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27FD" w14:textId="615D75C6" w:rsidR="00D76FC2" w:rsidRPr="00582DF6" w:rsidRDefault="00582DF6" w:rsidP="007030F7">
      <w:pPr>
        <w:overflowPunct/>
        <w:autoSpaceDE/>
        <w:autoSpaceDN/>
        <w:adjustRightInd/>
        <w:spacing w:line="276" w:lineRule="auto"/>
        <w:jc w:val="center"/>
        <w:textAlignment w:val="auto"/>
        <w:rPr>
          <w:rFonts w:ascii="Verdana" w:eastAsia="Calibri" w:hAnsi="Verdana"/>
          <w:b/>
          <w:iCs/>
        </w:rPr>
      </w:pPr>
      <w:r>
        <w:rPr>
          <w:rFonts w:ascii="Verdana" w:hAnsi="Verdana"/>
          <w:b/>
        </w:rPr>
        <w:t xml:space="preserve">SCOPE 5 </w:t>
      </w:r>
      <w:r>
        <w:rPr>
          <w:rFonts w:ascii="Verdana" w:hAnsi="Verdana"/>
          <w:b/>
          <w:lang w:val="bg-BG"/>
        </w:rPr>
        <w:t>ЛИК</w:t>
      </w:r>
    </w:p>
    <w:p w14:paraId="08DCCCCF" w14:textId="77777777" w:rsidR="00DE7C47" w:rsidRPr="00FF1E21" w:rsidRDefault="00DE7C47" w:rsidP="007030F7">
      <w:pPr>
        <w:overflowPunct/>
        <w:autoSpaceDE/>
        <w:autoSpaceDN/>
        <w:adjustRightInd/>
        <w:spacing w:line="276" w:lineRule="auto"/>
        <w:jc w:val="center"/>
        <w:textAlignment w:val="auto"/>
        <w:rPr>
          <w:rFonts w:ascii="Verdana" w:eastAsia="Calibri" w:hAnsi="Verdana"/>
          <w:b/>
          <w:iCs/>
        </w:rPr>
      </w:pPr>
    </w:p>
    <w:p w14:paraId="19A9E802" w14:textId="77777777" w:rsidR="003B4DA2" w:rsidRPr="00FF1E21" w:rsidRDefault="00D76FC2" w:rsidP="007030F7">
      <w:pPr>
        <w:overflowPunct/>
        <w:autoSpaceDE/>
        <w:autoSpaceDN/>
        <w:adjustRightInd/>
        <w:spacing w:line="276" w:lineRule="auto"/>
        <w:jc w:val="center"/>
        <w:textAlignment w:val="auto"/>
        <w:rPr>
          <w:rFonts w:ascii="Verdana" w:eastAsia="Calibri" w:hAnsi="Verdana"/>
          <w:b/>
          <w:iCs/>
        </w:rPr>
      </w:pPr>
      <w:r w:rsidRPr="00D76FC2">
        <w:rPr>
          <w:rFonts w:ascii="Verdana" w:eastAsia="Calibri" w:hAnsi="Verdana"/>
          <w:b/>
          <w:iCs/>
        </w:rPr>
        <w:t xml:space="preserve">Sofia, </w:t>
      </w:r>
      <w:r w:rsidR="00FF1E21">
        <w:rPr>
          <w:rFonts w:ascii="Verdana" w:eastAsia="Calibri" w:hAnsi="Verdana"/>
          <w:b/>
          <w:iCs/>
        </w:rPr>
        <w:t>05</w:t>
      </w:r>
      <w:r w:rsidRPr="00D76FC2">
        <w:rPr>
          <w:rFonts w:ascii="Verdana" w:eastAsia="Calibri" w:hAnsi="Verdana"/>
          <w:b/>
          <w:iCs/>
        </w:rPr>
        <w:t>.</w:t>
      </w:r>
      <w:r w:rsidR="00171324">
        <w:rPr>
          <w:rFonts w:ascii="Verdana" w:eastAsia="Calibri" w:hAnsi="Verdana"/>
          <w:b/>
          <w:iCs/>
        </w:rPr>
        <w:t>0</w:t>
      </w:r>
      <w:r w:rsidR="00FF1E21">
        <w:rPr>
          <w:rFonts w:ascii="Verdana" w:eastAsia="Calibri" w:hAnsi="Verdana"/>
          <w:b/>
          <w:iCs/>
        </w:rPr>
        <w:t>6</w:t>
      </w:r>
      <w:r w:rsidRPr="00D76FC2">
        <w:rPr>
          <w:rFonts w:ascii="Verdana" w:eastAsia="Calibri" w:hAnsi="Verdana"/>
          <w:b/>
          <w:iCs/>
        </w:rPr>
        <w:t>.202</w:t>
      </w:r>
      <w:r w:rsidR="00FF1E21">
        <w:rPr>
          <w:rFonts w:ascii="Verdana" w:eastAsia="Calibri" w:hAnsi="Verdana"/>
          <w:b/>
          <w:iCs/>
        </w:rPr>
        <w:t>4</w:t>
      </w:r>
    </w:p>
    <w:p w14:paraId="26366128" w14:textId="77777777" w:rsidR="00893C9B" w:rsidRPr="006839E2" w:rsidRDefault="00893C9B" w:rsidP="00D76FC2">
      <w:pPr>
        <w:overflowPunct/>
        <w:autoSpaceDE/>
        <w:autoSpaceDN/>
        <w:adjustRightInd/>
        <w:jc w:val="center"/>
        <w:textAlignment w:val="auto"/>
        <w:rPr>
          <w:rFonts w:ascii="Verdana" w:eastAsia="Calibri" w:hAnsi="Verdana"/>
          <w:b/>
          <w:iCs/>
          <w:lang w:val="bg-BG"/>
        </w:rPr>
      </w:pPr>
    </w:p>
    <w:p w14:paraId="4E101510" w14:textId="77777777" w:rsidR="00E839A7" w:rsidRPr="00D060FE" w:rsidRDefault="00FF1E21" w:rsidP="00E839A7">
      <w:pPr>
        <w:jc w:val="center"/>
        <w:rPr>
          <w:rStyle w:val="PageNumber"/>
          <w:rFonts w:ascii="Verdana" w:hAnsi="Verdana" w:cs="Tahoma"/>
          <w:b/>
          <w:bCs/>
        </w:rPr>
      </w:pPr>
      <w:r w:rsidRPr="00D060FE">
        <w:rPr>
          <w:rFonts w:ascii="Verdana" w:hAnsi="Verdana"/>
          <w:b/>
          <w:bCs/>
        </w:rPr>
        <w:t xml:space="preserve">of </w:t>
      </w:r>
      <w:proofErr w:type="spellStart"/>
      <w:r w:rsidR="00E839A7" w:rsidRPr="00D060FE">
        <w:rPr>
          <w:rStyle w:val="PageNumber"/>
          <w:rFonts w:ascii="Verdana" w:hAnsi="Verdana" w:cs="Tahoma"/>
          <w:b/>
          <w:bCs/>
        </w:rPr>
        <w:t>Pehlivanov</w:t>
      </w:r>
      <w:proofErr w:type="spellEnd"/>
      <w:r w:rsidR="00E839A7" w:rsidRPr="00D060FE">
        <w:rPr>
          <w:rStyle w:val="PageNumber"/>
          <w:rFonts w:ascii="Verdana" w:hAnsi="Verdana" w:cs="Tahoma"/>
          <w:b/>
          <w:bCs/>
        </w:rPr>
        <w:t>-Engineering Ltd.</w:t>
      </w:r>
    </w:p>
    <w:p w14:paraId="5A04F7CE" w14:textId="77777777" w:rsidR="00E839A7" w:rsidRPr="00D060FE" w:rsidRDefault="00E839A7" w:rsidP="00E839A7">
      <w:pPr>
        <w:jc w:val="center"/>
        <w:rPr>
          <w:rStyle w:val="PageNumber"/>
          <w:rFonts w:ascii="Verdana" w:hAnsi="Verdana" w:cs="Tahoma"/>
        </w:rPr>
      </w:pPr>
    </w:p>
    <w:p w14:paraId="0BA37062" w14:textId="77777777" w:rsidR="00E839A7" w:rsidRPr="00D060FE" w:rsidRDefault="00E839A7" w:rsidP="00E839A7">
      <w:pPr>
        <w:spacing w:line="288" w:lineRule="auto"/>
        <w:jc w:val="center"/>
        <w:rPr>
          <w:rStyle w:val="PageNumber"/>
          <w:rFonts w:ascii="Verdana" w:hAnsi="Verdana" w:cs="Tahoma"/>
          <w:b/>
          <w:bCs/>
        </w:rPr>
      </w:pPr>
      <w:r w:rsidRPr="00D060FE">
        <w:rPr>
          <w:rStyle w:val="PageNumber"/>
          <w:rFonts w:ascii="Verdana" w:hAnsi="Verdana" w:cs="Tahoma"/>
          <w:b/>
          <w:bCs/>
        </w:rPr>
        <w:t>Testing and calibration laboratory</w:t>
      </w:r>
    </w:p>
    <w:p w14:paraId="181B0B36" w14:textId="77777777" w:rsidR="00E839A7" w:rsidRPr="00D060FE" w:rsidRDefault="00E839A7" w:rsidP="00E839A7">
      <w:pPr>
        <w:spacing w:line="288" w:lineRule="auto"/>
        <w:jc w:val="center"/>
        <w:rPr>
          <w:rStyle w:val="PageNumber"/>
          <w:rFonts w:ascii="Verdana" w:hAnsi="Verdana" w:cs="Tahoma"/>
          <w:b/>
          <w:bCs/>
        </w:rPr>
      </w:pPr>
      <w:r w:rsidRPr="00D060FE">
        <w:rPr>
          <w:rStyle w:val="PageNumber"/>
          <w:rFonts w:ascii="Verdana" w:hAnsi="Verdana" w:cs="Tahoma"/>
          <w:b/>
          <w:bCs/>
        </w:rPr>
        <w:t xml:space="preserve">Laboratory for Testing of Dust and Gas Emissions and </w:t>
      </w:r>
      <w:proofErr w:type="spellStart"/>
      <w:r w:rsidRPr="00D060FE">
        <w:rPr>
          <w:rStyle w:val="PageNumber"/>
          <w:rFonts w:ascii="Verdana" w:hAnsi="Verdana" w:cs="Tahoma"/>
          <w:b/>
          <w:bCs/>
        </w:rPr>
        <w:t>Imissions</w:t>
      </w:r>
      <w:proofErr w:type="spellEnd"/>
    </w:p>
    <w:p w14:paraId="6089E584" w14:textId="77777777" w:rsidR="00C15D4A" w:rsidRPr="00D060FE" w:rsidRDefault="00C15D4A" w:rsidP="00E839A7">
      <w:pPr>
        <w:jc w:val="center"/>
        <w:rPr>
          <w:rFonts w:ascii="Verdana" w:hAnsi="Verdana"/>
          <w:b/>
          <w:bCs/>
        </w:rPr>
      </w:pPr>
    </w:p>
    <w:p w14:paraId="2536DD0F" w14:textId="77777777" w:rsidR="00011E78" w:rsidRPr="00D060FE" w:rsidRDefault="00011E78" w:rsidP="00011E78">
      <w:pPr>
        <w:pStyle w:val="PlainText"/>
        <w:spacing w:line="288" w:lineRule="auto"/>
        <w:jc w:val="center"/>
        <w:rPr>
          <w:rFonts w:ascii="Verdana" w:hAnsi="Verdana" w:cs="Tahoma"/>
          <w:b/>
          <w:lang w:val="en-US"/>
        </w:rPr>
      </w:pPr>
      <w:r w:rsidRPr="00D060FE">
        <w:rPr>
          <w:rFonts w:ascii="Verdana" w:hAnsi="Verdana" w:cs="Tahoma"/>
          <w:b/>
          <w:lang w:val="en-US"/>
        </w:rPr>
        <w:t>Management address</w:t>
      </w:r>
      <w:r w:rsidRPr="00D060FE">
        <w:rPr>
          <w:rFonts w:ascii="Verdana" w:hAnsi="Verdana" w:cs="Tahoma"/>
          <w:lang w:val="en-US"/>
        </w:rPr>
        <w:t xml:space="preserve">: 1505 Sofia, </w:t>
      </w:r>
      <w:proofErr w:type="spellStart"/>
      <w:r w:rsidRPr="00D060FE">
        <w:rPr>
          <w:rFonts w:ascii="Verdana" w:hAnsi="Verdana" w:cs="Tahoma"/>
          <w:bCs/>
          <w:lang w:val="en-US"/>
        </w:rPr>
        <w:t>Oborishte</w:t>
      </w:r>
      <w:proofErr w:type="spellEnd"/>
      <w:r w:rsidRPr="00D060FE">
        <w:rPr>
          <w:rFonts w:ascii="Verdana" w:hAnsi="Verdana" w:cs="Tahoma"/>
          <w:bCs/>
          <w:lang w:val="bg-BG"/>
        </w:rPr>
        <w:t xml:space="preserve"> </w:t>
      </w:r>
      <w:r w:rsidRPr="00D060FE">
        <w:rPr>
          <w:rFonts w:ascii="Verdana" w:hAnsi="Verdana" w:cs="Tahoma"/>
          <w:bCs/>
          <w:lang w:val="en-US"/>
        </w:rPr>
        <w:t xml:space="preserve">District, </w:t>
      </w:r>
      <w:r w:rsidRPr="00D060FE">
        <w:rPr>
          <w:rFonts w:ascii="Verdana" w:hAnsi="Verdana" w:cs="Tahoma"/>
          <w:lang w:val="en-US"/>
        </w:rPr>
        <w:t>16 Murphy Str.</w:t>
      </w:r>
    </w:p>
    <w:p w14:paraId="44CB55B3" w14:textId="77777777" w:rsidR="00011E78" w:rsidRPr="00D060FE" w:rsidRDefault="00011E78" w:rsidP="00011E78">
      <w:pPr>
        <w:pStyle w:val="PlainText"/>
        <w:spacing w:line="288" w:lineRule="auto"/>
        <w:jc w:val="center"/>
        <w:rPr>
          <w:rFonts w:ascii="Verdana" w:hAnsi="Verdana" w:cs="Tahoma"/>
          <w:lang w:val="en-US"/>
        </w:rPr>
      </w:pPr>
      <w:r w:rsidRPr="00D060FE">
        <w:rPr>
          <w:rFonts w:ascii="Verdana" w:hAnsi="Verdana" w:cs="Tahoma"/>
          <w:b/>
          <w:lang w:val="en-US"/>
        </w:rPr>
        <w:t>Laboratory address</w:t>
      </w:r>
      <w:r w:rsidRPr="00D060FE">
        <w:rPr>
          <w:rFonts w:ascii="Verdana" w:hAnsi="Verdana" w:cs="Tahoma"/>
          <w:lang w:val="en-US"/>
        </w:rPr>
        <w:t>: 1505 Sofia,</w:t>
      </w:r>
      <w:r w:rsidRPr="00D060FE">
        <w:rPr>
          <w:rFonts w:ascii="Verdana" w:hAnsi="Verdana" w:cs="Tahoma"/>
          <w:bCs/>
          <w:lang w:val="en-US"/>
        </w:rPr>
        <w:t xml:space="preserve"> </w:t>
      </w:r>
      <w:proofErr w:type="spellStart"/>
      <w:r w:rsidRPr="00D060FE">
        <w:rPr>
          <w:rFonts w:ascii="Verdana" w:hAnsi="Verdana" w:cs="Tahoma"/>
          <w:bCs/>
          <w:lang w:val="en-US"/>
        </w:rPr>
        <w:t>Oborishte</w:t>
      </w:r>
      <w:proofErr w:type="spellEnd"/>
      <w:r w:rsidRPr="00D060FE">
        <w:rPr>
          <w:rFonts w:ascii="Verdana" w:hAnsi="Verdana" w:cs="Tahoma"/>
          <w:bCs/>
          <w:lang w:val="bg-BG"/>
        </w:rPr>
        <w:t xml:space="preserve"> </w:t>
      </w:r>
      <w:r w:rsidRPr="00D060FE">
        <w:rPr>
          <w:rFonts w:ascii="Verdana" w:hAnsi="Verdana" w:cs="Tahoma"/>
          <w:bCs/>
          <w:lang w:val="en-US"/>
        </w:rPr>
        <w:t>District</w:t>
      </w:r>
      <w:r w:rsidRPr="00D060FE">
        <w:rPr>
          <w:rFonts w:ascii="Verdana" w:hAnsi="Verdana" w:cs="Tahoma"/>
          <w:lang w:val="en-US"/>
        </w:rPr>
        <w:t>,</w:t>
      </w:r>
      <w:r w:rsidRPr="00D060FE">
        <w:rPr>
          <w:rFonts w:ascii="Verdana" w:hAnsi="Verdana" w:cs="Tahoma"/>
          <w:bCs/>
          <w:lang w:val="en-US"/>
        </w:rPr>
        <w:t xml:space="preserve"> </w:t>
      </w:r>
      <w:r w:rsidRPr="00D060FE">
        <w:rPr>
          <w:rFonts w:ascii="Verdana" w:hAnsi="Verdana" w:cs="Tahoma"/>
          <w:lang w:val="en-US"/>
        </w:rPr>
        <w:t>11 Murphy Str.</w:t>
      </w:r>
    </w:p>
    <w:p w14:paraId="47A39848" w14:textId="77777777" w:rsidR="00030F84" w:rsidRPr="00075979" w:rsidRDefault="00030F84" w:rsidP="00030F84">
      <w:pPr>
        <w:jc w:val="center"/>
        <w:rPr>
          <w:rFonts w:ascii="Verdana" w:hAnsi="Verdana"/>
        </w:rPr>
      </w:pPr>
    </w:p>
    <w:p w14:paraId="6A15DD57" w14:textId="77777777" w:rsidR="00810DFA" w:rsidRDefault="00810DFA" w:rsidP="0054102A">
      <w:pPr>
        <w:pStyle w:val="PlainText"/>
        <w:spacing w:line="276" w:lineRule="auto"/>
        <w:rPr>
          <w:rFonts w:ascii="Verdana" w:hAnsi="Verdana" w:cs="Tahoma"/>
          <w:b/>
          <w:lang w:val="en-US"/>
        </w:rPr>
      </w:pPr>
      <w:r w:rsidRPr="00021C65">
        <w:rPr>
          <w:rFonts w:ascii="Verdana" w:eastAsia="Calibri" w:hAnsi="Verdana"/>
          <w:b/>
        </w:rPr>
        <w:t>To perform testing of</w:t>
      </w:r>
      <w:r w:rsidRPr="00021C65">
        <w:rPr>
          <w:rFonts w:ascii="Verdana" w:hAnsi="Verdana" w:cs="Tahoma"/>
          <w:b/>
          <w:lang w:val="en-US"/>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553"/>
        <w:gridCol w:w="2056"/>
        <w:gridCol w:w="3543"/>
        <w:gridCol w:w="3203"/>
      </w:tblGrid>
      <w:tr w:rsidR="00D426D6" w:rsidRPr="00D426D6" w14:paraId="239DFD1F" w14:textId="77777777" w:rsidTr="00E25114">
        <w:trPr>
          <w:tblHeader/>
        </w:trPr>
        <w:tc>
          <w:tcPr>
            <w:tcW w:w="9478" w:type="dxa"/>
            <w:gridSpan w:val="4"/>
            <w:shd w:val="clear" w:color="auto" w:fill="auto"/>
            <w:tcMar>
              <w:top w:w="0" w:type="dxa"/>
              <w:left w:w="85" w:type="dxa"/>
              <w:bottom w:w="0" w:type="dxa"/>
              <w:right w:w="28" w:type="dxa"/>
            </w:tcMar>
          </w:tcPr>
          <w:p w14:paraId="63D954FB" w14:textId="77777777" w:rsidR="00D426D6" w:rsidRPr="00D426D6" w:rsidRDefault="00D426D6">
            <w:pPr>
              <w:suppressAutoHyphens/>
              <w:rPr>
                <w:rFonts w:ascii="Verdana" w:hAnsi="Verdana" w:cs="Courier New"/>
                <w:b/>
                <w:sz w:val="18"/>
                <w:szCs w:val="18"/>
              </w:rPr>
            </w:pPr>
            <w:r w:rsidRPr="00D426D6">
              <w:rPr>
                <w:rFonts w:ascii="Verdana" w:hAnsi="Verdana"/>
                <w:b/>
                <w:sz w:val="18"/>
                <w:szCs w:val="18"/>
              </w:rPr>
              <w:t xml:space="preserve">Type of the scope: </w:t>
            </w:r>
            <w:r w:rsidRPr="00D426D6">
              <w:rPr>
                <w:rFonts w:ascii="Verdana" w:hAnsi="Verdana"/>
                <w:i/>
                <w:sz w:val="18"/>
                <w:szCs w:val="18"/>
              </w:rPr>
              <w:t>flexible for a part of the scope</w:t>
            </w:r>
          </w:p>
        </w:tc>
      </w:tr>
      <w:tr w:rsidR="00D426D6" w:rsidRPr="00D426D6" w14:paraId="2DE4C06F" w14:textId="77777777" w:rsidTr="00E25114">
        <w:trPr>
          <w:tblHeader/>
        </w:trPr>
        <w:tc>
          <w:tcPr>
            <w:tcW w:w="567" w:type="dxa"/>
            <w:shd w:val="clear" w:color="auto" w:fill="auto"/>
            <w:tcMar>
              <w:top w:w="0" w:type="dxa"/>
              <w:left w:w="85" w:type="dxa"/>
              <w:bottom w:w="0" w:type="dxa"/>
              <w:right w:w="28" w:type="dxa"/>
            </w:tcMar>
            <w:vAlign w:val="center"/>
          </w:tcPr>
          <w:p w14:paraId="7F04633A" w14:textId="77777777" w:rsidR="00D426D6" w:rsidRPr="00D426D6" w:rsidRDefault="00D426D6" w:rsidP="00D426D6">
            <w:pPr>
              <w:ind w:right="-41"/>
              <w:jc w:val="both"/>
              <w:rPr>
                <w:rFonts w:ascii="Verdana" w:hAnsi="Verdana"/>
                <w:sz w:val="18"/>
                <w:szCs w:val="18"/>
                <w:lang w:eastAsia="bg-BG"/>
              </w:rPr>
            </w:pPr>
            <w:r w:rsidRPr="00D426D6">
              <w:rPr>
                <w:rFonts w:ascii="Verdana" w:eastAsia="Arial Unicode MS" w:hAnsi="Verdana"/>
                <w:b/>
                <w:sz w:val="18"/>
                <w:szCs w:val="18"/>
                <w:lang w:val="bg-BG" w:eastAsia="bg-BG" w:bidi="bg-BG"/>
              </w:rPr>
              <w:t>№</w:t>
            </w:r>
            <w:r w:rsidRPr="00D426D6">
              <w:rPr>
                <w:rFonts w:ascii="Verdana" w:eastAsia="Arial Unicode MS" w:hAnsi="Verdana"/>
                <w:b/>
                <w:sz w:val="18"/>
                <w:szCs w:val="18"/>
                <w:lang w:val="en-GB" w:eastAsia="bg-BG" w:bidi="bg-BG"/>
              </w:rPr>
              <w:t xml:space="preserve"> </w:t>
            </w:r>
          </w:p>
        </w:tc>
        <w:tc>
          <w:tcPr>
            <w:tcW w:w="2089" w:type="dxa"/>
            <w:shd w:val="clear" w:color="auto" w:fill="auto"/>
            <w:tcMar>
              <w:top w:w="0" w:type="dxa"/>
              <w:left w:w="85" w:type="dxa"/>
              <w:bottom w:w="0" w:type="dxa"/>
              <w:right w:w="28" w:type="dxa"/>
            </w:tcMar>
            <w:vAlign w:val="center"/>
          </w:tcPr>
          <w:p w14:paraId="665FA785" w14:textId="77777777" w:rsidR="00D426D6" w:rsidRPr="00D426D6" w:rsidRDefault="00D426D6" w:rsidP="00D426D6">
            <w:pPr>
              <w:ind w:right="-41"/>
              <w:jc w:val="center"/>
              <w:rPr>
                <w:rFonts w:ascii="Verdana" w:hAnsi="Verdana"/>
                <w:sz w:val="18"/>
                <w:szCs w:val="18"/>
                <w:lang w:eastAsia="bg-BG"/>
              </w:rPr>
            </w:pPr>
            <w:r w:rsidRPr="00D426D6">
              <w:rPr>
                <w:rFonts w:ascii="Verdana" w:hAnsi="Verdana"/>
                <w:b/>
                <w:sz w:val="18"/>
                <w:szCs w:val="18"/>
              </w:rPr>
              <w:t>Tested products</w:t>
            </w:r>
          </w:p>
        </w:tc>
        <w:tc>
          <w:tcPr>
            <w:tcW w:w="3577" w:type="dxa"/>
            <w:shd w:val="clear" w:color="auto" w:fill="auto"/>
            <w:tcMar>
              <w:top w:w="0" w:type="dxa"/>
              <w:left w:w="85" w:type="dxa"/>
              <w:bottom w:w="0" w:type="dxa"/>
              <w:right w:w="28" w:type="dxa"/>
            </w:tcMar>
            <w:vAlign w:val="center"/>
          </w:tcPr>
          <w:p w14:paraId="7EAA9877" w14:textId="77777777" w:rsidR="00D426D6" w:rsidRPr="00D426D6" w:rsidRDefault="00D426D6" w:rsidP="00D426D6">
            <w:pPr>
              <w:ind w:right="-41"/>
              <w:jc w:val="center"/>
              <w:rPr>
                <w:rFonts w:ascii="Verdana" w:hAnsi="Verdana"/>
                <w:sz w:val="18"/>
                <w:szCs w:val="18"/>
                <w:lang w:eastAsia="bg-BG"/>
              </w:rPr>
            </w:pPr>
            <w:r w:rsidRPr="00D426D6">
              <w:rPr>
                <w:rFonts w:ascii="Verdana" w:hAnsi="Verdana"/>
                <w:b/>
                <w:sz w:val="18"/>
                <w:szCs w:val="18"/>
              </w:rPr>
              <w:t>Type of test / characteristic</w:t>
            </w:r>
          </w:p>
        </w:tc>
        <w:tc>
          <w:tcPr>
            <w:tcW w:w="3245" w:type="dxa"/>
            <w:shd w:val="clear" w:color="auto" w:fill="auto"/>
            <w:tcMar>
              <w:top w:w="0" w:type="dxa"/>
              <w:left w:w="85" w:type="dxa"/>
              <w:bottom w:w="0" w:type="dxa"/>
              <w:right w:w="28" w:type="dxa"/>
            </w:tcMar>
            <w:vAlign w:val="center"/>
          </w:tcPr>
          <w:p w14:paraId="71A816CC" w14:textId="77777777" w:rsidR="00D426D6" w:rsidRPr="00D426D6" w:rsidRDefault="00D426D6" w:rsidP="00D426D6">
            <w:pPr>
              <w:pStyle w:val="PlainText"/>
              <w:ind w:right="-41"/>
              <w:jc w:val="center"/>
              <w:rPr>
                <w:rFonts w:ascii="Verdana" w:hAnsi="Verdana"/>
                <w:sz w:val="18"/>
                <w:szCs w:val="18"/>
                <w:lang w:eastAsia="zh-CN"/>
              </w:rPr>
            </w:pPr>
            <w:r w:rsidRPr="00D426D6">
              <w:rPr>
                <w:rFonts w:ascii="Verdana" w:hAnsi="Verdana"/>
                <w:b/>
                <w:sz w:val="18"/>
                <w:szCs w:val="18"/>
                <w:lang w:val="en-US"/>
              </w:rPr>
              <w:t>Testing methods</w:t>
            </w:r>
          </w:p>
          <w:p w14:paraId="587F7CD4" w14:textId="77777777" w:rsidR="00D426D6" w:rsidRPr="00D426D6" w:rsidRDefault="00D426D6" w:rsidP="00D426D6">
            <w:pPr>
              <w:suppressAutoHyphens/>
              <w:jc w:val="center"/>
              <w:rPr>
                <w:rFonts w:ascii="Verdana" w:hAnsi="Verdana" w:cs="Courier New"/>
                <w:sz w:val="18"/>
                <w:szCs w:val="18"/>
              </w:rPr>
            </w:pPr>
            <w:r w:rsidRPr="00D426D6">
              <w:rPr>
                <w:rFonts w:ascii="Verdana" w:hAnsi="Verdana"/>
                <w:b/>
                <w:sz w:val="18"/>
                <w:szCs w:val="18"/>
              </w:rPr>
              <w:t>(standard / validated method)</w:t>
            </w:r>
          </w:p>
        </w:tc>
      </w:tr>
      <w:tr w:rsidR="00D426D6" w:rsidRPr="00D426D6" w14:paraId="766C4930" w14:textId="77777777" w:rsidTr="00E25114">
        <w:trPr>
          <w:tblHeader/>
        </w:trPr>
        <w:tc>
          <w:tcPr>
            <w:tcW w:w="567" w:type="dxa"/>
            <w:shd w:val="clear" w:color="auto" w:fill="auto"/>
            <w:tcMar>
              <w:top w:w="0" w:type="dxa"/>
              <w:left w:w="85" w:type="dxa"/>
              <w:bottom w:w="0" w:type="dxa"/>
              <w:right w:w="28" w:type="dxa"/>
            </w:tcMar>
          </w:tcPr>
          <w:p w14:paraId="3BB73FFC" w14:textId="77777777" w:rsidR="00D426D6" w:rsidRPr="00D426D6" w:rsidRDefault="00D426D6">
            <w:pPr>
              <w:ind w:right="-41"/>
              <w:jc w:val="center"/>
              <w:rPr>
                <w:rFonts w:ascii="Verdana" w:hAnsi="Verdana"/>
                <w:b/>
                <w:bCs/>
                <w:sz w:val="18"/>
                <w:szCs w:val="18"/>
                <w:lang w:eastAsia="bg-BG"/>
              </w:rPr>
            </w:pPr>
            <w:r w:rsidRPr="00D426D6">
              <w:rPr>
                <w:rFonts w:ascii="Verdana" w:hAnsi="Verdana"/>
                <w:b/>
                <w:bCs/>
                <w:sz w:val="18"/>
                <w:szCs w:val="18"/>
                <w:lang w:eastAsia="bg-BG"/>
              </w:rPr>
              <w:t>1</w:t>
            </w:r>
          </w:p>
        </w:tc>
        <w:tc>
          <w:tcPr>
            <w:tcW w:w="2089" w:type="dxa"/>
            <w:shd w:val="clear" w:color="auto" w:fill="auto"/>
            <w:tcMar>
              <w:top w:w="0" w:type="dxa"/>
              <w:left w:w="85" w:type="dxa"/>
              <w:bottom w:w="0" w:type="dxa"/>
              <w:right w:w="28" w:type="dxa"/>
            </w:tcMar>
          </w:tcPr>
          <w:p w14:paraId="001E8257" w14:textId="77777777" w:rsidR="00D426D6" w:rsidRPr="00D426D6" w:rsidRDefault="00D426D6">
            <w:pPr>
              <w:ind w:right="-41"/>
              <w:jc w:val="center"/>
              <w:rPr>
                <w:rFonts w:ascii="Verdana" w:hAnsi="Verdana"/>
                <w:b/>
                <w:bCs/>
                <w:sz w:val="18"/>
                <w:szCs w:val="18"/>
                <w:lang w:eastAsia="bg-BG"/>
              </w:rPr>
            </w:pPr>
            <w:r w:rsidRPr="00D426D6">
              <w:rPr>
                <w:rFonts w:ascii="Verdana" w:hAnsi="Verdana"/>
                <w:b/>
                <w:bCs/>
                <w:sz w:val="18"/>
                <w:szCs w:val="18"/>
                <w:lang w:eastAsia="bg-BG"/>
              </w:rPr>
              <w:t>2</w:t>
            </w:r>
          </w:p>
        </w:tc>
        <w:tc>
          <w:tcPr>
            <w:tcW w:w="3577" w:type="dxa"/>
            <w:shd w:val="clear" w:color="auto" w:fill="auto"/>
            <w:tcMar>
              <w:top w:w="0" w:type="dxa"/>
              <w:left w:w="85" w:type="dxa"/>
              <w:bottom w:w="0" w:type="dxa"/>
              <w:right w:w="28" w:type="dxa"/>
            </w:tcMar>
          </w:tcPr>
          <w:p w14:paraId="2D7AE447" w14:textId="77777777" w:rsidR="00D426D6" w:rsidRPr="00D426D6" w:rsidRDefault="00D426D6">
            <w:pPr>
              <w:ind w:right="-41"/>
              <w:jc w:val="center"/>
              <w:rPr>
                <w:rFonts w:ascii="Verdana" w:hAnsi="Verdana"/>
                <w:b/>
                <w:bCs/>
                <w:sz w:val="18"/>
                <w:szCs w:val="18"/>
                <w:lang w:eastAsia="bg-BG"/>
              </w:rPr>
            </w:pPr>
            <w:r w:rsidRPr="00D426D6">
              <w:rPr>
                <w:rFonts w:ascii="Verdana" w:hAnsi="Verdana"/>
                <w:b/>
                <w:bCs/>
                <w:sz w:val="18"/>
                <w:szCs w:val="18"/>
                <w:lang w:eastAsia="bg-BG"/>
              </w:rPr>
              <w:t>3</w:t>
            </w:r>
          </w:p>
        </w:tc>
        <w:tc>
          <w:tcPr>
            <w:tcW w:w="3245" w:type="dxa"/>
            <w:shd w:val="clear" w:color="auto" w:fill="auto"/>
            <w:tcMar>
              <w:top w:w="0" w:type="dxa"/>
              <w:left w:w="85" w:type="dxa"/>
              <w:bottom w:w="0" w:type="dxa"/>
              <w:right w:w="28" w:type="dxa"/>
            </w:tcMar>
          </w:tcPr>
          <w:p w14:paraId="5E9432C3" w14:textId="77777777" w:rsidR="00D426D6" w:rsidRPr="00D426D6" w:rsidRDefault="00D426D6">
            <w:pPr>
              <w:ind w:right="-41"/>
              <w:jc w:val="center"/>
              <w:rPr>
                <w:rFonts w:ascii="Verdana" w:hAnsi="Verdana"/>
                <w:b/>
                <w:bCs/>
                <w:sz w:val="18"/>
                <w:szCs w:val="18"/>
                <w:lang w:eastAsia="bg-BG"/>
              </w:rPr>
            </w:pPr>
            <w:r w:rsidRPr="00D426D6">
              <w:rPr>
                <w:rFonts w:ascii="Verdana" w:hAnsi="Verdana"/>
                <w:b/>
                <w:bCs/>
                <w:sz w:val="18"/>
                <w:szCs w:val="18"/>
                <w:lang w:eastAsia="bg-BG"/>
              </w:rPr>
              <w:t>4</w:t>
            </w:r>
          </w:p>
        </w:tc>
      </w:tr>
      <w:tr w:rsidR="00D426D6" w:rsidRPr="00D426D6" w14:paraId="07E78CBC" w14:textId="77777777" w:rsidTr="00DE7C47">
        <w:tc>
          <w:tcPr>
            <w:tcW w:w="567" w:type="dxa"/>
            <w:shd w:val="clear" w:color="auto" w:fill="auto"/>
            <w:tcMar>
              <w:top w:w="28" w:type="dxa"/>
              <w:left w:w="85" w:type="dxa"/>
              <w:bottom w:w="28" w:type="dxa"/>
              <w:right w:w="28" w:type="dxa"/>
            </w:tcMar>
          </w:tcPr>
          <w:p w14:paraId="3340BB49" w14:textId="77777777" w:rsidR="00D426D6" w:rsidRPr="00D426D6" w:rsidRDefault="00D426D6">
            <w:pPr>
              <w:suppressAutoHyphens/>
              <w:jc w:val="center"/>
              <w:rPr>
                <w:rFonts w:ascii="Verdana" w:hAnsi="Verdana" w:cs="Courier New"/>
              </w:rPr>
            </w:pPr>
            <w:r w:rsidRPr="00D426D6">
              <w:rPr>
                <w:rFonts w:ascii="Verdana" w:hAnsi="Verdana" w:cs="Courier New"/>
              </w:rPr>
              <w:t>I</w:t>
            </w:r>
          </w:p>
        </w:tc>
        <w:tc>
          <w:tcPr>
            <w:tcW w:w="8911" w:type="dxa"/>
            <w:gridSpan w:val="3"/>
            <w:shd w:val="clear" w:color="auto" w:fill="auto"/>
            <w:tcMar>
              <w:top w:w="28" w:type="dxa"/>
              <w:left w:w="85" w:type="dxa"/>
              <w:bottom w:w="28" w:type="dxa"/>
              <w:right w:w="28" w:type="dxa"/>
            </w:tcMar>
          </w:tcPr>
          <w:p w14:paraId="555DBB4E" w14:textId="77777777" w:rsidR="00D426D6" w:rsidRPr="00D426D6" w:rsidRDefault="00D426D6">
            <w:pPr>
              <w:ind w:right="-41"/>
              <w:jc w:val="both"/>
              <w:rPr>
                <w:rFonts w:ascii="Verdana" w:hAnsi="Verdana"/>
                <w:b/>
                <w:lang w:eastAsia="bg-BG"/>
              </w:rPr>
            </w:pPr>
            <w:r w:rsidRPr="00D426D6">
              <w:rPr>
                <w:rFonts w:ascii="Verdana" w:hAnsi="Verdana"/>
              </w:rPr>
              <w:t>Atmospheric air:</w:t>
            </w:r>
          </w:p>
        </w:tc>
      </w:tr>
      <w:tr w:rsidR="00D426D6" w:rsidRPr="00D426D6" w14:paraId="56992F32" w14:textId="77777777" w:rsidTr="00DE7C47">
        <w:tc>
          <w:tcPr>
            <w:tcW w:w="567" w:type="dxa"/>
            <w:vMerge w:val="restart"/>
            <w:shd w:val="clear" w:color="auto" w:fill="auto"/>
            <w:tcMar>
              <w:top w:w="28" w:type="dxa"/>
              <w:left w:w="85" w:type="dxa"/>
              <w:bottom w:w="28" w:type="dxa"/>
              <w:right w:w="28" w:type="dxa"/>
            </w:tcMar>
          </w:tcPr>
          <w:p w14:paraId="590EC344" w14:textId="77777777" w:rsidR="00D426D6" w:rsidRPr="00D426D6" w:rsidRDefault="00D426D6">
            <w:pPr>
              <w:suppressAutoHyphens/>
              <w:jc w:val="center"/>
              <w:rPr>
                <w:rFonts w:ascii="Verdana" w:hAnsi="Verdana" w:cs="Courier New"/>
              </w:rPr>
            </w:pPr>
            <w:r w:rsidRPr="00D426D6">
              <w:rPr>
                <w:rFonts w:ascii="Verdana" w:hAnsi="Verdana" w:cs="Courier New"/>
              </w:rPr>
              <w:t>1</w:t>
            </w:r>
          </w:p>
        </w:tc>
        <w:tc>
          <w:tcPr>
            <w:tcW w:w="2089" w:type="dxa"/>
            <w:vMerge w:val="restart"/>
            <w:shd w:val="clear" w:color="auto" w:fill="auto"/>
            <w:tcMar>
              <w:top w:w="28" w:type="dxa"/>
              <w:left w:w="85" w:type="dxa"/>
              <w:bottom w:w="28" w:type="dxa"/>
              <w:right w:w="28" w:type="dxa"/>
            </w:tcMar>
          </w:tcPr>
          <w:p w14:paraId="2665DFAC" w14:textId="77777777" w:rsidR="00D426D6" w:rsidRPr="00D426D6" w:rsidRDefault="00D426D6">
            <w:pPr>
              <w:suppressAutoHyphens/>
              <w:rPr>
                <w:rFonts w:ascii="Verdana" w:hAnsi="Verdana" w:cs="Courier New"/>
              </w:rPr>
            </w:pPr>
            <w:r w:rsidRPr="00D426D6">
              <w:rPr>
                <w:rFonts w:ascii="Verdana" w:hAnsi="Verdana"/>
              </w:rPr>
              <w:t>Waste gases - emissions</w:t>
            </w:r>
            <w:r w:rsidRPr="00D426D6">
              <w:rPr>
                <w:rFonts w:ascii="Verdana" w:hAnsi="Verdana" w:cs="Courier New"/>
              </w:rPr>
              <w:t xml:space="preserve"> </w:t>
            </w:r>
          </w:p>
          <w:p w14:paraId="2D428667" w14:textId="77777777" w:rsidR="00D426D6" w:rsidRPr="00D426D6" w:rsidRDefault="00D426D6">
            <w:pPr>
              <w:suppressAutoHyphens/>
              <w:rPr>
                <w:rFonts w:ascii="Verdana" w:hAnsi="Verdana" w:cs="Courier New"/>
              </w:rPr>
            </w:pPr>
          </w:p>
          <w:p w14:paraId="6C2AEABE" w14:textId="77777777" w:rsidR="00D426D6" w:rsidRPr="00D426D6" w:rsidRDefault="00D426D6">
            <w:pPr>
              <w:suppressAutoHyphens/>
              <w:rPr>
                <w:rFonts w:ascii="Verdana" w:hAnsi="Verdana" w:cs="Courier New"/>
              </w:rPr>
            </w:pPr>
          </w:p>
          <w:p w14:paraId="457C663F" w14:textId="77777777" w:rsidR="00D426D6" w:rsidRPr="00D426D6" w:rsidRDefault="00D426D6">
            <w:pPr>
              <w:suppressAutoHyphens/>
              <w:rPr>
                <w:rFonts w:ascii="Verdana" w:hAnsi="Verdana" w:cs="Courier New"/>
              </w:rPr>
            </w:pPr>
          </w:p>
          <w:p w14:paraId="506B5607" w14:textId="77777777" w:rsidR="00D426D6" w:rsidRPr="00D426D6" w:rsidRDefault="00D426D6">
            <w:pPr>
              <w:suppressAutoHyphens/>
              <w:rPr>
                <w:rFonts w:ascii="Verdana" w:hAnsi="Verdana" w:cs="Courier New"/>
              </w:rPr>
            </w:pPr>
          </w:p>
          <w:p w14:paraId="40D02DE6" w14:textId="77777777" w:rsidR="00D426D6" w:rsidRPr="00D426D6" w:rsidRDefault="00D426D6">
            <w:pPr>
              <w:suppressAutoHyphens/>
              <w:rPr>
                <w:rFonts w:ascii="Verdana" w:hAnsi="Verdana" w:cs="Courier New"/>
              </w:rPr>
            </w:pPr>
          </w:p>
          <w:p w14:paraId="0D7DA4DA" w14:textId="77777777" w:rsidR="00D426D6" w:rsidRPr="00D426D6" w:rsidRDefault="00D426D6">
            <w:pPr>
              <w:suppressAutoHyphens/>
              <w:rPr>
                <w:rFonts w:ascii="Verdana" w:hAnsi="Verdana" w:cs="Courier New"/>
              </w:rPr>
            </w:pPr>
          </w:p>
          <w:p w14:paraId="2829FFEF" w14:textId="77777777" w:rsidR="00D426D6" w:rsidRPr="00D426D6" w:rsidRDefault="00D426D6">
            <w:pPr>
              <w:suppressAutoHyphens/>
              <w:rPr>
                <w:rFonts w:ascii="Verdana" w:hAnsi="Verdana" w:cs="Courier New"/>
              </w:rPr>
            </w:pPr>
          </w:p>
          <w:p w14:paraId="6E4C4B43" w14:textId="77777777" w:rsidR="00D426D6" w:rsidRPr="00D426D6" w:rsidRDefault="00D426D6">
            <w:pPr>
              <w:suppressAutoHyphens/>
              <w:rPr>
                <w:rFonts w:ascii="Verdana" w:hAnsi="Verdana" w:cs="Courier New"/>
              </w:rPr>
            </w:pPr>
          </w:p>
          <w:p w14:paraId="7FF04891" w14:textId="77777777" w:rsidR="00D426D6" w:rsidRPr="00D426D6" w:rsidRDefault="00D426D6">
            <w:pPr>
              <w:suppressAutoHyphens/>
              <w:rPr>
                <w:rFonts w:ascii="Verdana" w:hAnsi="Verdana" w:cs="Courier New"/>
              </w:rPr>
            </w:pPr>
          </w:p>
          <w:p w14:paraId="401CCD00" w14:textId="77777777" w:rsidR="00D426D6" w:rsidRPr="00D426D6" w:rsidRDefault="00D426D6">
            <w:pPr>
              <w:suppressAutoHyphens/>
              <w:rPr>
                <w:rFonts w:ascii="Verdana" w:hAnsi="Verdana" w:cs="Courier New"/>
              </w:rPr>
            </w:pPr>
          </w:p>
          <w:p w14:paraId="2BF14940" w14:textId="77777777" w:rsidR="00D426D6" w:rsidRPr="00D426D6" w:rsidRDefault="00D426D6">
            <w:pPr>
              <w:suppressAutoHyphens/>
              <w:rPr>
                <w:rFonts w:ascii="Verdana" w:hAnsi="Verdana" w:cs="Courier New"/>
              </w:rPr>
            </w:pPr>
          </w:p>
          <w:p w14:paraId="6293E454" w14:textId="77777777" w:rsidR="00D426D6" w:rsidRPr="00D426D6" w:rsidRDefault="00D426D6">
            <w:pPr>
              <w:suppressAutoHyphens/>
              <w:rPr>
                <w:rFonts w:ascii="Verdana" w:hAnsi="Verdana" w:cs="Courier New"/>
              </w:rPr>
            </w:pPr>
          </w:p>
          <w:p w14:paraId="5EAB60AD" w14:textId="77777777" w:rsidR="00D426D6" w:rsidRPr="00D426D6" w:rsidRDefault="00D426D6">
            <w:pPr>
              <w:suppressAutoHyphens/>
              <w:rPr>
                <w:rFonts w:ascii="Verdana" w:hAnsi="Verdana" w:cs="Courier New"/>
              </w:rPr>
            </w:pPr>
          </w:p>
          <w:p w14:paraId="6FA8B7D8" w14:textId="77777777" w:rsidR="00D426D6" w:rsidRPr="00D426D6" w:rsidRDefault="00D426D6">
            <w:pPr>
              <w:suppressAutoHyphens/>
              <w:rPr>
                <w:rFonts w:ascii="Verdana" w:hAnsi="Verdana" w:cs="Courier New"/>
              </w:rPr>
            </w:pPr>
          </w:p>
          <w:p w14:paraId="36A1C1FF" w14:textId="77777777" w:rsidR="00D426D6" w:rsidRPr="00D426D6" w:rsidRDefault="00D426D6">
            <w:pPr>
              <w:suppressAutoHyphens/>
              <w:rPr>
                <w:rFonts w:ascii="Verdana" w:hAnsi="Verdana" w:cs="Courier New"/>
              </w:rPr>
            </w:pPr>
          </w:p>
          <w:p w14:paraId="769C1618" w14:textId="77777777" w:rsidR="00D426D6" w:rsidRPr="00D426D6" w:rsidRDefault="00D426D6">
            <w:pPr>
              <w:suppressAutoHyphens/>
              <w:rPr>
                <w:rFonts w:ascii="Verdana" w:hAnsi="Verdana" w:cs="Courier New"/>
              </w:rPr>
            </w:pPr>
          </w:p>
          <w:p w14:paraId="5D089B57" w14:textId="77777777" w:rsidR="00D426D6" w:rsidRPr="00D426D6" w:rsidRDefault="00D426D6">
            <w:pPr>
              <w:suppressAutoHyphens/>
              <w:rPr>
                <w:rFonts w:ascii="Verdana" w:hAnsi="Verdana" w:cs="Courier New"/>
              </w:rPr>
            </w:pPr>
          </w:p>
          <w:p w14:paraId="2E3C45ED" w14:textId="77777777" w:rsidR="00D426D6" w:rsidRPr="00D426D6" w:rsidRDefault="00D426D6">
            <w:pPr>
              <w:suppressAutoHyphens/>
              <w:rPr>
                <w:rFonts w:ascii="Verdana" w:hAnsi="Verdana" w:cs="Courier New"/>
              </w:rPr>
            </w:pPr>
          </w:p>
          <w:p w14:paraId="59536F76" w14:textId="77777777" w:rsidR="00D426D6" w:rsidRPr="00D426D6" w:rsidRDefault="00D426D6">
            <w:pPr>
              <w:suppressAutoHyphens/>
              <w:rPr>
                <w:rFonts w:ascii="Verdana" w:hAnsi="Verdana" w:cs="Courier New"/>
              </w:rPr>
            </w:pPr>
          </w:p>
          <w:p w14:paraId="70E7DDF4" w14:textId="77777777" w:rsidR="00D426D6" w:rsidRPr="00D426D6" w:rsidRDefault="00D426D6">
            <w:pPr>
              <w:suppressAutoHyphens/>
              <w:rPr>
                <w:rFonts w:ascii="Verdana" w:hAnsi="Verdana" w:cs="Courier New"/>
              </w:rPr>
            </w:pPr>
          </w:p>
          <w:p w14:paraId="0A3ABC8D" w14:textId="77777777" w:rsidR="00D426D6" w:rsidRPr="00D426D6" w:rsidRDefault="00D426D6">
            <w:pPr>
              <w:suppressAutoHyphens/>
              <w:rPr>
                <w:rFonts w:ascii="Verdana" w:hAnsi="Verdana" w:cs="Courier New"/>
              </w:rPr>
            </w:pPr>
          </w:p>
          <w:p w14:paraId="0A6017B6" w14:textId="77777777" w:rsidR="00D426D6" w:rsidRPr="00D426D6" w:rsidRDefault="00D426D6">
            <w:pPr>
              <w:suppressAutoHyphens/>
              <w:rPr>
                <w:rFonts w:ascii="Verdana" w:hAnsi="Verdana" w:cs="Courier New"/>
              </w:rPr>
            </w:pPr>
          </w:p>
          <w:p w14:paraId="237A5438" w14:textId="77777777" w:rsidR="00D426D6" w:rsidRPr="00D426D6" w:rsidRDefault="00D426D6">
            <w:pPr>
              <w:suppressAutoHyphens/>
              <w:rPr>
                <w:rFonts w:ascii="Verdana" w:hAnsi="Verdana" w:cs="Courier New"/>
              </w:rPr>
            </w:pPr>
          </w:p>
          <w:p w14:paraId="26FDBD8A" w14:textId="77777777" w:rsidR="00D426D6" w:rsidRPr="00D426D6" w:rsidRDefault="00D426D6">
            <w:pPr>
              <w:suppressAutoHyphens/>
              <w:rPr>
                <w:rFonts w:ascii="Verdana" w:hAnsi="Verdana" w:cs="Courier New"/>
              </w:rPr>
            </w:pPr>
          </w:p>
          <w:p w14:paraId="6F5D1EC3" w14:textId="77777777" w:rsidR="00D426D6" w:rsidRPr="00D426D6" w:rsidRDefault="00D426D6">
            <w:pPr>
              <w:suppressAutoHyphens/>
              <w:rPr>
                <w:rFonts w:ascii="Verdana" w:hAnsi="Verdana" w:cs="Courier New"/>
              </w:rPr>
            </w:pPr>
          </w:p>
          <w:p w14:paraId="6272118E" w14:textId="77777777" w:rsidR="00D426D6" w:rsidRPr="00D426D6" w:rsidRDefault="00D426D6">
            <w:pPr>
              <w:suppressAutoHyphens/>
              <w:rPr>
                <w:rFonts w:ascii="Verdana" w:hAnsi="Verdana" w:cs="Courier New"/>
              </w:rPr>
            </w:pPr>
          </w:p>
          <w:p w14:paraId="4D185205" w14:textId="77777777" w:rsidR="00D426D6" w:rsidRPr="00D426D6" w:rsidRDefault="00D426D6">
            <w:pPr>
              <w:suppressAutoHyphens/>
              <w:rPr>
                <w:rFonts w:ascii="Verdana" w:hAnsi="Verdana" w:cs="Courier New"/>
              </w:rPr>
            </w:pPr>
          </w:p>
          <w:p w14:paraId="390F7710" w14:textId="77777777" w:rsidR="00D426D6" w:rsidRPr="00D426D6" w:rsidRDefault="00D426D6">
            <w:pPr>
              <w:suppressAutoHyphens/>
              <w:rPr>
                <w:rFonts w:ascii="Verdana" w:hAnsi="Verdana" w:cs="Courier New"/>
              </w:rPr>
            </w:pPr>
          </w:p>
          <w:p w14:paraId="21577436" w14:textId="77777777" w:rsidR="00D426D6" w:rsidRPr="00D426D6" w:rsidRDefault="00D426D6">
            <w:pPr>
              <w:suppressAutoHyphens/>
              <w:rPr>
                <w:rFonts w:ascii="Verdana" w:hAnsi="Verdana" w:cs="Courier New"/>
              </w:rPr>
            </w:pPr>
          </w:p>
          <w:p w14:paraId="3311F577" w14:textId="77777777" w:rsidR="00D426D6" w:rsidRPr="00D426D6" w:rsidRDefault="00D426D6">
            <w:pPr>
              <w:suppressAutoHyphens/>
              <w:rPr>
                <w:rFonts w:ascii="Verdana" w:hAnsi="Verdana" w:cs="Courier New"/>
              </w:rPr>
            </w:pPr>
          </w:p>
          <w:p w14:paraId="53029266" w14:textId="77777777" w:rsidR="00D426D6" w:rsidRPr="00D426D6" w:rsidRDefault="00D426D6">
            <w:pPr>
              <w:suppressAutoHyphens/>
              <w:rPr>
                <w:rFonts w:ascii="Verdana" w:hAnsi="Verdana" w:cs="Courier New"/>
              </w:rPr>
            </w:pPr>
          </w:p>
          <w:p w14:paraId="24B7276D" w14:textId="77777777" w:rsidR="00D426D6" w:rsidRPr="00D426D6" w:rsidRDefault="00D426D6">
            <w:pPr>
              <w:suppressAutoHyphens/>
              <w:rPr>
                <w:rFonts w:ascii="Verdana" w:hAnsi="Verdana" w:cs="Courier New"/>
              </w:rPr>
            </w:pPr>
          </w:p>
          <w:p w14:paraId="2170484E" w14:textId="77777777" w:rsidR="00D426D6" w:rsidRPr="00D426D6" w:rsidRDefault="00D426D6">
            <w:pPr>
              <w:suppressAutoHyphens/>
              <w:rPr>
                <w:rFonts w:ascii="Verdana" w:hAnsi="Verdana" w:cs="Courier New"/>
              </w:rPr>
            </w:pPr>
          </w:p>
          <w:p w14:paraId="6B92ABA7" w14:textId="77777777" w:rsidR="00D426D6" w:rsidRPr="00D426D6" w:rsidRDefault="00D426D6">
            <w:pPr>
              <w:suppressAutoHyphens/>
              <w:rPr>
                <w:rFonts w:ascii="Verdana" w:hAnsi="Verdana" w:cs="Courier New"/>
              </w:rPr>
            </w:pPr>
          </w:p>
          <w:p w14:paraId="74D02545" w14:textId="77777777" w:rsidR="00D426D6" w:rsidRPr="00D426D6" w:rsidRDefault="00D426D6">
            <w:pPr>
              <w:suppressAutoHyphens/>
              <w:rPr>
                <w:rFonts w:ascii="Verdana" w:hAnsi="Verdana" w:cs="Courier New"/>
              </w:rPr>
            </w:pPr>
          </w:p>
          <w:p w14:paraId="7032AECA" w14:textId="77777777" w:rsidR="00D426D6" w:rsidRPr="00D426D6" w:rsidRDefault="00D426D6">
            <w:pPr>
              <w:suppressAutoHyphens/>
              <w:rPr>
                <w:rFonts w:ascii="Verdana" w:hAnsi="Verdana" w:cs="Courier New"/>
              </w:rPr>
            </w:pPr>
          </w:p>
          <w:p w14:paraId="63687CC8" w14:textId="77777777" w:rsidR="00D426D6" w:rsidRPr="00D426D6" w:rsidRDefault="00D426D6">
            <w:pPr>
              <w:suppressAutoHyphens/>
              <w:rPr>
                <w:rFonts w:ascii="Verdana" w:hAnsi="Verdana" w:cs="Courier New"/>
              </w:rPr>
            </w:pPr>
          </w:p>
          <w:p w14:paraId="3A87F92C" w14:textId="77777777" w:rsidR="00D426D6" w:rsidRPr="00D426D6" w:rsidRDefault="00D426D6">
            <w:pPr>
              <w:suppressAutoHyphens/>
              <w:rPr>
                <w:rFonts w:ascii="Verdana" w:hAnsi="Verdana" w:cs="Courier New"/>
              </w:rPr>
            </w:pPr>
          </w:p>
          <w:p w14:paraId="0D6ED1C6" w14:textId="77777777" w:rsidR="00D426D6" w:rsidRPr="00D426D6" w:rsidRDefault="00D426D6">
            <w:pPr>
              <w:suppressAutoHyphens/>
              <w:rPr>
                <w:rFonts w:ascii="Verdana" w:hAnsi="Verdana" w:cs="Courier New"/>
              </w:rPr>
            </w:pPr>
          </w:p>
          <w:p w14:paraId="6F7242AA" w14:textId="77777777" w:rsidR="00D426D6" w:rsidRPr="00D426D6" w:rsidRDefault="00D426D6">
            <w:pPr>
              <w:suppressAutoHyphens/>
              <w:rPr>
                <w:rFonts w:ascii="Verdana" w:hAnsi="Verdana" w:cs="Courier New"/>
              </w:rPr>
            </w:pPr>
          </w:p>
          <w:p w14:paraId="0D745445" w14:textId="77777777" w:rsidR="00D426D6" w:rsidRPr="00D426D6" w:rsidRDefault="00D426D6">
            <w:pPr>
              <w:suppressAutoHyphens/>
              <w:rPr>
                <w:rFonts w:ascii="Verdana" w:hAnsi="Verdana" w:cs="Courier New"/>
              </w:rPr>
            </w:pPr>
          </w:p>
          <w:p w14:paraId="42D18CBE" w14:textId="77777777" w:rsidR="00D426D6" w:rsidRPr="00D426D6" w:rsidRDefault="00D426D6">
            <w:pPr>
              <w:suppressAutoHyphens/>
              <w:rPr>
                <w:rFonts w:ascii="Verdana" w:hAnsi="Verdana" w:cs="Courier New"/>
              </w:rPr>
            </w:pPr>
          </w:p>
          <w:p w14:paraId="7C113F45" w14:textId="77777777" w:rsidR="00D426D6" w:rsidRPr="00D426D6" w:rsidRDefault="00D426D6">
            <w:pPr>
              <w:suppressAutoHyphens/>
              <w:rPr>
                <w:rFonts w:ascii="Verdana" w:hAnsi="Verdana" w:cs="Courier New"/>
              </w:rPr>
            </w:pPr>
          </w:p>
          <w:p w14:paraId="3CB529A3" w14:textId="77777777" w:rsidR="00D426D6" w:rsidRPr="00D426D6" w:rsidRDefault="00D426D6">
            <w:pPr>
              <w:suppressAutoHyphens/>
              <w:rPr>
                <w:rFonts w:ascii="Verdana" w:hAnsi="Verdana" w:cs="Courier New"/>
              </w:rPr>
            </w:pPr>
          </w:p>
          <w:p w14:paraId="0D0B1787" w14:textId="77777777" w:rsidR="00D426D6" w:rsidRPr="00D426D6" w:rsidRDefault="00D426D6">
            <w:pPr>
              <w:suppressAutoHyphens/>
              <w:rPr>
                <w:rFonts w:ascii="Verdana" w:hAnsi="Verdana" w:cs="Courier New"/>
              </w:rPr>
            </w:pPr>
          </w:p>
          <w:p w14:paraId="7D924A31" w14:textId="77777777" w:rsidR="00D426D6" w:rsidRPr="00D426D6" w:rsidRDefault="00D426D6">
            <w:pPr>
              <w:suppressAutoHyphens/>
              <w:rPr>
                <w:rFonts w:ascii="Verdana" w:hAnsi="Verdana" w:cs="Courier New"/>
              </w:rPr>
            </w:pPr>
          </w:p>
          <w:p w14:paraId="703523D2" w14:textId="77777777" w:rsidR="00D426D6" w:rsidRPr="00D426D6" w:rsidRDefault="00D426D6">
            <w:pPr>
              <w:suppressAutoHyphens/>
              <w:rPr>
                <w:rFonts w:ascii="Verdana" w:hAnsi="Verdana" w:cs="Courier New"/>
              </w:rPr>
            </w:pPr>
          </w:p>
          <w:p w14:paraId="41AC3064"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5C944F9" w14:textId="77777777" w:rsidR="00D426D6" w:rsidRPr="00D426D6" w:rsidRDefault="00D426D6" w:rsidP="00D426D6">
            <w:pPr>
              <w:numPr>
                <w:ilvl w:val="1"/>
                <w:numId w:val="3"/>
              </w:numPr>
              <w:suppressAutoHyphens/>
              <w:rPr>
                <w:rFonts w:ascii="Verdana" w:hAnsi="Verdana" w:cs="Courier New"/>
              </w:rPr>
            </w:pPr>
            <w:r w:rsidRPr="00D426D6">
              <w:rPr>
                <w:rFonts w:ascii="Verdana" w:hAnsi="Verdana" w:cs="Courier New"/>
              </w:rPr>
              <w:lastRenderedPageBreak/>
              <w:t>Velocity of gas streams</w:t>
            </w:r>
            <w:r w:rsidRPr="00D426D6">
              <w:rPr>
                <w:rFonts w:ascii="Verdana" w:hAnsi="Verdana"/>
              </w:rPr>
              <w:t xml:space="preserve">, flow rate   </w:t>
            </w:r>
          </w:p>
        </w:tc>
        <w:tc>
          <w:tcPr>
            <w:tcW w:w="3245" w:type="dxa"/>
            <w:shd w:val="clear" w:color="auto" w:fill="auto"/>
            <w:tcMar>
              <w:top w:w="28" w:type="dxa"/>
              <w:left w:w="85" w:type="dxa"/>
              <w:bottom w:w="28" w:type="dxa"/>
              <w:right w:w="28" w:type="dxa"/>
            </w:tcMar>
          </w:tcPr>
          <w:p w14:paraId="1567B35D"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ISO 10780 *</w:t>
            </w:r>
          </w:p>
          <w:p w14:paraId="4658C563"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ISO 16911-1*</w:t>
            </w:r>
          </w:p>
        </w:tc>
      </w:tr>
      <w:tr w:rsidR="00D426D6" w:rsidRPr="00D426D6" w14:paraId="7C6B5810" w14:textId="77777777" w:rsidTr="00DE7C47">
        <w:tc>
          <w:tcPr>
            <w:tcW w:w="567" w:type="dxa"/>
            <w:vMerge/>
            <w:shd w:val="clear" w:color="auto" w:fill="auto"/>
            <w:tcMar>
              <w:top w:w="28" w:type="dxa"/>
              <w:left w:w="85" w:type="dxa"/>
              <w:bottom w:w="28" w:type="dxa"/>
              <w:right w:w="28" w:type="dxa"/>
            </w:tcMar>
          </w:tcPr>
          <w:p w14:paraId="4DB46EE6" w14:textId="77777777" w:rsidR="00D426D6" w:rsidRPr="00D426D6" w:rsidRDefault="00D426D6">
            <w:pPr>
              <w:suppressAutoHyphens/>
              <w:rPr>
                <w:rFonts w:ascii="Verdana" w:hAnsi="Verdana" w:cs="Courier New"/>
              </w:rPr>
            </w:pPr>
          </w:p>
        </w:tc>
        <w:tc>
          <w:tcPr>
            <w:tcW w:w="2089" w:type="dxa"/>
            <w:vMerge/>
            <w:shd w:val="clear" w:color="auto" w:fill="auto"/>
            <w:tcMar>
              <w:top w:w="28" w:type="dxa"/>
              <w:left w:w="85" w:type="dxa"/>
              <w:bottom w:w="28" w:type="dxa"/>
              <w:right w:w="28" w:type="dxa"/>
            </w:tcMar>
          </w:tcPr>
          <w:p w14:paraId="1E0F505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C88CFF9" w14:textId="77777777" w:rsidR="00D426D6" w:rsidRPr="00D426D6" w:rsidRDefault="00D426D6">
            <w:pPr>
              <w:suppressAutoHyphens/>
              <w:rPr>
                <w:rFonts w:ascii="Verdana" w:hAnsi="Verdana" w:cs="Courier New"/>
              </w:rPr>
            </w:pPr>
            <w:r w:rsidRPr="00D426D6">
              <w:rPr>
                <w:rFonts w:ascii="Verdana" w:hAnsi="Verdana" w:cs="Courier New"/>
              </w:rPr>
              <w:t xml:space="preserve">1.2. </w:t>
            </w:r>
            <w:r w:rsidRPr="00D426D6">
              <w:rPr>
                <w:rFonts w:ascii="Verdana" w:hAnsi="Verdana"/>
              </w:rPr>
              <w:t xml:space="preserve">Dust  </w:t>
            </w:r>
          </w:p>
        </w:tc>
        <w:tc>
          <w:tcPr>
            <w:tcW w:w="3245" w:type="dxa"/>
            <w:shd w:val="clear" w:color="auto" w:fill="auto"/>
            <w:tcMar>
              <w:top w:w="28" w:type="dxa"/>
              <w:left w:w="85" w:type="dxa"/>
              <w:bottom w:w="28" w:type="dxa"/>
              <w:right w:w="28" w:type="dxa"/>
            </w:tcMar>
          </w:tcPr>
          <w:p w14:paraId="379F652A" w14:textId="77777777" w:rsidR="00D426D6" w:rsidRPr="00D426D6" w:rsidRDefault="00D426D6">
            <w:pPr>
              <w:tabs>
                <w:tab w:val="right" w:pos="2093"/>
                <w:tab w:val="center" w:pos="4320"/>
                <w:tab w:val="right" w:pos="8640"/>
              </w:tabs>
              <w:ind w:right="-41"/>
              <w:rPr>
                <w:rFonts w:ascii="Verdana" w:hAnsi="Verdana"/>
                <w:lang w:eastAsia="bg-BG"/>
              </w:rPr>
            </w:pPr>
            <w:r w:rsidRPr="00D426D6">
              <w:rPr>
                <w:rFonts w:ascii="Verdana" w:hAnsi="Verdana"/>
                <w:lang w:eastAsia="bg-BG"/>
              </w:rPr>
              <w:t>БДС ISO 9096*</w:t>
            </w:r>
            <w:r w:rsidRPr="00D426D6">
              <w:rPr>
                <w:rFonts w:ascii="Verdana" w:hAnsi="Verdana"/>
                <w:lang w:eastAsia="bg-BG"/>
              </w:rPr>
              <w:tab/>
            </w:r>
          </w:p>
          <w:p w14:paraId="78F8D0B3"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БДС ЕN 13284-1</w:t>
            </w:r>
            <w:r w:rsidRPr="00D426D6">
              <w:rPr>
                <w:rFonts w:ascii="Verdana" w:hAnsi="Verdana"/>
                <w:lang w:eastAsia="bg-BG"/>
              </w:rPr>
              <w:t>*</w:t>
            </w:r>
          </w:p>
        </w:tc>
      </w:tr>
      <w:tr w:rsidR="00D426D6" w:rsidRPr="00D426D6" w14:paraId="18F02F2E" w14:textId="77777777" w:rsidTr="00DE7C47">
        <w:tc>
          <w:tcPr>
            <w:tcW w:w="567" w:type="dxa"/>
            <w:vMerge/>
            <w:shd w:val="clear" w:color="auto" w:fill="auto"/>
            <w:tcMar>
              <w:top w:w="28" w:type="dxa"/>
              <w:left w:w="85" w:type="dxa"/>
              <w:bottom w:w="28" w:type="dxa"/>
              <w:right w:w="28" w:type="dxa"/>
            </w:tcMar>
          </w:tcPr>
          <w:p w14:paraId="3D1E5386" w14:textId="77777777" w:rsidR="00D426D6" w:rsidRPr="00D426D6" w:rsidRDefault="00D426D6">
            <w:pPr>
              <w:suppressAutoHyphens/>
              <w:rPr>
                <w:rFonts w:ascii="Verdana" w:hAnsi="Verdana" w:cs="Courier New"/>
              </w:rPr>
            </w:pPr>
          </w:p>
        </w:tc>
        <w:tc>
          <w:tcPr>
            <w:tcW w:w="2089" w:type="dxa"/>
            <w:vMerge/>
            <w:shd w:val="clear" w:color="auto" w:fill="auto"/>
            <w:tcMar>
              <w:top w:w="28" w:type="dxa"/>
              <w:left w:w="85" w:type="dxa"/>
              <w:bottom w:w="28" w:type="dxa"/>
              <w:right w:w="28" w:type="dxa"/>
            </w:tcMar>
          </w:tcPr>
          <w:p w14:paraId="4F77234E"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8924932" w14:textId="77777777" w:rsidR="00D426D6" w:rsidRPr="00D426D6" w:rsidRDefault="00D426D6">
            <w:pPr>
              <w:suppressAutoHyphens/>
              <w:ind w:right="-109"/>
              <w:rPr>
                <w:rFonts w:ascii="Verdana" w:hAnsi="Verdana" w:cs="Courier New"/>
              </w:rPr>
            </w:pPr>
            <w:r w:rsidRPr="00D426D6">
              <w:rPr>
                <w:rFonts w:ascii="Verdana" w:hAnsi="Verdana" w:cs="Courier New"/>
              </w:rPr>
              <w:t xml:space="preserve">1.3. </w:t>
            </w:r>
            <w:r w:rsidRPr="00D426D6">
              <w:rPr>
                <w:rFonts w:ascii="Verdana" w:hAnsi="Verdana"/>
              </w:rPr>
              <w:t>Temperature, pressure / vacuum, barometric pressure</w:t>
            </w:r>
          </w:p>
        </w:tc>
        <w:tc>
          <w:tcPr>
            <w:tcW w:w="3245" w:type="dxa"/>
            <w:shd w:val="clear" w:color="auto" w:fill="auto"/>
            <w:tcMar>
              <w:top w:w="28" w:type="dxa"/>
              <w:left w:w="85" w:type="dxa"/>
              <w:bottom w:w="28" w:type="dxa"/>
              <w:right w:w="28" w:type="dxa"/>
            </w:tcMar>
          </w:tcPr>
          <w:p w14:paraId="0F0EBF2F"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ISO 10780*</w:t>
            </w:r>
          </w:p>
          <w:p w14:paraId="43C93482"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ISO 16911-1*</w:t>
            </w:r>
          </w:p>
        </w:tc>
      </w:tr>
      <w:tr w:rsidR="00D426D6" w:rsidRPr="00D426D6" w14:paraId="04C856AC" w14:textId="77777777" w:rsidTr="00DE7C47">
        <w:tc>
          <w:tcPr>
            <w:tcW w:w="567" w:type="dxa"/>
            <w:vMerge/>
            <w:shd w:val="clear" w:color="auto" w:fill="auto"/>
            <w:tcMar>
              <w:top w:w="28" w:type="dxa"/>
              <w:left w:w="85" w:type="dxa"/>
              <w:bottom w:w="28" w:type="dxa"/>
              <w:right w:w="28" w:type="dxa"/>
            </w:tcMar>
          </w:tcPr>
          <w:p w14:paraId="514EA3EB" w14:textId="77777777" w:rsidR="00D426D6" w:rsidRPr="00D426D6" w:rsidRDefault="00D426D6">
            <w:pPr>
              <w:suppressAutoHyphens/>
              <w:rPr>
                <w:rFonts w:ascii="Verdana" w:hAnsi="Verdana" w:cs="Courier New"/>
              </w:rPr>
            </w:pPr>
          </w:p>
        </w:tc>
        <w:tc>
          <w:tcPr>
            <w:tcW w:w="2089" w:type="dxa"/>
            <w:vMerge/>
            <w:shd w:val="clear" w:color="auto" w:fill="auto"/>
            <w:tcMar>
              <w:top w:w="28" w:type="dxa"/>
              <w:left w:w="85" w:type="dxa"/>
              <w:bottom w:w="28" w:type="dxa"/>
              <w:right w:w="28" w:type="dxa"/>
            </w:tcMar>
          </w:tcPr>
          <w:p w14:paraId="50F34EA7"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11D462B" w14:textId="77777777" w:rsidR="00D426D6" w:rsidRPr="00D426D6" w:rsidRDefault="00D426D6">
            <w:pPr>
              <w:suppressAutoHyphens/>
              <w:rPr>
                <w:rFonts w:ascii="Verdana" w:hAnsi="Verdana" w:cs="Courier New"/>
              </w:rPr>
            </w:pPr>
            <w:r w:rsidRPr="00D426D6">
              <w:rPr>
                <w:rFonts w:ascii="Verdana" w:hAnsi="Verdana" w:cs="Courier New"/>
              </w:rPr>
              <w:t>1.4. Dew point, relative humidity, humidity</w:t>
            </w:r>
          </w:p>
        </w:tc>
        <w:tc>
          <w:tcPr>
            <w:tcW w:w="3245" w:type="dxa"/>
            <w:shd w:val="clear" w:color="auto" w:fill="auto"/>
            <w:tcMar>
              <w:top w:w="28" w:type="dxa"/>
              <w:left w:w="85" w:type="dxa"/>
              <w:bottom w:w="28" w:type="dxa"/>
              <w:right w:w="28" w:type="dxa"/>
            </w:tcMar>
          </w:tcPr>
          <w:p w14:paraId="7B19AFDE"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14790*</w:t>
            </w:r>
          </w:p>
          <w:p w14:paraId="237CC618" w14:textId="77777777" w:rsidR="00D426D6" w:rsidRPr="00D426D6" w:rsidRDefault="00D426D6">
            <w:pPr>
              <w:suppressAutoHyphens/>
              <w:rPr>
                <w:rFonts w:ascii="Verdana" w:hAnsi="Verdana" w:cs="Courier New"/>
              </w:rPr>
            </w:pPr>
            <w:r w:rsidRPr="00D426D6">
              <w:rPr>
                <w:rFonts w:ascii="Verdana" w:hAnsi="Verdana" w:cs="Courier New"/>
                <w:lang w:eastAsia="ar-SA"/>
              </w:rPr>
              <w:t>ФМ 03/14:2016</w:t>
            </w:r>
          </w:p>
        </w:tc>
      </w:tr>
      <w:tr w:rsidR="00D426D6" w:rsidRPr="00D426D6" w14:paraId="197091F9" w14:textId="77777777" w:rsidTr="00DE7C47">
        <w:tc>
          <w:tcPr>
            <w:tcW w:w="567" w:type="dxa"/>
            <w:vMerge/>
            <w:shd w:val="clear" w:color="auto" w:fill="auto"/>
            <w:tcMar>
              <w:top w:w="28" w:type="dxa"/>
              <w:left w:w="85" w:type="dxa"/>
              <w:bottom w:w="28" w:type="dxa"/>
              <w:right w:w="28" w:type="dxa"/>
            </w:tcMar>
          </w:tcPr>
          <w:p w14:paraId="14B1B0B2" w14:textId="77777777" w:rsidR="00D426D6" w:rsidRPr="00D426D6" w:rsidRDefault="00D426D6">
            <w:pPr>
              <w:suppressAutoHyphens/>
              <w:rPr>
                <w:rFonts w:ascii="Verdana" w:hAnsi="Verdana" w:cs="Courier New"/>
              </w:rPr>
            </w:pPr>
          </w:p>
        </w:tc>
        <w:tc>
          <w:tcPr>
            <w:tcW w:w="2089" w:type="dxa"/>
            <w:vMerge/>
            <w:shd w:val="clear" w:color="auto" w:fill="auto"/>
            <w:tcMar>
              <w:top w:w="28" w:type="dxa"/>
              <w:left w:w="85" w:type="dxa"/>
              <w:bottom w:w="28" w:type="dxa"/>
              <w:right w:w="28" w:type="dxa"/>
            </w:tcMar>
          </w:tcPr>
          <w:p w14:paraId="7FD45694"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00A7BA2" w14:textId="77777777" w:rsidR="00D426D6" w:rsidRPr="00D426D6" w:rsidRDefault="00D426D6">
            <w:pPr>
              <w:suppressAutoHyphens/>
              <w:rPr>
                <w:rFonts w:ascii="Verdana" w:hAnsi="Verdana" w:cs="Courier New"/>
              </w:rPr>
            </w:pPr>
            <w:r w:rsidRPr="00D426D6">
              <w:rPr>
                <w:rFonts w:ascii="Verdana" w:hAnsi="Verdana" w:cs="Courier New"/>
              </w:rPr>
              <w:t>1.5. Nitrogen oxide / NO</w:t>
            </w:r>
          </w:p>
        </w:tc>
        <w:tc>
          <w:tcPr>
            <w:tcW w:w="3245" w:type="dxa"/>
            <w:shd w:val="clear" w:color="auto" w:fill="auto"/>
            <w:tcMar>
              <w:top w:w="28" w:type="dxa"/>
              <w:left w:w="85" w:type="dxa"/>
              <w:bottom w:w="28" w:type="dxa"/>
              <w:right w:w="28" w:type="dxa"/>
            </w:tcMar>
          </w:tcPr>
          <w:p w14:paraId="7D359FBC"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ФМ 03/14:2016</w:t>
            </w:r>
          </w:p>
          <w:p w14:paraId="0D3DDDBF"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14792*</w:t>
            </w:r>
          </w:p>
        </w:tc>
      </w:tr>
      <w:tr w:rsidR="00D426D6" w:rsidRPr="00D426D6" w14:paraId="3DFA4972" w14:textId="77777777" w:rsidTr="00DE7C47">
        <w:tc>
          <w:tcPr>
            <w:tcW w:w="567" w:type="dxa"/>
            <w:vMerge/>
            <w:shd w:val="clear" w:color="auto" w:fill="auto"/>
            <w:tcMar>
              <w:top w:w="28" w:type="dxa"/>
              <w:left w:w="85" w:type="dxa"/>
              <w:bottom w:w="28" w:type="dxa"/>
              <w:right w:w="28" w:type="dxa"/>
            </w:tcMar>
          </w:tcPr>
          <w:p w14:paraId="0E9CD008" w14:textId="77777777" w:rsidR="00D426D6" w:rsidRPr="00D426D6" w:rsidRDefault="00D426D6">
            <w:pPr>
              <w:suppressAutoHyphens/>
              <w:rPr>
                <w:rFonts w:ascii="Verdana" w:hAnsi="Verdana" w:cs="Courier New"/>
              </w:rPr>
            </w:pPr>
          </w:p>
        </w:tc>
        <w:tc>
          <w:tcPr>
            <w:tcW w:w="2089" w:type="dxa"/>
            <w:vMerge/>
            <w:shd w:val="clear" w:color="auto" w:fill="auto"/>
            <w:tcMar>
              <w:top w:w="28" w:type="dxa"/>
              <w:left w:w="85" w:type="dxa"/>
              <w:bottom w:w="28" w:type="dxa"/>
              <w:right w:w="28" w:type="dxa"/>
            </w:tcMar>
          </w:tcPr>
          <w:p w14:paraId="30E57CD4"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EF29426" w14:textId="77777777" w:rsidR="00D426D6" w:rsidRPr="00D426D6" w:rsidRDefault="00D426D6">
            <w:pPr>
              <w:suppressAutoHyphens/>
              <w:rPr>
                <w:rFonts w:ascii="Verdana" w:hAnsi="Verdana" w:cs="Courier New"/>
              </w:rPr>
            </w:pPr>
            <w:r w:rsidRPr="00D426D6">
              <w:rPr>
                <w:rFonts w:ascii="Verdana" w:hAnsi="Verdana" w:cs="Courier New"/>
              </w:rPr>
              <w:t xml:space="preserve">1.6. </w:t>
            </w:r>
            <w:r w:rsidRPr="00D426D6">
              <w:rPr>
                <w:rFonts w:ascii="Verdana" w:hAnsi="Verdana"/>
              </w:rPr>
              <w:t>Sulphur dioxide</w:t>
            </w:r>
            <w:r w:rsidRPr="00D426D6">
              <w:rPr>
                <w:rFonts w:ascii="Verdana" w:hAnsi="Verdana" w:cs="Courier New"/>
              </w:rPr>
              <w:t xml:space="preserve"> / SO</w:t>
            </w:r>
            <w:r w:rsidRPr="00D426D6">
              <w:rPr>
                <w:rFonts w:ascii="Verdana" w:hAnsi="Verdana" w:cs="Courier New"/>
                <w:vertAlign w:val="subscript"/>
              </w:rPr>
              <w:t>2</w:t>
            </w:r>
          </w:p>
        </w:tc>
        <w:tc>
          <w:tcPr>
            <w:tcW w:w="3245" w:type="dxa"/>
            <w:shd w:val="clear" w:color="auto" w:fill="auto"/>
            <w:tcMar>
              <w:top w:w="28" w:type="dxa"/>
              <w:left w:w="85" w:type="dxa"/>
              <w:bottom w:w="28" w:type="dxa"/>
              <w:right w:w="28" w:type="dxa"/>
            </w:tcMar>
          </w:tcPr>
          <w:p w14:paraId="6B2A6C6A"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17.2.4.04*</w:t>
            </w:r>
          </w:p>
          <w:p w14:paraId="558E0D07"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ФМ 03/14:2016</w:t>
            </w:r>
          </w:p>
          <w:p w14:paraId="45969C63"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14791 (Thorin method) *</w:t>
            </w:r>
          </w:p>
        </w:tc>
      </w:tr>
      <w:tr w:rsidR="00D426D6" w:rsidRPr="00D426D6" w14:paraId="03B432A4" w14:textId="77777777" w:rsidTr="00DE7C47">
        <w:tc>
          <w:tcPr>
            <w:tcW w:w="567" w:type="dxa"/>
            <w:vMerge/>
            <w:shd w:val="clear" w:color="auto" w:fill="auto"/>
            <w:tcMar>
              <w:top w:w="28" w:type="dxa"/>
              <w:left w:w="85" w:type="dxa"/>
              <w:bottom w:w="28" w:type="dxa"/>
              <w:right w:w="28" w:type="dxa"/>
            </w:tcMar>
          </w:tcPr>
          <w:p w14:paraId="45E07F31" w14:textId="77777777" w:rsidR="00D426D6" w:rsidRPr="00D426D6" w:rsidRDefault="00D426D6">
            <w:pPr>
              <w:suppressAutoHyphens/>
              <w:rPr>
                <w:rFonts w:ascii="Verdana" w:hAnsi="Verdana" w:cs="Courier New"/>
              </w:rPr>
            </w:pPr>
          </w:p>
        </w:tc>
        <w:tc>
          <w:tcPr>
            <w:tcW w:w="2089" w:type="dxa"/>
            <w:vMerge/>
            <w:shd w:val="clear" w:color="auto" w:fill="auto"/>
            <w:tcMar>
              <w:top w:w="28" w:type="dxa"/>
              <w:left w:w="85" w:type="dxa"/>
              <w:bottom w:w="28" w:type="dxa"/>
              <w:right w:w="28" w:type="dxa"/>
            </w:tcMar>
          </w:tcPr>
          <w:p w14:paraId="507C6067"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E8B34F2" w14:textId="77777777" w:rsidR="00D426D6" w:rsidRPr="00D426D6" w:rsidRDefault="00D426D6">
            <w:pPr>
              <w:spacing w:line="259" w:lineRule="auto"/>
              <w:rPr>
                <w:rFonts w:ascii="Verdana" w:hAnsi="Verdana"/>
              </w:rPr>
            </w:pPr>
            <w:r w:rsidRPr="00D426D6">
              <w:rPr>
                <w:rFonts w:ascii="Verdana" w:hAnsi="Verdana"/>
              </w:rPr>
              <w:t>1.7.  Sulphur trioxide/ SO</w:t>
            </w:r>
            <w:r w:rsidRPr="00D426D6">
              <w:rPr>
                <w:rFonts w:ascii="Verdana" w:hAnsi="Verdana"/>
                <w:vertAlign w:val="subscript"/>
              </w:rPr>
              <w:t>3</w:t>
            </w:r>
            <w:r w:rsidRPr="00D426D6">
              <w:rPr>
                <w:rFonts w:ascii="Verdana" w:hAnsi="Verdana"/>
              </w:rPr>
              <w:t xml:space="preserve"> </w:t>
            </w:r>
          </w:p>
        </w:tc>
        <w:tc>
          <w:tcPr>
            <w:tcW w:w="3245" w:type="dxa"/>
            <w:shd w:val="clear" w:color="auto" w:fill="auto"/>
            <w:tcMar>
              <w:top w:w="28" w:type="dxa"/>
              <w:left w:w="85" w:type="dxa"/>
              <w:bottom w:w="28" w:type="dxa"/>
              <w:right w:w="28" w:type="dxa"/>
            </w:tcMar>
          </w:tcPr>
          <w:p w14:paraId="4D7B0679" w14:textId="77777777" w:rsidR="00D426D6" w:rsidRPr="00D426D6" w:rsidRDefault="00D426D6">
            <w:pPr>
              <w:suppressAutoHyphens/>
              <w:rPr>
                <w:rFonts w:ascii="Verdana" w:hAnsi="Verdana" w:cs="Courier New"/>
              </w:rPr>
            </w:pPr>
            <w:r w:rsidRPr="00D426D6">
              <w:rPr>
                <w:rFonts w:ascii="Verdana" w:hAnsi="Verdana" w:cs="Courier New"/>
                <w:lang w:eastAsia="ar-SA"/>
              </w:rPr>
              <w:t>БДС 17.2.4.09</w:t>
            </w:r>
            <w:r w:rsidRPr="00D426D6">
              <w:rPr>
                <w:rFonts w:ascii="Verdana" w:hAnsi="Verdana"/>
                <w:lang w:eastAsia="bg-BG"/>
              </w:rPr>
              <w:t>*</w:t>
            </w:r>
          </w:p>
        </w:tc>
      </w:tr>
      <w:tr w:rsidR="00D426D6" w:rsidRPr="00D426D6" w14:paraId="6CED6F64" w14:textId="77777777" w:rsidTr="00DE7C47">
        <w:tc>
          <w:tcPr>
            <w:tcW w:w="567" w:type="dxa"/>
            <w:vMerge/>
            <w:shd w:val="clear" w:color="auto" w:fill="auto"/>
            <w:tcMar>
              <w:top w:w="28" w:type="dxa"/>
              <w:left w:w="85" w:type="dxa"/>
              <w:bottom w:w="28" w:type="dxa"/>
              <w:right w:w="28" w:type="dxa"/>
            </w:tcMar>
          </w:tcPr>
          <w:p w14:paraId="33077986" w14:textId="77777777" w:rsidR="00D426D6" w:rsidRPr="00D426D6" w:rsidRDefault="00D426D6">
            <w:pPr>
              <w:suppressAutoHyphens/>
              <w:rPr>
                <w:rFonts w:ascii="Verdana" w:hAnsi="Verdana" w:cs="Courier New"/>
              </w:rPr>
            </w:pPr>
          </w:p>
        </w:tc>
        <w:tc>
          <w:tcPr>
            <w:tcW w:w="2089" w:type="dxa"/>
            <w:vMerge/>
            <w:shd w:val="clear" w:color="auto" w:fill="auto"/>
            <w:tcMar>
              <w:top w:w="28" w:type="dxa"/>
              <w:left w:w="85" w:type="dxa"/>
              <w:bottom w:w="28" w:type="dxa"/>
              <w:right w:w="28" w:type="dxa"/>
            </w:tcMar>
          </w:tcPr>
          <w:p w14:paraId="40CDC925"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1AA6483" w14:textId="77777777" w:rsidR="00D426D6" w:rsidRPr="00D426D6" w:rsidRDefault="00D426D6">
            <w:pPr>
              <w:spacing w:line="259" w:lineRule="auto"/>
              <w:rPr>
                <w:rFonts w:ascii="Verdana" w:hAnsi="Verdana"/>
              </w:rPr>
            </w:pPr>
            <w:r w:rsidRPr="00D426D6">
              <w:rPr>
                <w:rFonts w:ascii="Verdana" w:hAnsi="Verdana"/>
              </w:rPr>
              <w:t xml:space="preserve">1.8.  Hydrogen fluoride/ HF </w:t>
            </w:r>
          </w:p>
        </w:tc>
        <w:tc>
          <w:tcPr>
            <w:tcW w:w="3245" w:type="dxa"/>
            <w:shd w:val="clear" w:color="auto" w:fill="auto"/>
            <w:tcMar>
              <w:top w:w="28" w:type="dxa"/>
              <w:left w:w="85" w:type="dxa"/>
              <w:bottom w:w="28" w:type="dxa"/>
              <w:right w:w="28" w:type="dxa"/>
            </w:tcMar>
          </w:tcPr>
          <w:p w14:paraId="70DEC7C9" w14:textId="77777777" w:rsidR="00D426D6" w:rsidRPr="00D426D6" w:rsidRDefault="00D426D6">
            <w:pPr>
              <w:suppressAutoHyphens/>
              <w:ind w:right="-109"/>
              <w:rPr>
                <w:rFonts w:ascii="Verdana" w:hAnsi="Verdana" w:cs="Courier New"/>
                <w:lang w:eastAsia="ar-SA"/>
              </w:rPr>
            </w:pPr>
            <w:r w:rsidRPr="00D426D6">
              <w:rPr>
                <w:rFonts w:ascii="Verdana" w:hAnsi="Verdana" w:cs="Courier New"/>
                <w:lang w:eastAsia="ar-SA"/>
              </w:rPr>
              <w:t xml:space="preserve">БДС 17.2.4.12 </w:t>
            </w:r>
            <w:r w:rsidRPr="00D426D6">
              <w:rPr>
                <w:rFonts w:ascii="Verdana" w:hAnsi="Verdana"/>
                <w:lang w:eastAsia="bg-BG"/>
              </w:rPr>
              <w:t>*</w:t>
            </w:r>
          </w:p>
          <w:p w14:paraId="2DA34DD3" w14:textId="77777777" w:rsidR="00D426D6" w:rsidRPr="00D426D6" w:rsidRDefault="00D426D6">
            <w:pPr>
              <w:suppressAutoHyphens/>
              <w:ind w:right="-109"/>
              <w:rPr>
                <w:rFonts w:ascii="Verdana" w:hAnsi="Verdana" w:cs="Courier New"/>
                <w:lang w:eastAsia="ar-SA"/>
              </w:rPr>
            </w:pPr>
            <w:r w:rsidRPr="00D426D6">
              <w:rPr>
                <w:rFonts w:ascii="Verdana" w:hAnsi="Verdana" w:cs="Courier New"/>
                <w:lang w:eastAsia="ar-SA"/>
              </w:rPr>
              <w:t>ISO 15713</w:t>
            </w:r>
            <w:r w:rsidRPr="00D426D6">
              <w:rPr>
                <w:rFonts w:ascii="Verdana" w:hAnsi="Verdana"/>
                <w:lang w:eastAsia="bg-BG"/>
              </w:rPr>
              <w:t>*</w:t>
            </w:r>
          </w:p>
        </w:tc>
      </w:tr>
      <w:tr w:rsidR="00D426D6" w:rsidRPr="00D426D6" w14:paraId="33F8783E" w14:textId="77777777" w:rsidTr="00DE7C47">
        <w:tc>
          <w:tcPr>
            <w:tcW w:w="567" w:type="dxa"/>
            <w:vMerge/>
            <w:shd w:val="clear" w:color="auto" w:fill="auto"/>
            <w:tcMar>
              <w:top w:w="28" w:type="dxa"/>
              <w:left w:w="85" w:type="dxa"/>
              <w:bottom w:w="28" w:type="dxa"/>
              <w:right w:w="28" w:type="dxa"/>
            </w:tcMar>
          </w:tcPr>
          <w:p w14:paraId="6BD74410" w14:textId="77777777" w:rsidR="00D426D6" w:rsidRPr="00D426D6" w:rsidRDefault="00D426D6">
            <w:pPr>
              <w:suppressAutoHyphens/>
              <w:rPr>
                <w:rFonts w:ascii="Verdana" w:hAnsi="Verdana" w:cs="Courier New"/>
              </w:rPr>
            </w:pPr>
          </w:p>
        </w:tc>
        <w:tc>
          <w:tcPr>
            <w:tcW w:w="2089" w:type="dxa"/>
            <w:vMerge/>
            <w:shd w:val="clear" w:color="auto" w:fill="auto"/>
            <w:tcMar>
              <w:top w:w="28" w:type="dxa"/>
              <w:left w:w="85" w:type="dxa"/>
              <w:bottom w:w="28" w:type="dxa"/>
              <w:right w:w="28" w:type="dxa"/>
            </w:tcMar>
          </w:tcPr>
          <w:p w14:paraId="3C5B1A04"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E01DD34" w14:textId="77777777" w:rsidR="00D426D6" w:rsidRPr="00D426D6" w:rsidRDefault="00D426D6">
            <w:pPr>
              <w:spacing w:line="259" w:lineRule="auto"/>
              <w:rPr>
                <w:rFonts w:ascii="Verdana" w:hAnsi="Verdana"/>
              </w:rPr>
            </w:pPr>
            <w:r w:rsidRPr="00D426D6">
              <w:rPr>
                <w:rFonts w:ascii="Verdana" w:hAnsi="Verdana"/>
              </w:rPr>
              <w:t xml:space="preserve">1.9.  Hydrogen chloride/ HCI </w:t>
            </w:r>
          </w:p>
        </w:tc>
        <w:tc>
          <w:tcPr>
            <w:tcW w:w="3245" w:type="dxa"/>
            <w:shd w:val="clear" w:color="auto" w:fill="auto"/>
            <w:tcMar>
              <w:top w:w="28" w:type="dxa"/>
              <w:left w:w="85" w:type="dxa"/>
              <w:bottom w:w="28" w:type="dxa"/>
              <w:right w:w="28" w:type="dxa"/>
            </w:tcMar>
          </w:tcPr>
          <w:p w14:paraId="788FCDE2"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1911*</w:t>
            </w:r>
          </w:p>
          <w:p w14:paraId="3FDA4792" w14:textId="77777777" w:rsidR="00D426D6" w:rsidRPr="00D426D6" w:rsidRDefault="00D426D6">
            <w:pPr>
              <w:suppressAutoHyphens/>
              <w:rPr>
                <w:rFonts w:ascii="Verdana" w:hAnsi="Verdana" w:cs="Courier New"/>
              </w:rPr>
            </w:pPr>
            <w:r w:rsidRPr="00D426D6">
              <w:rPr>
                <w:rFonts w:ascii="Verdana" w:hAnsi="Verdana" w:cs="Courier New"/>
                <w:lang w:eastAsia="ar-SA"/>
              </w:rPr>
              <w:t>ФМ 03/14:2016</w:t>
            </w:r>
          </w:p>
        </w:tc>
      </w:tr>
      <w:tr w:rsidR="00D426D6" w:rsidRPr="00D426D6" w14:paraId="06BC8B42" w14:textId="77777777" w:rsidTr="00DE7C47">
        <w:tc>
          <w:tcPr>
            <w:tcW w:w="567" w:type="dxa"/>
            <w:vMerge/>
            <w:shd w:val="clear" w:color="auto" w:fill="auto"/>
            <w:tcMar>
              <w:top w:w="28" w:type="dxa"/>
              <w:left w:w="85" w:type="dxa"/>
              <w:bottom w:w="28" w:type="dxa"/>
              <w:right w:w="28" w:type="dxa"/>
            </w:tcMar>
          </w:tcPr>
          <w:p w14:paraId="5E29B1F2" w14:textId="77777777" w:rsidR="00D426D6" w:rsidRPr="00D426D6" w:rsidRDefault="00D426D6">
            <w:pPr>
              <w:suppressAutoHyphens/>
              <w:rPr>
                <w:rFonts w:ascii="Verdana" w:hAnsi="Verdana" w:cs="Courier New"/>
              </w:rPr>
            </w:pPr>
          </w:p>
        </w:tc>
        <w:tc>
          <w:tcPr>
            <w:tcW w:w="2089" w:type="dxa"/>
            <w:vMerge/>
            <w:shd w:val="clear" w:color="auto" w:fill="auto"/>
            <w:tcMar>
              <w:top w:w="28" w:type="dxa"/>
              <w:left w:w="85" w:type="dxa"/>
              <w:bottom w:w="28" w:type="dxa"/>
              <w:right w:w="28" w:type="dxa"/>
            </w:tcMar>
          </w:tcPr>
          <w:p w14:paraId="009C7F7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ED19C18" w14:textId="77777777" w:rsidR="00D426D6" w:rsidRPr="00D426D6" w:rsidRDefault="00D426D6">
            <w:pPr>
              <w:spacing w:line="259" w:lineRule="auto"/>
              <w:rPr>
                <w:rFonts w:ascii="Verdana" w:hAnsi="Verdana"/>
              </w:rPr>
            </w:pPr>
            <w:r w:rsidRPr="00D426D6">
              <w:rPr>
                <w:rFonts w:ascii="Verdana" w:hAnsi="Verdana"/>
              </w:rPr>
              <w:t>1.10. Sulfuric acid aerosol/ Aerosol H</w:t>
            </w:r>
            <w:r w:rsidRPr="00D426D6">
              <w:rPr>
                <w:rFonts w:ascii="Verdana" w:hAnsi="Verdana"/>
                <w:vertAlign w:val="subscript"/>
              </w:rPr>
              <w:t>2</w:t>
            </w:r>
            <w:r w:rsidRPr="00D426D6">
              <w:rPr>
                <w:rFonts w:ascii="Verdana" w:hAnsi="Verdana"/>
              </w:rPr>
              <w:t>SO</w:t>
            </w:r>
            <w:r w:rsidRPr="00D426D6">
              <w:rPr>
                <w:rFonts w:ascii="Verdana" w:hAnsi="Verdana"/>
                <w:vertAlign w:val="subscript"/>
              </w:rPr>
              <w:t>4</w:t>
            </w:r>
            <w:r w:rsidRPr="00D426D6">
              <w:rPr>
                <w:rFonts w:ascii="Verdana" w:hAnsi="Verdana"/>
              </w:rPr>
              <w:t xml:space="preserve"> </w:t>
            </w:r>
          </w:p>
        </w:tc>
        <w:tc>
          <w:tcPr>
            <w:tcW w:w="3245" w:type="dxa"/>
            <w:shd w:val="clear" w:color="auto" w:fill="auto"/>
            <w:tcMar>
              <w:top w:w="28" w:type="dxa"/>
              <w:left w:w="85" w:type="dxa"/>
              <w:bottom w:w="28" w:type="dxa"/>
              <w:right w:w="28" w:type="dxa"/>
            </w:tcMar>
          </w:tcPr>
          <w:p w14:paraId="1A5E053C"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ФМ 01/13:2013</w:t>
            </w:r>
          </w:p>
          <w:p w14:paraId="23FB9CD6" w14:textId="77777777" w:rsidR="00D426D6" w:rsidRPr="00D426D6" w:rsidRDefault="00D426D6">
            <w:pPr>
              <w:suppressAutoHyphens/>
              <w:rPr>
                <w:rFonts w:ascii="Verdana" w:hAnsi="Verdana" w:cs="Courier New"/>
              </w:rPr>
            </w:pPr>
          </w:p>
        </w:tc>
      </w:tr>
      <w:tr w:rsidR="00D426D6" w:rsidRPr="00D426D6" w14:paraId="655857F0" w14:textId="77777777" w:rsidTr="00DE7C47">
        <w:tc>
          <w:tcPr>
            <w:tcW w:w="567" w:type="dxa"/>
            <w:vMerge/>
            <w:shd w:val="clear" w:color="auto" w:fill="auto"/>
            <w:tcMar>
              <w:top w:w="28" w:type="dxa"/>
              <w:left w:w="85" w:type="dxa"/>
              <w:bottom w:w="28" w:type="dxa"/>
              <w:right w:w="28" w:type="dxa"/>
            </w:tcMar>
          </w:tcPr>
          <w:p w14:paraId="0A372614" w14:textId="77777777" w:rsidR="00D426D6" w:rsidRPr="00D426D6" w:rsidRDefault="00D426D6">
            <w:pPr>
              <w:suppressAutoHyphens/>
              <w:rPr>
                <w:rFonts w:ascii="Verdana" w:hAnsi="Verdana" w:cs="Courier New"/>
              </w:rPr>
            </w:pPr>
          </w:p>
        </w:tc>
        <w:tc>
          <w:tcPr>
            <w:tcW w:w="2089" w:type="dxa"/>
            <w:vMerge/>
            <w:shd w:val="clear" w:color="auto" w:fill="auto"/>
            <w:tcMar>
              <w:top w:w="28" w:type="dxa"/>
              <w:left w:w="85" w:type="dxa"/>
              <w:bottom w:w="28" w:type="dxa"/>
              <w:right w:w="28" w:type="dxa"/>
            </w:tcMar>
          </w:tcPr>
          <w:p w14:paraId="00BC86DA"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B8E1027" w14:textId="77777777" w:rsidR="00D426D6" w:rsidRPr="00D426D6" w:rsidRDefault="00D426D6">
            <w:pPr>
              <w:spacing w:line="259" w:lineRule="auto"/>
              <w:rPr>
                <w:rFonts w:ascii="Verdana" w:hAnsi="Verdana"/>
              </w:rPr>
            </w:pPr>
            <w:r w:rsidRPr="00D426D6">
              <w:rPr>
                <w:rFonts w:ascii="Verdana" w:hAnsi="Verdana"/>
              </w:rPr>
              <w:t xml:space="preserve">1.11. Total hydrocarbons, volatile organic compounds, polycyclic aromatic hydrocarbons, total hydrocarbons expressed as total carbon, volatile organic compounds expressed as organic carbon  </w:t>
            </w:r>
          </w:p>
        </w:tc>
        <w:tc>
          <w:tcPr>
            <w:tcW w:w="3245" w:type="dxa"/>
            <w:shd w:val="clear" w:color="auto" w:fill="auto"/>
            <w:tcMar>
              <w:top w:w="28" w:type="dxa"/>
              <w:left w:w="85" w:type="dxa"/>
              <w:bottom w:w="28" w:type="dxa"/>
              <w:right w:w="28" w:type="dxa"/>
            </w:tcMar>
          </w:tcPr>
          <w:p w14:paraId="740E9E24" w14:textId="77777777" w:rsidR="00D426D6" w:rsidRPr="00D426D6" w:rsidRDefault="00D426D6">
            <w:pPr>
              <w:tabs>
                <w:tab w:val="center" w:pos="4320"/>
                <w:tab w:val="right" w:pos="8640"/>
              </w:tabs>
              <w:ind w:right="-41"/>
              <w:rPr>
                <w:rFonts w:ascii="Verdana" w:hAnsi="Verdana"/>
                <w:lang w:val="de-DE" w:eastAsia="bg-BG"/>
              </w:rPr>
            </w:pPr>
            <w:r w:rsidRPr="00D426D6">
              <w:rPr>
                <w:rFonts w:ascii="Verdana" w:hAnsi="Verdana"/>
                <w:lang w:eastAsia="bg-BG"/>
              </w:rPr>
              <w:t>ФМ</w:t>
            </w:r>
            <w:r w:rsidRPr="00D426D6">
              <w:rPr>
                <w:rFonts w:ascii="Verdana" w:hAnsi="Verdana"/>
                <w:lang w:val="de-DE" w:eastAsia="bg-BG"/>
              </w:rPr>
              <w:t xml:space="preserve"> 02/14:2014</w:t>
            </w:r>
          </w:p>
          <w:p w14:paraId="6FD5C356" w14:textId="77777777" w:rsidR="00D426D6" w:rsidRPr="00D426D6" w:rsidRDefault="00D426D6">
            <w:pPr>
              <w:suppressAutoHyphens/>
              <w:rPr>
                <w:rFonts w:ascii="Verdana" w:hAnsi="Verdana" w:cs="Courier New"/>
                <w:lang w:val="de-DE" w:eastAsia="ar-SA"/>
              </w:rPr>
            </w:pPr>
            <w:r w:rsidRPr="00D426D6">
              <w:rPr>
                <w:rFonts w:ascii="Verdana" w:hAnsi="Verdana" w:cs="Courier New"/>
                <w:lang w:eastAsia="ar-SA"/>
              </w:rPr>
              <w:t>БДС</w:t>
            </w:r>
            <w:r w:rsidRPr="00D426D6">
              <w:rPr>
                <w:rFonts w:ascii="Verdana" w:hAnsi="Verdana" w:cs="Courier New"/>
                <w:lang w:val="de-DE" w:eastAsia="ar-SA"/>
              </w:rPr>
              <w:t xml:space="preserve"> EN ISO 13199</w:t>
            </w:r>
            <w:r w:rsidRPr="00D426D6">
              <w:rPr>
                <w:rFonts w:ascii="Verdana" w:hAnsi="Verdana"/>
                <w:lang w:val="de-DE" w:eastAsia="bg-BG"/>
              </w:rPr>
              <w:t>*</w:t>
            </w:r>
          </w:p>
          <w:p w14:paraId="76B3A89C" w14:textId="77777777" w:rsidR="00D426D6" w:rsidRPr="00D426D6" w:rsidRDefault="00D426D6">
            <w:pPr>
              <w:suppressAutoHyphens/>
              <w:rPr>
                <w:rFonts w:ascii="Verdana" w:hAnsi="Verdana" w:cs="Courier New"/>
                <w:lang w:val="de-DE"/>
              </w:rPr>
            </w:pPr>
            <w:r w:rsidRPr="00D426D6">
              <w:rPr>
                <w:rFonts w:ascii="Verdana" w:hAnsi="Verdana" w:cs="Courier New"/>
                <w:lang w:val="de-DE"/>
              </w:rPr>
              <w:t>ISO 11338-2</w:t>
            </w:r>
            <w:r w:rsidRPr="00D426D6">
              <w:rPr>
                <w:rFonts w:ascii="Verdana" w:hAnsi="Verdana"/>
                <w:lang w:val="de-DE" w:eastAsia="bg-BG"/>
              </w:rPr>
              <w:t>*</w:t>
            </w:r>
          </w:p>
        </w:tc>
      </w:tr>
      <w:tr w:rsidR="00D426D6" w:rsidRPr="00D426D6" w14:paraId="61D632C3" w14:textId="77777777" w:rsidTr="00DE7C47">
        <w:tc>
          <w:tcPr>
            <w:tcW w:w="567" w:type="dxa"/>
            <w:vMerge/>
            <w:shd w:val="clear" w:color="auto" w:fill="auto"/>
            <w:tcMar>
              <w:top w:w="28" w:type="dxa"/>
              <w:left w:w="85" w:type="dxa"/>
              <w:bottom w:w="28" w:type="dxa"/>
              <w:right w:w="28" w:type="dxa"/>
            </w:tcMar>
          </w:tcPr>
          <w:p w14:paraId="0932885A" w14:textId="77777777" w:rsidR="00D426D6" w:rsidRPr="00D426D6" w:rsidRDefault="00D426D6">
            <w:pPr>
              <w:suppressAutoHyphens/>
              <w:jc w:val="center"/>
              <w:rPr>
                <w:rFonts w:ascii="Verdana" w:hAnsi="Verdana" w:cs="Courier New"/>
                <w:lang w:val="de-DE"/>
              </w:rPr>
            </w:pPr>
          </w:p>
        </w:tc>
        <w:tc>
          <w:tcPr>
            <w:tcW w:w="2089" w:type="dxa"/>
            <w:vMerge/>
            <w:shd w:val="clear" w:color="auto" w:fill="auto"/>
            <w:tcMar>
              <w:top w:w="28" w:type="dxa"/>
              <w:left w:w="85" w:type="dxa"/>
              <w:bottom w:w="28" w:type="dxa"/>
              <w:right w:w="28" w:type="dxa"/>
            </w:tcMar>
          </w:tcPr>
          <w:p w14:paraId="72A5A954" w14:textId="77777777" w:rsidR="00D426D6" w:rsidRPr="00D426D6" w:rsidRDefault="00D426D6">
            <w:pPr>
              <w:suppressAutoHyphens/>
              <w:jc w:val="center"/>
              <w:rPr>
                <w:rFonts w:ascii="Verdana" w:hAnsi="Verdana" w:cs="Courier New"/>
                <w:lang w:val="de-DE"/>
              </w:rPr>
            </w:pPr>
          </w:p>
        </w:tc>
        <w:tc>
          <w:tcPr>
            <w:tcW w:w="3577" w:type="dxa"/>
            <w:shd w:val="clear" w:color="auto" w:fill="auto"/>
            <w:tcMar>
              <w:top w:w="28" w:type="dxa"/>
              <w:left w:w="85" w:type="dxa"/>
              <w:bottom w:w="28" w:type="dxa"/>
              <w:right w:w="28" w:type="dxa"/>
            </w:tcMar>
          </w:tcPr>
          <w:p w14:paraId="585DE40A" w14:textId="77777777" w:rsidR="00D426D6" w:rsidRPr="00D426D6" w:rsidRDefault="00D426D6">
            <w:pPr>
              <w:suppressAutoHyphens/>
              <w:rPr>
                <w:rFonts w:ascii="Verdana" w:hAnsi="Verdana" w:cs="Courier New"/>
              </w:rPr>
            </w:pPr>
            <w:r w:rsidRPr="00D426D6">
              <w:rPr>
                <w:rFonts w:ascii="Verdana" w:hAnsi="Verdana" w:cs="Courier New"/>
              </w:rPr>
              <w:t xml:space="preserve">1.12. </w:t>
            </w:r>
            <w:r w:rsidRPr="00D426D6">
              <w:rPr>
                <w:rFonts w:ascii="Verdana" w:hAnsi="Verdana"/>
              </w:rPr>
              <w:t>Methane</w:t>
            </w:r>
            <w:r w:rsidRPr="00D426D6">
              <w:rPr>
                <w:rFonts w:ascii="Verdana" w:hAnsi="Verdana" w:cs="Courier New"/>
              </w:rPr>
              <w:t xml:space="preserve"> /СН</w:t>
            </w:r>
            <w:r w:rsidRPr="00D426D6">
              <w:rPr>
                <w:rFonts w:ascii="Verdana" w:hAnsi="Verdana" w:cs="Courier New"/>
                <w:vertAlign w:val="subscript"/>
              </w:rPr>
              <w:t>4</w:t>
            </w:r>
          </w:p>
        </w:tc>
        <w:tc>
          <w:tcPr>
            <w:tcW w:w="3245" w:type="dxa"/>
            <w:shd w:val="clear" w:color="auto" w:fill="auto"/>
            <w:tcMar>
              <w:top w:w="28" w:type="dxa"/>
              <w:left w:w="85" w:type="dxa"/>
              <w:bottom w:w="28" w:type="dxa"/>
              <w:right w:w="28" w:type="dxa"/>
            </w:tcMar>
          </w:tcPr>
          <w:p w14:paraId="25023C76" w14:textId="77777777" w:rsidR="00D426D6" w:rsidRPr="00D426D6" w:rsidRDefault="00D426D6">
            <w:pPr>
              <w:suppressAutoHyphens/>
              <w:rPr>
                <w:rFonts w:ascii="Verdana" w:hAnsi="Verdana" w:cs="Courier New"/>
              </w:rPr>
            </w:pPr>
            <w:r w:rsidRPr="00D426D6">
              <w:rPr>
                <w:rFonts w:ascii="Verdana" w:hAnsi="Verdana" w:cs="Courier New"/>
                <w:lang w:eastAsia="ar-SA"/>
              </w:rPr>
              <w:t>ФМ 03/14:2016</w:t>
            </w:r>
          </w:p>
        </w:tc>
      </w:tr>
      <w:tr w:rsidR="00D426D6" w:rsidRPr="00D426D6" w14:paraId="3F2BC1FE" w14:textId="77777777" w:rsidTr="00DE7C47">
        <w:tc>
          <w:tcPr>
            <w:tcW w:w="567" w:type="dxa"/>
            <w:vMerge/>
            <w:shd w:val="clear" w:color="auto" w:fill="auto"/>
            <w:tcMar>
              <w:top w:w="28" w:type="dxa"/>
              <w:left w:w="85" w:type="dxa"/>
              <w:bottom w:w="28" w:type="dxa"/>
              <w:right w:w="28" w:type="dxa"/>
            </w:tcMar>
          </w:tcPr>
          <w:p w14:paraId="71665002"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D184F83"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8AF5F49" w14:textId="77777777" w:rsidR="00D426D6" w:rsidRPr="00D426D6" w:rsidRDefault="00D426D6">
            <w:pPr>
              <w:suppressAutoHyphens/>
              <w:rPr>
                <w:rFonts w:ascii="Verdana" w:hAnsi="Verdana" w:cs="Courier New"/>
              </w:rPr>
            </w:pPr>
            <w:r w:rsidRPr="00D426D6">
              <w:rPr>
                <w:rFonts w:ascii="Verdana" w:hAnsi="Verdana" w:cs="Courier New"/>
              </w:rPr>
              <w:t xml:space="preserve">1.13. </w:t>
            </w:r>
            <w:r w:rsidRPr="00D426D6">
              <w:rPr>
                <w:rFonts w:ascii="Verdana" w:hAnsi="Verdana"/>
              </w:rPr>
              <w:t>Oxygen</w:t>
            </w:r>
            <w:r w:rsidRPr="00D426D6">
              <w:rPr>
                <w:rFonts w:ascii="Verdana" w:hAnsi="Verdana" w:cs="Courier New"/>
              </w:rPr>
              <w:t xml:space="preserve"> /O</w:t>
            </w:r>
            <w:r w:rsidRPr="00D426D6">
              <w:rPr>
                <w:rFonts w:ascii="Verdana" w:hAnsi="Verdana" w:cs="Courier New"/>
                <w:vertAlign w:val="subscript"/>
              </w:rPr>
              <w:t>2</w:t>
            </w:r>
          </w:p>
        </w:tc>
        <w:tc>
          <w:tcPr>
            <w:tcW w:w="3245" w:type="dxa"/>
            <w:shd w:val="clear" w:color="auto" w:fill="auto"/>
            <w:tcMar>
              <w:top w:w="28" w:type="dxa"/>
              <w:left w:w="85" w:type="dxa"/>
              <w:bottom w:w="28" w:type="dxa"/>
              <w:right w:w="28" w:type="dxa"/>
            </w:tcMar>
          </w:tcPr>
          <w:p w14:paraId="6AE72F63"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ФМ 03/14:2016</w:t>
            </w:r>
          </w:p>
          <w:p w14:paraId="4211C7D3" w14:textId="77777777" w:rsidR="00D426D6" w:rsidRPr="00D426D6" w:rsidRDefault="00D426D6">
            <w:pPr>
              <w:suppressAutoHyphens/>
              <w:rPr>
                <w:rFonts w:ascii="Verdana" w:hAnsi="Verdana" w:cs="Courier New"/>
              </w:rPr>
            </w:pPr>
            <w:r w:rsidRPr="00D426D6">
              <w:rPr>
                <w:rFonts w:ascii="Verdana" w:hAnsi="Verdana" w:cs="Courier New"/>
                <w:lang w:eastAsia="ar-SA"/>
              </w:rPr>
              <w:t>БДС EN 14789</w:t>
            </w:r>
            <w:r w:rsidRPr="00D426D6">
              <w:rPr>
                <w:rFonts w:ascii="Verdana" w:hAnsi="Verdana"/>
                <w:lang w:eastAsia="bg-BG"/>
              </w:rPr>
              <w:t>*</w:t>
            </w:r>
          </w:p>
        </w:tc>
      </w:tr>
      <w:tr w:rsidR="00D426D6" w:rsidRPr="00D426D6" w14:paraId="40C67C76" w14:textId="77777777" w:rsidTr="00DE7C47">
        <w:tc>
          <w:tcPr>
            <w:tcW w:w="567" w:type="dxa"/>
            <w:vMerge/>
            <w:shd w:val="clear" w:color="auto" w:fill="auto"/>
            <w:tcMar>
              <w:top w:w="28" w:type="dxa"/>
              <w:left w:w="85" w:type="dxa"/>
              <w:bottom w:w="28" w:type="dxa"/>
              <w:right w:w="28" w:type="dxa"/>
            </w:tcMar>
          </w:tcPr>
          <w:p w14:paraId="0CBE0D09"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206CAFD"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9A63902" w14:textId="77777777" w:rsidR="00D426D6" w:rsidRPr="00D426D6" w:rsidRDefault="00D426D6">
            <w:pPr>
              <w:suppressAutoHyphens/>
              <w:rPr>
                <w:rFonts w:ascii="Verdana" w:hAnsi="Verdana" w:cs="Courier New"/>
              </w:rPr>
            </w:pPr>
            <w:r w:rsidRPr="00D426D6">
              <w:rPr>
                <w:rFonts w:ascii="Verdana" w:hAnsi="Verdana" w:cs="Courier New"/>
              </w:rPr>
              <w:t xml:space="preserve">1.14. </w:t>
            </w:r>
            <w:r w:rsidRPr="00D426D6">
              <w:rPr>
                <w:rFonts w:ascii="Verdana" w:hAnsi="Verdana"/>
              </w:rPr>
              <w:t>Carbon monoxide</w:t>
            </w:r>
            <w:r w:rsidRPr="00D426D6">
              <w:rPr>
                <w:rFonts w:ascii="Verdana" w:hAnsi="Verdana" w:cs="Courier New"/>
              </w:rPr>
              <w:t xml:space="preserve"> /CO</w:t>
            </w:r>
          </w:p>
        </w:tc>
        <w:tc>
          <w:tcPr>
            <w:tcW w:w="3245" w:type="dxa"/>
            <w:shd w:val="clear" w:color="auto" w:fill="auto"/>
            <w:tcMar>
              <w:top w:w="28" w:type="dxa"/>
              <w:left w:w="85" w:type="dxa"/>
              <w:bottom w:w="28" w:type="dxa"/>
              <w:right w:w="28" w:type="dxa"/>
            </w:tcMar>
          </w:tcPr>
          <w:p w14:paraId="48E5C72F" w14:textId="77777777" w:rsidR="00D426D6" w:rsidRPr="00D426D6" w:rsidRDefault="00D426D6">
            <w:pPr>
              <w:rPr>
                <w:rFonts w:ascii="Verdana" w:hAnsi="Verdana"/>
              </w:rPr>
            </w:pPr>
            <w:r w:rsidRPr="00D426D6">
              <w:rPr>
                <w:rFonts w:ascii="Verdana" w:hAnsi="Verdana"/>
              </w:rPr>
              <w:t>ФМ 03/14:2016</w:t>
            </w:r>
          </w:p>
          <w:p w14:paraId="32173E87" w14:textId="77777777" w:rsidR="00D426D6" w:rsidRPr="00D426D6" w:rsidRDefault="00D426D6">
            <w:pPr>
              <w:rPr>
                <w:rFonts w:ascii="Verdana" w:hAnsi="Verdana"/>
              </w:rPr>
            </w:pPr>
            <w:r w:rsidRPr="00D426D6">
              <w:rPr>
                <w:rFonts w:ascii="Verdana" w:hAnsi="Verdana"/>
              </w:rPr>
              <w:t>БДС EN 15058</w:t>
            </w:r>
            <w:r w:rsidRPr="00D426D6">
              <w:rPr>
                <w:rFonts w:ascii="Verdana" w:hAnsi="Verdana"/>
                <w:lang w:eastAsia="bg-BG"/>
              </w:rPr>
              <w:t>*</w:t>
            </w:r>
          </w:p>
        </w:tc>
      </w:tr>
      <w:tr w:rsidR="00D426D6" w:rsidRPr="00D426D6" w14:paraId="04653438" w14:textId="77777777" w:rsidTr="00DE7C47">
        <w:tc>
          <w:tcPr>
            <w:tcW w:w="567" w:type="dxa"/>
            <w:vMerge/>
            <w:shd w:val="clear" w:color="auto" w:fill="auto"/>
            <w:tcMar>
              <w:top w:w="28" w:type="dxa"/>
              <w:left w:w="85" w:type="dxa"/>
              <w:bottom w:w="28" w:type="dxa"/>
              <w:right w:w="28" w:type="dxa"/>
            </w:tcMar>
          </w:tcPr>
          <w:p w14:paraId="19A19648"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70F12B5"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84D9FB1" w14:textId="77777777" w:rsidR="00D426D6" w:rsidRPr="00D426D6" w:rsidRDefault="00D426D6">
            <w:pPr>
              <w:suppressAutoHyphens/>
              <w:rPr>
                <w:rFonts w:ascii="Verdana" w:hAnsi="Verdana" w:cs="Courier New"/>
              </w:rPr>
            </w:pPr>
            <w:r w:rsidRPr="00D426D6">
              <w:rPr>
                <w:rFonts w:ascii="Verdana" w:hAnsi="Verdana" w:cs="Courier New"/>
              </w:rPr>
              <w:t xml:space="preserve">1.15. </w:t>
            </w:r>
            <w:r w:rsidRPr="00D426D6">
              <w:rPr>
                <w:rFonts w:ascii="Verdana" w:hAnsi="Verdana"/>
              </w:rPr>
              <w:t>Carbon dioxide</w:t>
            </w:r>
            <w:r w:rsidRPr="00D426D6">
              <w:rPr>
                <w:rFonts w:ascii="Verdana" w:hAnsi="Verdana" w:cs="Courier New"/>
              </w:rPr>
              <w:t xml:space="preserve"> /CO</w:t>
            </w:r>
            <w:r w:rsidRPr="00D426D6">
              <w:rPr>
                <w:rFonts w:ascii="Verdana" w:hAnsi="Verdana" w:cs="Courier New"/>
                <w:vertAlign w:val="subscript"/>
              </w:rPr>
              <w:t>2</w:t>
            </w:r>
          </w:p>
        </w:tc>
        <w:tc>
          <w:tcPr>
            <w:tcW w:w="3245" w:type="dxa"/>
            <w:shd w:val="clear" w:color="auto" w:fill="auto"/>
            <w:tcMar>
              <w:top w:w="28" w:type="dxa"/>
              <w:left w:w="85" w:type="dxa"/>
              <w:bottom w:w="28" w:type="dxa"/>
              <w:right w:w="28" w:type="dxa"/>
            </w:tcMar>
          </w:tcPr>
          <w:p w14:paraId="64F41F64" w14:textId="77777777" w:rsidR="00D426D6" w:rsidRPr="00D426D6" w:rsidRDefault="00D426D6">
            <w:pPr>
              <w:suppressAutoHyphens/>
              <w:rPr>
                <w:rFonts w:ascii="Verdana" w:hAnsi="Verdana" w:cs="Courier New"/>
              </w:rPr>
            </w:pPr>
            <w:r w:rsidRPr="00D426D6">
              <w:rPr>
                <w:rFonts w:ascii="Verdana" w:hAnsi="Verdana" w:cs="Courier New"/>
                <w:lang w:eastAsia="ar-SA"/>
              </w:rPr>
              <w:t>ФМ 03/14:2016</w:t>
            </w:r>
          </w:p>
        </w:tc>
      </w:tr>
      <w:tr w:rsidR="00D426D6" w:rsidRPr="00D426D6" w14:paraId="25BF6548" w14:textId="77777777" w:rsidTr="00DE7C47">
        <w:tc>
          <w:tcPr>
            <w:tcW w:w="567" w:type="dxa"/>
            <w:vMerge/>
            <w:shd w:val="clear" w:color="auto" w:fill="auto"/>
            <w:tcMar>
              <w:top w:w="28" w:type="dxa"/>
              <w:left w:w="85" w:type="dxa"/>
              <w:bottom w:w="28" w:type="dxa"/>
              <w:right w:w="28" w:type="dxa"/>
            </w:tcMar>
          </w:tcPr>
          <w:p w14:paraId="3991099B"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C2A612B"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0DE6AA3" w14:textId="77777777" w:rsidR="00D426D6" w:rsidRPr="00D426D6" w:rsidRDefault="00D426D6">
            <w:pPr>
              <w:suppressAutoHyphens/>
              <w:rPr>
                <w:rFonts w:ascii="Verdana" w:hAnsi="Verdana" w:cs="Courier New"/>
              </w:rPr>
            </w:pPr>
            <w:r w:rsidRPr="00D426D6">
              <w:rPr>
                <w:rFonts w:ascii="Verdana" w:hAnsi="Verdana" w:cs="Courier New"/>
              </w:rPr>
              <w:t xml:space="preserve">1.16. </w:t>
            </w:r>
            <w:r w:rsidRPr="00D426D6">
              <w:rPr>
                <w:rFonts w:ascii="Verdana" w:hAnsi="Verdana"/>
              </w:rPr>
              <w:t>Nitrogen dioxide</w:t>
            </w:r>
            <w:r w:rsidRPr="00D426D6">
              <w:rPr>
                <w:rFonts w:ascii="Verdana" w:hAnsi="Verdana" w:cs="Courier New"/>
              </w:rPr>
              <w:t xml:space="preserve"> /NO</w:t>
            </w:r>
            <w:r w:rsidRPr="00D426D6">
              <w:rPr>
                <w:rFonts w:ascii="Verdana" w:hAnsi="Verdana" w:cs="Courier New"/>
                <w:vertAlign w:val="subscript"/>
              </w:rPr>
              <w:t>2</w:t>
            </w:r>
          </w:p>
        </w:tc>
        <w:tc>
          <w:tcPr>
            <w:tcW w:w="3245" w:type="dxa"/>
            <w:shd w:val="clear" w:color="auto" w:fill="auto"/>
            <w:tcMar>
              <w:top w:w="28" w:type="dxa"/>
              <w:left w:w="85" w:type="dxa"/>
              <w:bottom w:w="28" w:type="dxa"/>
              <w:right w:w="28" w:type="dxa"/>
            </w:tcMar>
          </w:tcPr>
          <w:p w14:paraId="7FADDC02"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ФМ 03/14:2016</w:t>
            </w:r>
          </w:p>
          <w:p w14:paraId="4BDE2F0A" w14:textId="77777777" w:rsidR="00D426D6" w:rsidRPr="00D426D6" w:rsidRDefault="00D426D6">
            <w:pPr>
              <w:suppressAutoHyphens/>
              <w:rPr>
                <w:rFonts w:ascii="Verdana" w:hAnsi="Verdana" w:cs="Courier New"/>
              </w:rPr>
            </w:pPr>
            <w:r w:rsidRPr="00D426D6">
              <w:rPr>
                <w:rFonts w:ascii="Verdana" w:hAnsi="Verdana" w:cs="Courier New"/>
                <w:lang w:eastAsia="ar-SA"/>
              </w:rPr>
              <w:t>БДС EN 14792</w:t>
            </w:r>
            <w:r w:rsidRPr="00D426D6">
              <w:rPr>
                <w:rFonts w:ascii="Verdana" w:hAnsi="Verdana"/>
                <w:lang w:eastAsia="bg-BG"/>
              </w:rPr>
              <w:t>*</w:t>
            </w:r>
          </w:p>
        </w:tc>
      </w:tr>
      <w:tr w:rsidR="00D426D6" w:rsidRPr="00D426D6" w14:paraId="30212615" w14:textId="77777777" w:rsidTr="00DE7C47">
        <w:tc>
          <w:tcPr>
            <w:tcW w:w="567" w:type="dxa"/>
            <w:vMerge/>
            <w:shd w:val="clear" w:color="auto" w:fill="auto"/>
            <w:tcMar>
              <w:top w:w="28" w:type="dxa"/>
              <w:left w:w="85" w:type="dxa"/>
              <w:bottom w:w="28" w:type="dxa"/>
              <w:right w:w="28" w:type="dxa"/>
            </w:tcMar>
          </w:tcPr>
          <w:p w14:paraId="3A9D3C0B"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D15576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6C5CE7F" w14:textId="77777777" w:rsidR="00D426D6" w:rsidRPr="00D426D6" w:rsidRDefault="00D426D6">
            <w:pPr>
              <w:suppressAutoHyphens/>
              <w:rPr>
                <w:rFonts w:ascii="Verdana" w:hAnsi="Verdana" w:cs="Courier New"/>
              </w:rPr>
            </w:pPr>
            <w:r w:rsidRPr="00D426D6">
              <w:rPr>
                <w:rFonts w:ascii="Verdana" w:hAnsi="Verdana" w:cs="Courier New"/>
              </w:rPr>
              <w:t xml:space="preserve">1.17. </w:t>
            </w:r>
            <w:r w:rsidRPr="00D426D6">
              <w:rPr>
                <w:rFonts w:ascii="Verdana" w:hAnsi="Verdana"/>
              </w:rPr>
              <w:t>Hydrogen</w:t>
            </w:r>
            <w:r w:rsidRPr="00D426D6">
              <w:rPr>
                <w:rFonts w:ascii="Verdana" w:hAnsi="Verdana" w:cs="Courier New"/>
              </w:rPr>
              <w:t xml:space="preserve"> /H</w:t>
            </w:r>
            <w:r w:rsidRPr="00D426D6">
              <w:rPr>
                <w:rFonts w:ascii="Verdana" w:hAnsi="Verdana" w:cs="Courier New"/>
                <w:vertAlign w:val="subscript"/>
              </w:rPr>
              <w:t>2</w:t>
            </w:r>
          </w:p>
        </w:tc>
        <w:tc>
          <w:tcPr>
            <w:tcW w:w="3245" w:type="dxa"/>
            <w:shd w:val="clear" w:color="auto" w:fill="auto"/>
            <w:tcMar>
              <w:top w:w="28" w:type="dxa"/>
              <w:left w:w="85" w:type="dxa"/>
              <w:bottom w:w="28" w:type="dxa"/>
              <w:right w:w="28" w:type="dxa"/>
            </w:tcMar>
          </w:tcPr>
          <w:p w14:paraId="1D8FC910" w14:textId="77777777" w:rsidR="00D426D6" w:rsidRPr="00D426D6" w:rsidRDefault="00D426D6">
            <w:pPr>
              <w:suppressAutoHyphens/>
              <w:rPr>
                <w:rFonts w:ascii="Verdana" w:hAnsi="Verdana" w:cs="Courier New"/>
              </w:rPr>
            </w:pPr>
            <w:r w:rsidRPr="00D426D6">
              <w:rPr>
                <w:rFonts w:ascii="Verdana" w:hAnsi="Verdana" w:cs="Courier New"/>
                <w:lang w:eastAsia="ar-SA"/>
              </w:rPr>
              <w:t>ФМ 03/14:2016</w:t>
            </w:r>
          </w:p>
        </w:tc>
      </w:tr>
      <w:tr w:rsidR="00D426D6" w:rsidRPr="00D426D6" w14:paraId="0B8FDE07" w14:textId="77777777" w:rsidTr="00DE7C47">
        <w:tc>
          <w:tcPr>
            <w:tcW w:w="567" w:type="dxa"/>
            <w:vMerge/>
            <w:shd w:val="clear" w:color="auto" w:fill="auto"/>
            <w:tcMar>
              <w:top w:w="28" w:type="dxa"/>
              <w:left w:w="85" w:type="dxa"/>
              <w:bottom w:w="28" w:type="dxa"/>
              <w:right w:w="28" w:type="dxa"/>
            </w:tcMar>
          </w:tcPr>
          <w:p w14:paraId="02BEC11C"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B02FB9A"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C7B3822" w14:textId="77777777" w:rsidR="00D426D6" w:rsidRPr="00D426D6" w:rsidRDefault="00D426D6">
            <w:pPr>
              <w:suppressAutoHyphens/>
              <w:rPr>
                <w:rFonts w:ascii="Verdana" w:hAnsi="Verdana" w:cs="Courier New"/>
              </w:rPr>
            </w:pPr>
            <w:r w:rsidRPr="00D426D6">
              <w:rPr>
                <w:rFonts w:ascii="Verdana" w:hAnsi="Verdana" w:cs="Courier New"/>
              </w:rPr>
              <w:t xml:space="preserve">1.18. </w:t>
            </w:r>
            <w:r w:rsidRPr="00D426D6">
              <w:rPr>
                <w:rFonts w:ascii="Verdana" w:hAnsi="Verdana"/>
              </w:rPr>
              <w:t xml:space="preserve">Hydrogen </w:t>
            </w:r>
            <w:proofErr w:type="spellStart"/>
            <w:r w:rsidRPr="00D426D6">
              <w:rPr>
                <w:rFonts w:ascii="Verdana" w:hAnsi="Verdana"/>
              </w:rPr>
              <w:t>sulphide</w:t>
            </w:r>
            <w:proofErr w:type="spellEnd"/>
            <w:r w:rsidRPr="00D426D6">
              <w:rPr>
                <w:rFonts w:ascii="Verdana" w:hAnsi="Verdana" w:cs="Courier New"/>
              </w:rPr>
              <w:t xml:space="preserve"> / H</w:t>
            </w:r>
            <w:r w:rsidRPr="00D426D6">
              <w:rPr>
                <w:rFonts w:ascii="Verdana" w:hAnsi="Verdana" w:cs="Courier New"/>
                <w:vertAlign w:val="subscript"/>
              </w:rPr>
              <w:t>2</w:t>
            </w:r>
            <w:r w:rsidRPr="00D426D6">
              <w:rPr>
                <w:rFonts w:ascii="Verdana" w:hAnsi="Verdana" w:cs="Courier New"/>
              </w:rPr>
              <w:t>S</w:t>
            </w:r>
          </w:p>
        </w:tc>
        <w:tc>
          <w:tcPr>
            <w:tcW w:w="3245" w:type="dxa"/>
            <w:shd w:val="clear" w:color="auto" w:fill="auto"/>
            <w:tcMar>
              <w:top w:w="28" w:type="dxa"/>
              <w:left w:w="85" w:type="dxa"/>
              <w:bottom w:w="28" w:type="dxa"/>
              <w:right w:w="28" w:type="dxa"/>
            </w:tcMar>
          </w:tcPr>
          <w:p w14:paraId="4E256491" w14:textId="77777777" w:rsidR="00D426D6" w:rsidRPr="00D426D6" w:rsidRDefault="00D426D6">
            <w:pPr>
              <w:suppressAutoHyphens/>
              <w:rPr>
                <w:rFonts w:ascii="Verdana" w:hAnsi="Verdana" w:cs="Courier New"/>
              </w:rPr>
            </w:pPr>
            <w:r w:rsidRPr="00D426D6">
              <w:rPr>
                <w:rFonts w:ascii="Verdana" w:hAnsi="Verdana" w:cs="Courier New"/>
                <w:lang w:eastAsia="ar-SA"/>
              </w:rPr>
              <w:t>ФМ 03/14:2016</w:t>
            </w:r>
          </w:p>
        </w:tc>
      </w:tr>
      <w:tr w:rsidR="00D426D6" w:rsidRPr="00D426D6" w14:paraId="0EEC6B01" w14:textId="77777777" w:rsidTr="00DE7C47">
        <w:tc>
          <w:tcPr>
            <w:tcW w:w="567" w:type="dxa"/>
            <w:vMerge/>
            <w:shd w:val="clear" w:color="auto" w:fill="auto"/>
            <w:tcMar>
              <w:top w:w="28" w:type="dxa"/>
              <w:left w:w="85" w:type="dxa"/>
              <w:bottom w:w="28" w:type="dxa"/>
              <w:right w:w="28" w:type="dxa"/>
            </w:tcMar>
          </w:tcPr>
          <w:p w14:paraId="294573BB"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875A7D2"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4B409CB" w14:textId="77777777" w:rsidR="00D426D6" w:rsidRPr="00D426D6" w:rsidRDefault="00D426D6">
            <w:pPr>
              <w:suppressAutoHyphens/>
              <w:rPr>
                <w:rFonts w:ascii="Verdana" w:hAnsi="Verdana" w:cs="Courier New"/>
              </w:rPr>
            </w:pPr>
            <w:r w:rsidRPr="00D426D6">
              <w:rPr>
                <w:rFonts w:ascii="Verdana" w:hAnsi="Verdana" w:cs="Courier New"/>
              </w:rPr>
              <w:t xml:space="preserve">1.19. </w:t>
            </w:r>
            <w:r w:rsidRPr="00D426D6">
              <w:rPr>
                <w:rFonts w:ascii="Verdana" w:hAnsi="Verdana"/>
              </w:rPr>
              <w:t>Nitrogen oxides</w:t>
            </w:r>
            <w:r w:rsidRPr="00D426D6">
              <w:rPr>
                <w:rFonts w:ascii="Verdana" w:hAnsi="Verdana" w:cs="Courier New"/>
              </w:rPr>
              <w:t xml:space="preserve"> /NO</w:t>
            </w:r>
            <w:r w:rsidRPr="00D426D6">
              <w:rPr>
                <w:rFonts w:ascii="Verdana" w:hAnsi="Verdana" w:cs="Courier New"/>
                <w:vertAlign w:val="subscript"/>
              </w:rPr>
              <w:t>x</w:t>
            </w:r>
            <w:r w:rsidRPr="00D426D6">
              <w:rPr>
                <w:rFonts w:ascii="Verdana" w:hAnsi="Verdana" w:cs="Courier New"/>
              </w:rPr>
              <w:t>/</w:t>
            </w:r>
          </w:p>
          <w:p w14:paraId="09E876CF" w14:textId="77777777" w:rsidR="00D426D6" w:rsidRPr="00D426D6" w:rsidRDefault="00D426D6">
            <w:pPr>
              <w:suppressAutoHyphens/>
              <w:rPr>
                <w:rFonts w:ascii="Verdana" w:hAnsi="Verdana" w:cs="Courier New"/>
              </w:rPr>
            </w:pPr>
            <w:r w:rsidRPr="00D426D6">
              <w:rPr>
                <w:rFonts w:ascii="Verdana" w:hAnsi="Verdana" w:cs="Courier New"/>
              </w:rPr>
              <w:t>(NO + NO</w:t>
            </w:r>
            <w:r w:rsidRPr="00D426D6">
              <w:rPr>
                <w:rFonts w:ascii="Verdana" w:hAnsi="Verdana" w:cs="Courier New"/>
                <w:vertAlign w:val="subscript"/>
              </w:rPr>
              <w:t>2</w:t>
            </w:r>
            <w:r w:rsidRPr="00D426D6">
              <w:rPr>
                <w:rFonts w:ascii="Verdana" w:hAnsi="Verdana" w:cs="Courier New"/>
              </w:rPr>
              <w:t>)</w:t>
            </w:r>
          </w:p>
        </w:tc>
        <w:tc>
          <w:tcPr>
            <w:tcW w:w="3245" w:type="dxa"/>
            <w:shd w:val="clear" w:color="auto" w:fill="auto"/>
            <w:tcMar>
              <w:top w:w="28" w:type="dxa"/>
              <w:left w:w="85" w:type="dxa"/>
              <w:bottom w:w="28" w:type="dxa"/>
              <w:right w:w="28" w:type="dxa"/>
            </w:tcMar>
          </w:tcPr>
          <w:p w14:paraId="3622904F"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ФМ 03/14:2016</w:t>
            </w:r>
          </w:p>
          <w:p w14:paraId="6706E783" w14:textId="77777777" w:rsidR="00D426D6" w:rsidRPr="00D426D6" w:rsidRDefault="00D426D6">
            <w:pPr>
              <w:suppressAutoHyphens/>
              <w:rPr>
                <w:rFonts w:ascii="Verdana" w:hAnsi="Verdana" w:cs="Courier New"/>
              </w:rPr>
            </w:pPr>
            <w:r w:rsidRPr="00D426D6">
              <w:rPr>
                <w:rFonts w:ascii="Verdana" w:hAnsi="Verdana" w:cs="Courier New"/>
                <w:lang w:eastAsia="ar-SA"/>
              </w:rPr>
              <w:t>БДС EN 14792</w:t>
            </w:r>
            <w:r w:rsidRPr="00D426D6">
              <w:rPr>
                <w:rFonts w:ascii="Verdana" w:hAnsi="Verdana"/>
                <w:lang w:eastAsia="bg-BG"/>
              </w:rPr>
              <w:t>*</w:t>
            </w:r>
          </w:p>
        </w:tc>
      </w:tr>
      <w:tr w:rsidR="00D426D6" w:rsidRPr="00D426D6" w14:paraId="16946202" w14:textId="77777777" w:rsidTr="00DE7C47">
        <w:tc>
          <w:tcPr>
            <w:tcW w:w="567" w:type="dxa"/>
            <w:vMerge/>
            <w:shd w:val="clear" w:color="auto" w:fill="auto"/>
            <w:tcMar>
              <w:top w:w="28" w:type="dxa"/>
              <w:left w:w="85" w:type="dxa"/>
              <w:bottom w:w="28" w:type="dxa"/>
              <w:right w:w="28" w:type="dxa"/>
            </w:tcMar>
          </w:tcPr>
          <w:p w14:paraId="1ED1B3BF"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DE96A92"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EAA481E"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1.20. </w:t>
            </w:r>
            <w:r w:rsidRPr="00D426D6">
              <w:rPr>
                <w:rFonts w:ascii="Verdana" w:hAnsi="Verdana"/>
              </w:rPr>
              <w:t>Ammonia</w:t>
            </w:r>
            <w:r w:rsidRPr="00D426D6">
              <w:rPr>
                <w:rFonts w:ascii="Verdana" w:hAnsi="Verdana" w:cs="Courier New"/>
              </w:rPr>
              <w:t xml:space="preserve"> / NH</w:t>
            </w:r>
            <w:r w:rsidRPr="00D426D6">
              <w:rPr>
                <w:rFonts w:ascii="Verdana" w:hAnsi="Verdana" w:cs="Courier New"/>
                <w:vertAlign w:val="subscript"/>
              </w:rPr>
              <w:t>3</w:t>
            </w:r>
          </w:p>
        </w:tc>
        <w:tc>
          <w:tcPr>
            <w:tcW w:w="3245" w:type="dxa"/>
            <w:shd w:val="clear" w:color="auto" w:fill="auto"/>
            <w:tcMar>
              <w:top w:w="28" w:type="dxa"/>
              <w:left w:w="85" w:type="dxa"/>
              <w:bottom w:w="28" w:type="dxa"/>
              <w:right w:w="28" w:type="dxa"/>
            </w:tcMar>
          </w:tcPr>
          <w:p w14:paraId="559D8216" w14:textId="77777777" w:rsidR="00D426D6" w:rsidRPr="00D426D6" w:rsidRDefault="00D426D6">
            <w:pPr>
              <w:rPr>
                <w:rFonts w:ascii="Verdana" w:hAnsi="Verdana"/>
              </w:rPr>
            </w:pPr>
            <w:r w:rsidRPr="00D426D6">
              <w:rPr>
                <w:rFonts w:ascii="Verdana" w:hAnsi="Verdana"/>
              </w:rPr>
              <w:t>ФМ 03/14:2016</w:t>
            </w:r>
          </w:p>
        </w:tc>
      </w:tr>
      <w:tr w:rsidR="00D426D6" w:rsidRPr="00D426D6" w14:paraId="2674AD7C" w14:textId="77777777" w:rsidTr="00DE7C47">
        <w:tc>
          <w:tcPr>
            <w:tcW w:w="567" w:type="dxa"/>
            <w:vMerge/>
            <w:shd w:val="clear" w:color="auto" w:fill="auto"/>
            <w:tcMar>
              <w:top w:w="28" w:type="dxa"/>
              <w:left w:w="85" w:type="dxa"/>
              <w:bottom w:w="28" w:type="dxa"/>
              <w:right w:w="28" w:type="dxa"/>
            </w:tcMar>
          </w:tcPr>
          <w:p w14:paraId="55809C4D"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1F90AF1"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A2598A5" w14:textId="77777777" w:rsidR="00D426D6" w:rsidRPr="00D426D6" w:rsidRDefault="00D426D6">
            <w:pPr>
              <w:suppressAutoHyphens/>
              <w:ind w:right="-108"/>
              <w:rPr>
                <w:rFonts w:ascii="Verdana" w:hAnsi="Verdana" w:cs="Courier New"/>
                <w:vertAlign w:val="subscript"/>
              </w:rPr>
            </w:pPr>
            <w:r w:rsidRPr="00D426D6">
              <w:rPr>
                <w:rFonts w:ascii="Verdana" w:hAnsi="Verdana" w:cs="Courier New"/>
              </w:rPr>
              <w:t>1.21. Chlorine / Cl</w:t>
            </w:r>
            <w:r w:rsidRPr="00D426D6">
              <w:rPr>
                <w:rFonts w:ascii="Verdana" w:hAnsi="Verdana" w:cs="Courier New"/>
                <w:vertAlign w:val="subscript"/>
              </w:rPr>
              <w:t>2</w:t>
            </w:r>
          </w:p>
        </w:tc>
        <w:tc>
          <w:tcPr>
            <w:tcW w:w="3245" w:type="dxa"/>
            <w:shd w:val="clear" w:color="auto" w:fill="auto"/>
            <w:tcMar>
              <w:top w:w="28" w:type="dxa"/>
              <w:left w:w="85" w:type="dxa"/>
              <w:bottom w:w="28" w:type="dxa"/>
              <w:right w:w="28" w:type="dxa"/>
            </w:tcMar>
          </w:tcPr>
          <w:p w14:paraId="5F5DA44B" w14:textId="77777777" w:rsidR="00D426D6" w:rsidRPr="00D426D6" w:rsidRDefault="00D426D6">
            <w:pPr>
              <w:suppressAutoHyphens/>
              <w:rPr>
                <w:rFonts w:ascii="Verdana" w:hAnsi="Verdana" w:cs="Courier New"/>
              </w:rPr>
            </w:pPr>
            <w:r w:rsidRPr="00D426D6">
              <w:rPr>
                <w:rFonts w:ascii="Verdana" w:hAnsi="Verdana" w:cs="Courier New"/>
                <w:lang w:eastAsia="ar-SA"/>
              </w:rPr>
              <w:t>ФМ 03/14:2016</w:t>
            </w:r>
          </w:p>
        </w:tc>
      </w:tr>
      <w:tr w:rsidR="00D426D6" w:rsidRPr="00D426D6" w14:paraId="10BEDD62" w14:textId="77777777" w:rsidTr="00DE7C47">
        <w:tc>
          <w:tcPr>
            <w:tcW w:w="567" w:type="dxa"/>
            <w:vMerge/>
            <w:shd w:val="clear" w:color="auto" w:fill="auto"/>
            <w:tcMar>
              <w:top w:w="28" w:type="dxa"/>
              <w:left w:w="85" w:type="dxa"/>
              <w:bottom w:w="28" w:type="dxa"/>
              <w:right w:w="28" w:type="dxa"/>
            </w:tcMar>
          </w:tcPr>
          <w:p w14:paraId="65303886"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5F55BA7"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0C9C985" w14:textId="77777777" w:rsidR="00D426D6" w:rsidRPr="00D426D6" w:rsidRDefault="00D426D6">
            <w:pPr>
              <w:suppressAutoHyphens/>
              <w:rPr>
                <w:rFonts w:ascii="Verdana" w:hAnsi="Verdana" w:cs="Courier New"/>
              </w:rPr>
            </w:pPr>
            <w:r w:rsidRPr="00D426D6">
              <w:rPr>
                <w:rFonts w:ascii="Verdana" w:hAnsi="Verdana" w:cs="Courier New"/>
              </w:rPr>
              <w:t xml:space="preserve">1.22.  </w:t>
            </w:r>
            <w:r w:rsidRPr="00D426D6">
              <w:rPr>
                <w:rFonts w:ascii="Verdana" w:hAnsi="Verdana"/>
              </w:rPr>
              <w:t xml:space="preserve">Carbon </w:t>
            </w:r>
            <w:proofErr w:type="spellStart"/>
            <w:r w:rsidRPr="00D426D6">
              <w:rPr>
                <w:rFonts w:ascii="Verdana" w:hAnsi="Verdana"/>
              </w:rPr>
              <w:t>disulphide</w:t>
            </w:r>
            <w:proofErr w:type="spellEnd"/>
            <w:r w:rsidRPr="00D426D6">
              <w:rPr>
                <w:rFonts w:ascii="Verdana" w:hAnsi="Verdana" w:cs="Courier New"/>
              </w:rPr>
              <w:t xml:space="preserve"> /CS</w:t>
            </w:r>
            <w:r w:rsidRPr="00D426D6">
              <w:rPr>
                <w:rFonts w:ascii="Verdana" w:hAnsi="Verdana" w:cs="Courier New"/>
                <w:vertAlign w:val="subscript"/>
              </w:rPr>
              <w:t>2</w:t>
            </w:r>
          </w:p>
        </w:tc>
        <w:tc>
          <w:tcPr>
            <w:tcW w:w="3245" w:type="dxa"/>
            <w:shd w:val="clear" w:color="auto" w:fill="auto"/>
            <w:tcMar>
              <w:top w:w="28" w:type="dxa"/>
              <w:left w:w="85" w:type="dxa"/>
              <w:bottom w:w="28" w:type="dxa"/>
              <w:right w:w="28" w:type="dxa"/>
            </w:tcMar>
          </w:tcPr>
          <w:p w14:paraId="4844C177" w14:textId="77777777" w:rsidR="00D426D6" w:rsidRPr="00D426D6" w:rsidRDefault="00D426D6">
            <w:pPr>
              <w:suppressAutoHyphens/>
              <w:rPr>
                <w:rFonts w:ascii="Verdana" w:hAnsi="Verdana" w:cs="Courier New"/>
              </w:rPr>
            </w:pPr>
            <w:r w:rsidRPr="00D426D6">
              <w:rPr>
                <w:rFonts w:ascii="Verdana" w:hAnsi="Verdana" w:cs="Courier New"/>
                <w:lang w:eastAsia="ar-SA"/>
              </w:rPr>
              <w:t>БДС 17.2.4.10</w:t>
            </w:r>
            <w:r w:rsidRPr="00D426D6">
              <w:rPr>
                <w:rFonts w:ascii="Verdana" w:hAnsi="Verdana"/>
                <w:lang w:eastAsia="bg-BG"/>
              </w:rPr>
              <w:t>*</w:t>
            </w:r>
          </w:p>
        </w:tc>
      </w:tr>
      <w:tr w:rsidR="00D426D6" w:rsidRPr="00D426D6" w14:paraId="166158EE" w14:textId="77777777" w:rsidTr="00DE7C47">
        <w:tc>
          <w:tcPr>
            <w:tcW w:w="567" w:type="dxa"/>
            <w:vMerge/>
            <w:shd w:val="clear" w:color="auto" w:fill="auto"/>
            <w:tcMar>
              <w:top w:w="28" w:type="dxa"/>
              <w:left w:w="85" w:type="dxa"/>
              <w:bottom w:w="28" w:type="dxa"/>
              <w:right w:w="28" w:type="dxa"/>
            </w:tcMar>
          </w:tcPr>
          <w:p w14:paraId="053FA257"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5439DBF"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E07A6CB"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1.23. </w:t>
            </w:r>
            <w:r w:rsidRPr="00D426D6">
              <w:rPr>
                <w:rFonts w:ascii="Verdana" w:hAnsi="Verdana"/>
              </w:rPr>
              <w:t xml:space="preserve">Soot  </w:t>
            </w:r>
          </w:p>
        </w:tc>
        <w:tc>
          <w:tcPr>
            <w:tcW w:w="3245" w:type="dxa"/>
            <w:shd w:val="clear" w:color="auto" w:fill="auto"/>
            <w:tcMar>
              <w:top w:w="28" w:type="dxa"/>
              <w:left w:w="85" w:type="dxa"/>
              <w:bottom w:w="28" w:type="dxa"/>
              <w:right w:w="28" w:type="dxa"/>
            </w:tcMar>
          </w:tcPr>
          <w:p w14:paraId="46967DB5" w14:textId="77777777" w:rsidR="00D426D6" w:rsidRPr="00D426D6" w:rsidRDefault="00D426D6">
            <w:pPr>
              <w:suppressAutoHyphens/>
              <w:rPr>
                <w:rFonts w:ascii="Verdana" w:hAnsi="Verdana" w:cs="Courier New"/>
              </w:rPr>
            </w:pPr>
            <w:r w:rsidRPr="00D426D6">
              <w:rPr>
                <w:rFonts w:ascii="Verdana" w:hAnsi="Verdana" w:cs="Courier New"/>
                <w:lang w:eastAsia="ar-SA"/>
              </w:rPr>
              <w:t>БДС 17.2.4.08</w:t>
            </w:r>
            <w:r w:rsidRPr="00D426D6">
              <w:rPr>
                <w:rFonts w:ascii="Verdana" w:hAnsi="Verdana"/>
                <w:lang w:eastAsia="bg-BG"/>
              </w:rPr>
              <w:t>*</w:t>
            </w:r>
          </w:p>
        </w:tc>
      </w:tr>
      <w:tr w:rsidR="00D426D6" w:rsidRPr="00D426D6" w14:paraId="18C0BF5F" w14:textId="77777777" w:rsidTr="00DE7C47">
        <w:tc>
          <w:tcPr>
            <w:tcW w:w="567" w:type="dxa"/>
            <w:vMerge/>
            <w:shd w:val="clear" w:color="auto" w:fill="auto"/>
            <w:tcMar>
              <w:top w:w="28" w:type="dxa"/>
              <w:left w:w="85" w:type="dxa"/>
              <w:bottom w:w="28" w:type="dxa"/>
              <w:right w:w="28" w:type="dxa"/>
            </w:tcMar>
          </w:tcPr>
          <w:p w14:paraId="2F9D6393"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401D252"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4EE7E6A" w14:textId="77777777" w:rsidR="00D426D6" w:rsidRPr="00D426D6" w:rsidRDefault="00D426D6" w:rsidP="00A93605">
            <w:pPr>
              <w:suppressAutoHyphens/>
              <w:rPr>
                <w:rFonts w:ascii="Verdana" w:hAnsi="Verdana" w:cs="Courier New"/>
              </w:rPr>
            </w:pPr>
            <w:r w:rsidRPr="00D426D6">
              <w:rPr>
                <w:rFonts w:ascii="Verdana" w:hAnsi="Verdana" w:cs="Courier New"/>
              </w:rPr>
              <w:t xml:space="preserve">1.24. </w:t>
            </w:r>
            <w:r w:rsidRPr="00D426D6">
              <w:rPr>
                <w:rFonts w:ascii="Verdana" w:hAnsi="Verdana"/>
              </w:rPr>
              <w:t>Determination of total emissions of</w:t>
            </w:r>
            <w:r w:rsidRPr="00D426D6">
              <w:rPr>
                <w:rFonts w:ascii="Verdana" w:hAnsi="Verdana" w:cs="Courier New"/>
              </w:rPr>
              <w:t xml:space="preserve"> As, Cd, Cr, Co, Cu, Mn, Ni, Pb, Sb, </w:t>
            </w:r>
            <w:proofErr w:type="spellStart"/>
            <w:r w:rsidRPr="00D426D6">
              <w:rPr>
                <w:rFonts w:ascii="Verdana" w:hAnsi="Verdana" w:cs="Courier New"/>
              </w:rPr>
              <w:t>Ti</w:t>
            </w:r>
            <w:proofErr w:type="spellEnd"/>
            <w:r w:rsidRPr="00D426D6">
              <w:rPr>
                <w:rFonts w:ascii="Verdana" w:hAnsi="Verdana" w:cs="Courier New"/>
              </w:rPr>
              <w:t xml:space="preserve">, V, Zn, Hg, Se, Sn and Tl </w:t>
            </w:r>
          </w:p>
          <w:p w14:paraId="1C746E32" w14:textId="77777777" w:rsidR="00D426D6" w:rsidRPr="00D426D6" w:rsidRDefault="00D426D6">
            <w:pPr>
              <w:suppressAutoHyphens/>
              <w:ind w:right="-108"/>
              <w:rPr>
                <w:rFonts w:ascii="Verdana" w:hAnsi="Verdana" w:cs="Courier New"/>
              </w:rPr>
            </w:pPr>
          </w:p>
          <w:p w14:paraId="39B424CB" w14:textId="77777777" w:rsidR="00D426D6" w:rsidRPr="00D426D6" w:rsidRDefault="00D426D6">
            <w:pPr>
              <w:suppressAutoHyphens/>
              <w:ind w:right="-108"/>
              <w:rPr>
                <w:rFonts w:ascii="Verdana" w:hAnsi="Verdana" w:cs="Courier New"/>
              </w:rPr>
            </w:pPr>
          </w:p>
          <w:p w14:paraId="4EF4552A" w14:textId="77777777" w:rsidR="00D426D6" w:rsidRPr="00D426D6" w:rsidRDefault="00D426D6">
            <w:pPr>
              <w:suppressAutoHyphens/>
              <w:ind w:right="-108"/>
              <w:rPr>
                <w:rFonts w:ascii="Verdana" w:hAnsi="Verdana" w:cs="Courier New"/>
              </w:rPr>
            </w:pPr>
          </w:p>
          <w:p w14:paraId="0E7408CC" w14:textId="77777777" w:rsidR="00D426D6" w:rsidRPr="00D426D6" w:rsidRDefault="00D426D6">
            <w:pPr>
              <w:suppressAutoHyphens/>
              <w:ind w:right="-108"/>
              <w:rPr>
                <w:rFonts w:ascii="Verdana" w:hAnsi="Verdana" w:cs="Courier New"/>
              </w:rPr>
            </w:pPr>
            <w:proofErr w:type="gramStart"/>
            <w:r w:rsidRPr="00D426D6">
              <w:rPr>
                <w:rFonts w:ascii="Verdana" w:hAnsi="Verdana" w:cs="Courier New"/>
              </w:rPr>
              <w:t>Cr(</w:t>
            </w:r>
            <w:proofErr w:type="gramEnd"/>
            <w:r w:rsidRPr="00D426D6">
              <w:rPr>
                <w:rFonts w:ascii="Verdana" w:hAnsi="Verdana" w:cs="Courier New"/>
              </w:rPr>
              <w:t>VI)</w:t>
            </w:r>
          </w:p>
        </w:tc>
        <w:tc>
          <w:tcPr>
            <w:tcW w:w="3245" w:type="dxa"/>
            <w:shd w:val="clear" w:color="auto" w:fill="auto"/>
            <w:tcMar>
              <w:top w:w="28" w:type="dxa"/>
              <w:left w:w="85" w:type="dxa"/>
              <w:bottom w:w="28" w:type="dxa"/>
              <w:right w:w="28" w:type="dxa"/>
            </w:tcMar>
          </w:tcPr>
          <w:p w14:paraId="14823A1A" w14:textId="77777777" w:rsidR="00D426D6" w:rsidRPr="00D426D6" w:rsidRDefault="00D426D6">
            <w:pPr>
              <w:tabs>
                <w:tab w:val="center" w:pos="4320"/>
                <w:tab w:val="right" w:pos="8640"/>
              </w:tabs>
              <w:ind w:right="-109"/>
              <w:rPr>
                <w:rFonts w:ascii="Verdana" w:hAnsi="Verdana"/>
                <w:lang w:val="fr-FR" w:eastAsia="bg-BG"/>
              </w:rPr>
            </w:pPr>
            <w:r w:rsidRPr="00D426D6">
              <w:rPr>
                <w:rFonts w:ascii="Verdana" w:hAnsi="Verdana"/>
                <w:lang w:eastAsia="bg-BG"/>
              </w:rPr>
              <w:t>БДС</w:t>
            </w:r>
            <w:r w:rsidRPr="00D426D6">
              <w:rPr>
                <w:rFonts w:ascii="Verdana" w:hAnsi="Verdana"/>
                <w:lang w:val="fr-FR" w:eastAsia="bg-BG"/>
              </w:rPr>
              <w:t xml:space="preserve"> EN 14385*</w:t>
            </w:r>
          </w:p>
          <w:p w14:paraId="62FBAF91" w14:textId="77777777" w:rsidR="00D426D6" w:rsidRPr="00D426D6" w:rsidRDefault="00D426D6">
            <w:pPr>
              <w:tabs>
                <w:tab w:val="center" w:pos="4320"/>
                <w:tab w:val="right" w:pos="8640"/>
              </w:tabs>
              <w:ind w:right="-109"/>
              <w:rPr>
                <w:rFonts w:ascii="Verdana" w:hAnsi="Verdana"/>
                <w:lang w:val="fr-FR"/>
              </w:rPr>
            </w:pPr>
            <w:r w:rsidRPr="00D426D6">
              <w:rPr>
                <w:rFonts w:ascii="Verdana" w:hAnsi="Verdana"/>
                <w:lang w:val="fr-FR"/>
              </w:rPr>
              <w:t xml:space="preserve">/As, Cd, Cr, Co, Cu, </w:t>
            </w:r>
          </w:p>
          <w:p w14:paraId="6C8B2963" w14:textId="77777777" w:rsidR="00D426D6" w:rsidRPr="00D426D6" w:rsidRDefault="00D426D6">
            <w:pPr>
              <w:tabs>
                <w:tab w:val="center" w:pos="4320"/>
                <w:tab w:val="right" w:pos="8640"/>
              </w:tabs>
              <w:ind w:right="-109"/>
              <w:rPr>
                <w:rFonts w:ascii="Verdana" w:hAnsi="Verdana"/>
                <w:lang w:val="fr-FR"/>
              </w:rPr>
            </w:pPr>
            <w:r w:rsidRPr="00D426D6">
              <w:rPr>
                <w:rFonts w:ascii="Verdana" w:hAnsi="Verdana"/>
                <w:lang w:val="fr-FR"/>
              </w:rPr>
              <w:t xml:space="preserve">Mn, Ni, Pb, Sb, Tl </w:t>
            </w:r>
            <w:r w:rsidRPr="00D426D6">
              <w:rPr>
                <w:rFonts w:ascii="Verdana" w:hAnsi="Verdana"/>
              </w:rPr>
              <w:t>и</w:t>
            </w:r>
            <w:r w:rsidRPr="00D426D6">
              <w:rPr>
                <w:rFonts w:ascii="Verdana" w:hAnsi="Verdana"/>
                <w:lang w:val="fr-FR"/>
              </w:rPr>
              <w:t xml:space="preserve"> V</w:t>
            </w:r>
          </w:p>
          <w:p w14:paraId="31BFA165"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 xml:space="preserve">ФМ 04/14:2016 </w:t>
            </w:r>
          </w:p>
          <w:p w14:paraId="1F9F5EDC" w14:textId="77777777" w:rsidR="00D426D6" w:rsidRPr="00D426D6" w:rsidRDefault="00D426D6">
            <w:pPr>
              <w:suppressAutoHyphens/>
              <w:rPr>
                <w:rFonts w:ascii="Verdana" w:hAnsi="Verdana" w:cs="Courier New"/>
              </w:rPr>
            </w:pPr>
            <w:r w:rsidRPr="00D426D6">
              <w:rPr>
                <w:rFonts w:ascii="Verdana" w:hAnsi="Verdana" w:cs="Courier New"/>
              </w:rPr>
              <w:t xml:space="preserve">/As, Cd, Cr, Co, Cu, Mn, </w:t>
            </w:r>
          </w:p>
          <w:p w14:paraId="4006D61E" w14:textId="77777777" w:rsidR="00D426D6" w:rsidRPr="00D426D6" w:rsidRDefault="00D426D6">
            <w:pPr>
              <w:suppressAutoHyphens/>
              <w:rPr>
                <w:rFonts w:ascii="Verdana" w:hAnsi="Verdana" w:cs="Courier New"/>
                <w:lang w:val="fr-FR"/>
              </w:rPr>
            </w:pPr>
            <w:r w:rsidRPr="00D426D6">
              <w:rPr>
                <w:rFonts w:ascii="Verdana" w:hAnsi="Verdana" w:cs="Courier New"/>
                <w:lang w:val="fr-FR"/>
              </w:rPr>
              <w:t xml:space="preserve">Ni, Pb, Sb, Ti, V, Zn, Hg, </w:t>
            </w:r>
          </w:p>
          <w:p w14:paraId="61511F94" w14:textId="77777777" w:rsidR="00A93605" w:rsidRPr="00D426D6" w:rsidRDefault="00D426D6">
            <w:pPr>
              <w:suppressAutoHyphens/>
              <w:rPr>
                <w:rFonts w:ascii="Verdana" w:hAnsi="Verdana" w:cs="Courier New"/>
              </w:rPr>
            </w:pPr>
            <w:r w:rsidRPr="00D426D6">
              <w:rPr>
                <w:rFonts w:ascii="Verdana" w:hAnsi="Verdana" w:cs="Courier New"/>
              </w:rPr>
              <w:t>Se, Sn и Tl</w:t>
            </w:r>
          </w:p>
          <w:p w14:paraId="00355313" w14:textId="77777777" w:rsidR="00D426D6" w:rsidRPr="00D426D6" w:rsidRDefault="00D426D6">
            <w:pPr>
              <w:suppressAutoHyphens/>
              <w:rPr>
                <w:rFonts w:ascii="Verdana" w:hAnsi="Verdana" w:cs="Courier New"/>
                <w:lang w:eastAsia="ar-SA"/>
              </w:rPr>
            </w:pPr>
            <w:r w:rsidRPr="00D426D6">
              <w:rPr>
                <w:rFonts w:ascii="Verdana" w:hAnsi="Verdana" w:cs="Courier New"/>
              </w:rPr>
              <w:t>ФМ 11/17:2017</w:t>
            </w:r>
          </w:p>
        </w:tc>
      </w:tr>
      <w:tr w:rsidR="00D426D6" w:rsidRPr="00D426D6" w14:paraId="0C4FC031" w14:textId="77777777" w:rsidTr="00DE7C47">
        <w:tc>
          <w:tcPr>
            <w:tcW w:w="567" w:type="dxa"/>
            <w:vMerge/>
            <w:shd w:val="clear" w:color="auto" w:fill="auto"/>
            <w:tcMar>
              <w:top w:w="28" w:type="dxa"/>
              <w:left w:w="85" w:type="dxa"/>
              <w:bottom w:w="28" w:type="dxa"/>
              <w:right w:w="28" w:type="dxa"/>
            </w:tcMar>
          </w:tcPr>
          <w:p w14:paraId="357A4D38"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2FF13DE9"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4E0D428" w14:textId="77777777" w:rsidR="00D426D6" w:rsidRPr="00D426D6" w:rsidRDefault="00D426D6" w:rsidP="00A93605">
            <w:pPr>
              <w:suppressAutoHyphens/>
              <w:rPr>
                <w:rFonts w:ascii="Verdana" w:hAnsi="Verdana" w:cs="Courier New"/>
              </w:rPr>
            </w:pPr>
            <w:r w:rsidRPr="00D426D6">
              <w:rPr>
                <w:rFonts w:ascii="Verdana" w:hAnsi="Verdana" w:cs="Courier New"/>
              </w:rPr>
              <w:t xml:space="preserve">1.25. </w:t>
            </w:r>
            <w:r w:rsidRPr="00A93605">
              <w:rPr>
                <w:rFonts w:ascii="Verdana" w:hAnsi="Verdana" w:cs="Courier New"/>
              </w:rPr>
              <w:t>Determining the concentration of total mercury</w:t>
            </w:r>
            <w:r w:rsidRPr="00D426D6">
              <w:rPr>
                <w:rFonts w:ascii="Verdana" w:hAnsi="Verdana" w:cs="Courier New"/>
              </w:rPr>
              <w:t xml:space="preserve"> /Hg</w:t>
            </w:r>
          </w:p>
        </w:tc>
        <w:tc>
          <w:tcPr>
            <w:tcW w:w="3245" w:type="dxa"/>
            <w:shd w:val="clear" w:color="auto" w:fill="auto"/>
            <w:tcMar>
              <w:top w:w="28" w:type="dxa"/>
              <w:left w:w="85" w:type="dxa"/>
              <w:bottom w:w="28" w:type="dxa"/>
              <w:right w:w="28" w:type="dxa"/>
            </w:tcMar>
          </w:tcPr>
          <w:p w14:paraId="5037EB6E" w14:textId="77777777" w:rsidR="00D426D6" w:rsidRPr="00D426D6" w:rsidRDefault="00D426D6">
            <w:pPr>
              <w:suppressAutoHyphens/>
              <w:rPr>
                <w:rFonts w:ascii="Verdana" w:hAnsi="Verdana" w:cs="Courier New"/>
              </w:rPr>
            </w:pPr>
            <w:r w:rsidRPr="00D426D6">
              <w:rPr>
                <w:rFonts w:ascii="Verdana" w:hAnsi="Verdana" w:cs="Courier New"/>
                <w:lang w:eastAsia="ar-SA"/>
              </w:rPr>
              <w:t>БДС EN 13211 (AC)</w:t>
            </w:r>
            <w:r w:rsidRPr="00D426D6">
              <w:rPr>
                <w:rFonts w:ascii="Verdana" w:hAnsi="Verdana"/>
                <w:lang w:eastAsia="bg-BG"/>
              </w:rPr>
              <w:t>*</w:t>
            </w:r>
          </w:p>
        </w:tc>
      </w:tr>
      <w:tr w:rsidR="00D426D6" w:rsidRPr="00D426D6" w14:paraId="59149FE8" w14:textId="77777777" w:rsidTr="00DE7C47">
        <w:tc>
          <w:tcPr>
            <w:tcW w:w="567" w:type="dxa"/>
            <w:vMerge/>
            <w:shd w:val="clear" w:color="auto" w:fill="auto"/>
            <w:tcMar>
              <w:top w:w="28" w:type="dxa"/>
              <w:left w:w="85" w:type="dxa"/>
              <w:bottom w:w="28" w:type="dxa"/>
              <w:right w:w="28" w:type="dxa"/>
            </w:tcMar>
          </w:tcPr>
          <w:p w14:paraId="6A8CDA7C"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8A6BA36"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F428A6C" w14:textId="77777777" w:rsidR="00D426D6" w:rsidRPr="00D426D6" w:rsidRDefault="00D426D6" w:rsidP="00A93605">
            <w:pPr>
              <w:suppressAutoHyphens/>
              <w:rPr>
                <w:rFonts w:ascii="Verdana" w:hAnsi="Verdana" w:cs="Courier New"/>
              </w:rPr>
            </w:pPr>
            <w:r w:rsidRPr="00D426D6">
              <w:rPr>
                <w:rFonts w:ascii="Verdana" w:hAnsi="Verdana" w:cs="Courier New"/>
              </w:rPr>
              <w:t xml:space="preserve">1.26.  Determination of the mass concentration of </w:t>
            </w:r>
          </w:p>
          <w:p w14:paraId="66C54525" w14:textId="77777777" w:rsidR="00D426D6" w:rsidRPr="00D426D6" w:rsidRDefault="00D426D6" w:rsidP="00A93605">
            <w:pPr>
              <w:suppressAutoHyphens/>
              <w:rPr>
                <w:rFonts w:ascii="Verdana" w:hAnsi="Verdana" w:cs="Courier New"/>
              </w:rPr>
            </w:pPr>
            <w:r w:rsidRPr="00D426D6">
              <w:rPr>
                <w:rFonts w:ascii="Verdana" w:hAnsi="Verdana" w:cs="Courier New"/>
              </w:rPr>
              <w:t xml:space="preserve">PM10 and PM2.5 in flue </w:t>
            </w:r>
          </w:p>
          <w:p w14:paraId="38FA9CA5" w14:textId="77777777" w:rsidR="00D426D6" w:rsidRPr="00A93605" w:rsidRDefault="00D426D6" w:rsidP="00A93605">
            <w:pPr>
              <w:suppressAutoHyphens/>
              <w:rPr>
                <w:rFonts w:ascii="Verdana" w:hAnsi="Verdana" w:cs="Courier New"/>
              </w:rPr>
            </w:pPr>
            <w:r w:rsidRPr="00D426D6">
              <w:rPr>
                <w:rFonts w:ascii="Verdana" w:hAnsi="Verdana" w:cs="Courier New"/>
              </w:rPr>
              <w:t xml:space="preserve">gases - measurement of low concentrations </w:t>
            </w:r>
            <w:r w:rsidRPr="00A93605">
              <w:rPr>
                <w:rFonts w:ascii="Verdana" w:hAnsi="Verdana" w:cs="Courier New"/>
              </w:rPr>
              <w:t xml:space="preserve">by use of </w:t>
            </w:r>
          </w:p>
          <w:p w14:paraId="0158379E" w14:textId="77777777" w:rsidR="00D426D6" w:rsidRPr="00D426D6" w:rsidRDefault="00D426D6" w:rsidP="00A93605">
            <w:pPr>
              <w:suppressAutoHyphens/>
              <w:rPr>
                <w:rFonts w:ascii="Verdana" w:hAnsi="Verdana" w:cs="Courier New"/>
              </w:rPr>
            </w:pPr>
            <w:r w:rsidRPr="00A93605">
              <w:rPr>
                <w:rFonts w:ascii="Verdana" w:hAnsi="Verdana" w:cs="Courier New"/>
              </w:rPr>
              <w:t xml:space="preserve">impactors </w:t>
            </w:r>
          </w:p>
        </w:tc>
        <w:tc>
          <w:tcPr>
            <w:tcW w:w="3245" w:type="dxa"/>
            <w:shd w:val="clear" w:color="auto" w:fill="auto"/>
            <w:tcMar>
              <w:top w:w="28" w:type="dxa"/>
              <w:left w:w="85" w:type="dxa"/>
              <w:bottom w:w="28" w:type="dxa"/>
              <w:right w:w="28" w:type="dxa"/>
            </w:tcMar>
          </w:tcPr>
          <w:p w14:paraId="305A5B6D"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ISO 23210*</w:t>
            </w:r>
          </w:p>
          <w:p w14:paraId="157232D4" w14:textId="77777777" w:rsidR="00D426D6" w:rsidRPr="00D426D6" w:rsidRDefault="00D426D6">
            <w:pPr>
              <w:suppressAutoHyphens/>
              <w:rPr>
                <w:rFonts w:ascii="Verdana" w:hAnsi="Verdana" w:cs="Courier New"/>
              </w:rPr>
            </w:pPr>
          </w:p>
        </w:tc>
      </w:tr>
      <w:tr w:rsidR="00D426D6" w:rsidRPr="00D426D6" w14:paraId="3FFA0329" w14:textId="77777777" w:rsidTr="00DE7C47">
        <w:tc>
          <w:tcPr>
            <w:tcW w:w="567" w:type="dxa"/>
            <w:vMerge/>
            <w:shd w:val="clear" w:color="auto" w:fill="auto"/>
            <w:tcMar>
              <w:top w:w="28" w:type="dxa"/>
              <w:left w:w="85" w:type="dxa"/>
              <w:bottom w:w="28" w:type="dxa"/>
              <w:right w:w="28" w:type="dxa"/>
            </w:tcMar>
          </w:tcPr>
          <w:p w14:paraId="074761E9"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5883E289"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6969921" w14:textId="77777777" w:rsidR="00D426D6" w:rsidRPr="00D426D6" w:rsidRDefault="00D426D6">
            <w:pPr>
              <w:suppressAutoHyphens/>
              <w:ind w:right="-108"/>
              <w:rPr>
                <w:rFonts w:ascii="Verdana" w:hAnsi="Verdana"/>
              </w:rPr>
            </w:pPr>
            <w:r w:rsidRPr="00D426D6">
              <w:rPr>
                <w:rFonts w:ascii="Verdana" w:hAnsi="Verdana" w:cs="Courier New"/>
              </w:rPr>
              <w:t xml:space="preserve">1.27. </w:t>
            </w:r>
            <w:r w:rsidRPr="00D426D6">
              <w:rPr>
                <w:rFonts w:ascii="Verdana" w:hAnsi="Verdana"/>
              </w:rPr>
              <w:t xml:space="preserve">Determining mass concentration of polychlorinated dibenzodioxins / polychlorinated dibenzofurans </w:t>
            </w:r>
          </w:p>
          <w:p w14:paraId="6A7D6E63" w14:textId="77777777" w:rsidR="00D426D6" w:rsidRPr="00D426D6" w:rsidRDefault="00D426D6">
            <w:pPr>
              <w:suppressAutoHyphens/>
              <w:ind w:right="-108"/>
              <w:rPr>
                <w:rFonts w:ascii="Verdana" w:hAnsi="Verdana"/>
              </w:rPr>
            </w:pPr>
            <w:r w:rsidRPr="00D426D6">
              <w:rPr>
                <w:rFonts w:ascii="Verdana" w:hAnsi="Verdana"/>
              </w:rPr>
              <w:t xml:space="preserve">(PCDDs / PCDF) and </w:t>
            </w:r>
          </w:p>
          <w:p w14:paraId="6900BF47" w14:textId="77777777" w:rsidR="00D426D6" w:rsidRPr="00D426D6" w:rsidRDefault="00D426D6">
            <w:pPr>
              <w:suppressAutoHyphens/>
              <w:ind w:right="-108"/>
              <w:rPr>
                <w:rFonts w:ascii="Verdana" w:hAnsi="Verdana" w:cs="Courier New"/>
              </w:rPr>
            </w:pPr>
            <w:r w:rsidRPr="00D426D6">
              <w:rPr>
                <w:rFonts w:ascii="Verdana" w:hAnsi="Verdana"/>
              </w:rPr>
              <w:t>polychlorinated biphenyls (</w:t>
            </w:r>
            <w:r w:rsidRPr="00D426D6">
              <w:rPr>
                <w:rFonts w:ascii="Verdana" w:hAnsi="Verdana" w:cs="Courier New"/>
              </w:rPr>
              <w:t>PCBs).</w:t>
            </w:r>
          </w:p>
          <w:p w14:paraId="5CB6F589" w14:textId="77777777" w:rsidR="00D426D6" w:rsidRPr="00D426D6" w:rsidRDefault="00D426D6">
            <w:pPr>
              <w:suppressAutoHyphens/>
              <w:ind w:right="-108"/>
              <w:rPr>
                <w:rFonts w:ascii="Verdana" w:hAnsi="Verdana" w:cs="Courier New"/>
                <w:vertAlign w:val="superscript"/>
              </w:rPr>
            </w:pPr>
          </w:p>
        </w:tc>
        <w:tc>
          <w:tcPr>
            <w:tcW w:w="3245" w:type="dxa"/>
            <w:shd w:val="clear" w:color="auto" w:fill="auto"/>
            <w:tcMar>
              <w:top w:w="28" w:type="dxa"/>
              <w:left w:w="85" w:type="dxa"/>
              <w:bottom w:w="28" w:type="dxa"/>
              <w:right w:w="28" w:type="dxa"/>
            </w:tcMar>
          </w:tcPr>
          <w:p w14:paraId="71F67470" w14:textId="77777777" w:rsidR="00D426D6" w:rsidRPr="00D426D6" w:rsidRDefault="00D426D6">
            <w:pPr>
              <w:tabs>
                <w:tab w:val="center" w:pos="4320"/>
                <w:tab w:val="right" w:pos="8640"/>
              </w:tabs>
              <w:ind w:right="-41"/>
              <w:rPr>
                <w:rFonts w:ascii="Verdana" w:hAnsi="Verdana"/>
                <w:lang w:val="fr-FR" w:eastAsia="bg-BG"/>
              </w:rPr>
            </w:pPr>
            <w:r w:rsidRPr="00D426D6">
              <w:rPr>
                <w:rFonts w:ascii="Verdana" w:hAnsi="Verdana"/>
                <w:lang w:eastAsia="bg-BG"/>
              </w:rPr>
              <w:t>БДС</w:t>
            </w:r>
            <w:r w:rsidRPr="00D426D6">
              <w:rPr>
                <w:rFonts w:ascii="Verdana" w:hAnsi="Verdana"/>
                <w:lang w:val="fr-FR" w:eastAsia="bg-BG"/>
              </w:rPr>
              <w:t xml:space="preserve"> EN 1948-2**</w:t>
            </w:r>
          </w:p>
          <w:p w14:paraId="16DDED91" w14:textId="77777777" w:rsidR="00D426D6" w:rsidRPr="00D426D6" w:rsidRDefault="00D426D6">
            <w:pPr>
              <w:tabs>
                <w:tab w:val="center" w:pos="4320"/>
                <w:tab w:val="right" w:pos="8640"/>
              </w:tabs>
              <w:ind w:right="-41"/>
              <w:rPr>
                <w:rFonts w:ascii="Verdana" w:hAnsi="Verdana"/>
                <w:lang w:val="fr-FR" w:eastAsia="bg-BG"/>
              </w:rPr>
            </w:pPr>
          </w:p>
          <w:p w14:paraId="5AEF9756" w14:textId="77777777" w:rsidR="00D426D6" w:rsidRPr="00D426D6" w:rsidRDefault="00D426D6">
            <w:pPr>
              <w:tabs>
                <w:tab w:val="center" w:pos="4320"/>
                <w:tab w:val="right" w:pos="8640"/>
              </w:tabs>
              <w:ind w:right="-41"/>
              <w:rPr>
                <w:rFonts w:ascii="Verdana" w:hAnsi="Verdana"/>
                <w:lang w:val="fr-FR" w:eastAsia="bg-BG"/>
              </w:rPr>
            </w:pPr>
            <w:r w:rsidRPr="00D426D6">
              <w:rPr>
                <w:rFonts w:ascii="Verdana" w:hAnsi="Verdana"/>
                <w:lang w:eastAsia="bg-BG"/>
              </w:rPr>
              <w:t>БДС</w:t>
            </w:r>
            <w:r w:rsidRPr="00D426D6">
              <w:rPr>
                <w:rFonts w:ascii="Verdana" w:hAnsi="Verdana"/>
                <w:lang w:val="fr-FR" w:eastAsia="bg-BG"/>
              </w:rPr>
              <w:t xml:space="preserve"> EN 1948-3**</w:t>
            </w:r>
          </w:p>
          <w:p w14:paraId="348D98E8" w14:textId="77777777" w:rsidR="00D426D6" w:rsidRPr="00D426D6" w:rsidRDefault="00D426D6">
            <w:pPr>
              <w:tabs>
                <w:tab w:val="center" w:pos="4320"/>
                <w:tab w:val="right" w:pos="8640"/>
              </w:tabs>
              <w:ind w:right="-41"/>
              <w:rPr>
                <w:rFonts w:ascii="Verdana" w:hAnsi="Verdana"/>
                <w:lang w:val="fr-FR" w:eastAsia="bg-BG"/>
              </w:rPr>
            </w:pPr>
          </w:p>
          <w:p w14:paraId="372FCDE1" w14:textId="77777777" w:rsidR="00D426D6" w:rsidRPr="00D426D6" w:rsidRDefault="00D426D6">
            <w:pPr>
              <w:suppressAutoHyphens/>
              <w:rPr>
                <w:rFonts w:ascii="Verdana" w:hAnsi="Verdana" w:cs="Courier New"/>
                <w:lang w:val="fr-FR"/>
              </w:rPr>
            </w:pPr>
            <w:r w:rsidRPr="00D426D6">
              <w:rPr>
                <w:rFonts w:ascii="Verdana" w:hAnsi="Verdana" w:cs="Courier New"/>
                <w:lang w:eastAsia="ar-SA"/>
              </w:rPr>
              <w:t>БДС</w:t>
            </w:r>
            <w:r w:rsidRPr="00D426D6">
              <w:rPr>
                <w:rFonts w:ascii="Verdana" w:hAnsi="Verdana" w:cs="Courier New"/>
                <w:lang w:val="fr-FR" w:eastAsia="ar-SA"/>
              </w:rPr>
              <w:t xml:space="preserve"> EN 1948-4 + A1</w:t>
            </w:r>
            <w:r w:rsidRPr="00D426D6">
              <w:rPr>
                <w:rFonts w:ascii="Verdana" w:hAnsi="Verdana"/>
                <w:lang w:val="fr-FR" w:eastAsia="bg-BG"/>
              </w:rPr>
              <w:t>**</w:t>
            </w:r>
          </w:p>
        </w:tc>
      </w:tr>
      <w:tr w:rsidR="00D426D6" w:rsidRPr="00D426D6" w14:paraId="704CA1CF" w14:textId="77777777" w:rsidTr="00DE7C47">
        <w:tc>
          <w:tcPr>
            <w:tcW w:w="567" w:type="dxa"/>
            <w:vMerge/>
            <w:shd w:val="clear" w:color="auto" w:fill="auto"/>
            <w:tcMar>
              <w:top w:w="28" w:type="dxa"/>
              <w:left w:w="85" w:type="dxa"/>
              <w:bottom w:w="28" w:type="dxa"/>
              <w:right w:w="28" w:type="dxa"/>
            </w:tcMar>
          </w:tcPr>
          <w:p w14:paraId="75580E3D" w14:textId="77777777" w:rsidR="00D426D6" w:rsidRPr="00D426D6" w:rsidRDefault="00D426D6">
            <w:pPr>
              <w:suppressAutoHyphens/>
              <w:jc w:val="center"/>
              <w:rPr>
                <w:rFonts w:ascii="Verdana" w:hAnsi="Verdana" w:cs="Courier New"/>
                <w:lang w:val="fr-FR"/>
              </w:rPr>
            </w:pPr>
          </w:p>
        </w:tc>
        <w:tc>
          <w:tcPr>
            <w:tcW w:w="2089" w:type="dxa"/>
            <w:vMerge/>
            <w:shd w:val="clear" w:color="auto" w:fill="auto"/>
            <w:tcMar>
              <w:top w:w="28" w:type="dxa"/>
              <w:left w:w="85" w:type="dxa"/>
              <w:bottom w:w="28" w:type="dxa"/>
              <w:right w:w="28" w:type="dxa"/>
            </w:tcMar>
          </w:tcPr>
          <w:p w14:paraId="4E272BE7" w14:textId="77777777" w:rsidR="00D426D6" w:rsidRPr="00D426D6" w:rsidRDefault="00D426D6">
            <w:pPr>
              <w:suppressAutoHyphens/>
              <w:rPr>
                <w:rFonts w:ascii="Verdana" w:hAnsi="Verdana" w:cs="Courier New"/>
                <w:lang w:val="fr-FR"/>
              </w:rPr>
            </w:pPr>
          </w:p>
        </w:tc>
        <w:tc>
          <w:tcPr>
            <w:tcW w:w="3577" w:type="dxa"/>
            <w:shd w:val="clear" w:color="auto" w:fill="auto"/>
            <w:tcMar>
              <w:top w:w="28" w:type="dxa"/>
              <w:left w:w="85" w:type="dxa"/>
              <w:bottom w:w="28" w:type="dxa"/>
              <w:right w:w="28" w:type="dxa"/>
            </w:tcMar>
          </w:tcPr>
          <w:p w14:paraId="4FCC0C91" w14:textId="77777777" w:rsidR="00D426D6" w:rsidRPr="00D426D6" w:rsidRDefault="00D426D6">
            <w:pPr>
              <w:suppressAutoHyphens/>
              <w:ind w:right="-108"/>
              <w:rPr>
                <w:rFonts w:ascii="Verdana" w:hAnsi="Verdana"/>
              </w:rPr>
            </w:pPr>
            <w:r w:rsidRPr="00D426D6">
              <w:rPr>
                <w:rFonts w:ascii="Verdana" w:hAnsi="Verdana" w:cs="Courier New"/>
              </w:rPr>
              <w:t xml:space="preserve">1.28. </w:t>
            </w:r>
            <w:r w:rsidRPr="00D426D6">
              <w:rPr>
                <w:rFonts w:ascii="Verdana" w:hAnsi="Verdana"/>
              </w:rPr>
              <w:t>Determination of cyanides</w:t>
            </w:r>
          </w:p>
          <w:p w14:paraId="620AF3BC" w14:textId="77777777" w:rsidR="00D426D6" w:rsidRPr="00D426D6" w:rsidRDefault="00D426D6">
            <w:pPr>
              <w:suppressAutoHyphens/>
              <w:ind w:right="-108"/>
              <w:rPr>
                <w:rFonts w:ascii="Verdana" w:hAnsi="Verdana" w:cs="Courier New"/>
              </w:rPr>
            </w:pPr>
          </w:p>
        </w:tc>
        <w:tc>
          <w:tcPr>
            <w:tcW w:w="3245" w:type="dxa"/>
            <w:shd w:val="clear" w:color="auto" w:fill="auto"/>
            <w:tcMar>
              <w:top w:w="28" w:type="dxa"/>
              <w:left w:w="85" w:type="dxa"/>
              <w:bottom w:w="28" w:type="dxa"/>
              <w:right w:w="28" w:type="dxa"/>
            </w:tcMar>
          </w:tcPr>
          <w:p w14:paraId="59356410" w14:textId="77777777" w:rsidR="00D426D6" w:rsidRPr="00D426D6" w:rsidRDefault="00D426D6">
            <w:pPr>
              <w:suppressAutoHyphens/>
              <w:rPr>
                <w:rFonts w:ascii="Verdana" w:hAnsi="Verdana" w:cs="Courier New"/>
              </w:rPr>
            </w:pPr>
            <w:r w:rsidRPr="00D426D6">
              <w:rPr>
                <w:rFonts w:ascii="Verdana" w:hAnsi="Verdana" w:cs="Courier New"/>
                <w:lang w:eastAsia="ar-SA"/>
              </w:rPr>
              <w:t>ФМ 07/15:2015</w:t>
            </w:r>
          </w:p>
        </w:tc>
      </w:tr>
      <w:tr w:rsidR="00D426D6" w:rsidRPr="00D426D6" w14:paraId="7741C07A" w14:textId="77777777" w:rsidTr="00DE7C47">
        <w:tc>
          <w:tcPr>
            <w:tcW w:w="567" w:type="dxa"/>
            <w:vMerge/>
            <w:shd w:val="clear" w:color="auto" w:fill="auto"/>
            <w:tcMar>
              <w:top w:w="28" w:type="dxa"/>
              <w:left w:w="85" w:type="dxa"/>
              <w:bottom w:w="28" w:type="dxa"/>
              <w:right w:w="28" w:type="dxa"/>
            </w:tcMar>
          </w:tcPr>
          <w:p w14:paraId="46E886E6"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18BF367"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105AC0E" w14:textId="77777777" w:rsidR="00D426D6" w:rsidRPr="00D426D6" w:rsidRDefault="00D426D6">
            <w:pPr>
              <w:suppressAutoHyphens/>
              <w:ind w:right="-108"/>
              <w:rPr>
                <w:rFonts w:ascii="Verdana" w:hAnsi="Verdana" w:cs="Courier New"/>
                <w:vertAlign w:val="superscript"/>
              </w:rPr>
            </w:pPr>
            <w:r w:rsidRPr="00D426D6">
              <w:rPr>
                <w:rFonts w:ascii="Verdana" w:hAnsi="Verdana" w:cs="Courier New"/>
              </w:rPr>
              <w:t xml:space="preserve">1.29. </w:t>
            </w:r>
            <w:r w:rsidRPr="00D426D6">
              <w:rPr>
                <w:rFonts w:ascii="Verdana" w:hAnsi="Verdana"/>
              </w:rPr>
              <w:t>Volatile organic compounds</w:t>
            </w:r>
            <w:r w:rsidRPr="00D426D6">
              <w:rPr>
                <w:rFonts w:ascii="Verdana" w:hAnsi="Verdana" w:cs="Courier New"/>
              </w:rPr>
              <w:t>/ VOC/</w:t>
            </w:r>
            <w:r w:rsidRPr="00D426D6">
              <w:rPr>
                <w:rFonts w:ascii="Verdana" w:hAnsi="Verdana" w:cs="Courier New"/>
                <w:vertAlign w:val="superscript"/>
              </w:rPr>
              <w:t>1)</w:t>
            </w:r>
            <w:r w:rsidRPr="00D426D6">
              <w:rPr>
                <w:rFonts w:ascii="Verdana" w:hAnsi="Verdana" w:cs="Courier New"/>
              </w:rPr>
              <w:t xml:space="preserve"> </w:t>
            </w:r>
            <w:r w:rsidRPr="00D426D6">
              <w:rPr>
                <w:rFonts w:ascii="Verdana" w:hAnsi="Verdana"/>
              </w:rPr>
              <w:t>and formaldehyde</w:t>
            </w:r>
            <w:r w:rsidRPr="00D426D6">
              <w:rPr>
                <w:rFonts w:ascii="Verdana" w:hAnsi="Verdana" w:cs="Courier New"/>
              </w:rPr>
              <w:t xml:space="preserve"> </w:t>
            </w:r>
            <w:r w:rsidRPr="00D426D6">
              <w:rPr>
                <w:rFonts w:ascii="Verdana" w:hAnsi="Verdana" w:cs="Courier New"/>
                <w:vertAlign w:val="superscript"/>
              </w:rPr>
              <w:t>2)</w:t>
            </w:r>
          </w:p>
          <w:p w14:paraId="61A675AB" w14:textId="77777777" w:rsidR="00D426D6" w:rsidRPr="00D426D6" w:rsidRDefault="00D426D6">
            <w:pPr>
              <w:suppressAutoHyphens/>
              <w:ind w:right="-108"/>
              <w:rPr>
                <w:rFonts w:ascii="Verdana" w:hAnsi="Verdana" w:cs="Courier New"/>
                <w:vertAlign w:val="superscript"/>
              </w:rPr>
            </w:pPr>
          </w:p>
        </w:tc>
        <w:tc>
          <w:tcPr>
            <w:tcW w:w="3245" w:type="dxa"/>
            <w:shd w:val="clear" w:color="auto" w:fill="auto"/>
            <w:tcMar>
              <w:top w:w="28" w:type="dxa"/>
              <w:left w:w="85" w:type="dxa"/>
              <w:bottom w:w="28" w:type="dxa"/>
              <w:right w:w="28" w:type="dxa"/>
            </w:tcMar>
          </w:tcPr>
          <w:p w14:paraId="49FD0021" w14:textId="77777777" w:rsidR="00D426D6" w:rsidRPr="00D426D6" w:rsidRDefault="00D426D6">
            <w:pPr>
              <w:suppressAutoHyphens/>
              <w:rPr>
                <w:rFonts w:ascii="Verdana" w:hAnsi="Verdana" w:cs="Courier New"/>
                <w:vertAlign w:val="superscript"/>
                <w:lang w:eastAsia="ar-SA"/>
              </w:rPr>
            </w:pPr>
            <w:r w:rsidRPr="00D426D6">
              <w:rPr>
                <w:rFonts w:ascii="Verdana" w:hAnsi="Verdana" w:cs="Courier New"/>
                <w:lang w:eastAsia="ar-SA"/>
              </w:rPr>
              <w:t>СД CEN /ТS 13649</w:t>
            </w:r>
            <w:r w:rsidRPr="00D426D6">
              <w:rPr>
                <w:rFonts w:ascii="Verdana" w:hAnsi="Verdana" w:cs="Courier New"/>
                <w:vertAlign w:val="superscript"/>
                <w:lang w:eastAsia="ar-SA"/>
              </w:rPr>
              <w:t>(1)</w:t>
            </w:r>
            <w:r w:rsidRPr="00D426D6">
              <w:rPr>
                <w:rFonts w:ascii="Verdana" w:hAnsi="Verdana"/>
                <w:lang w:eastAsia="bg-BG"/>
              </w:rPr>
              <w:t xml:space="preserve"> **</w:t>
            </w:r>
          </w:p>
          <w:p w14:paraId="09FAD81F" w14:textId="77777777" w:rsidR="00D426D6" w:rsidRPr="00D426D6" w:rsidRDefault="00D426D6">
            <w:pPr>
              <w:suppressAutoHyphens/>
              <w:rPr>
                <w:rFonts w:ascii="Verdana" w:hAnsi="Verdana" w:cs="Courier New"/>
                <w:vertAlign w:val="superscript"/>
                <w:lang w:eastAsia="ar-SA"/>
              </w:rPr>
            </w:pPr>
            <w:r w:rsidRPr="00D426D6">
              <w:rPr>
                <w:rFonts w:ascii="Verdana" w:hAnsi="Verdana" w:cs="Courier New"/>
                <w:lang w:eastAsia="ar-SA"/>
              </w:rPr>
              <w:t>ФМ 08/16:2016</w:t>
            </w:r>
            <w:r w:rsidRPr="00D426D6">
              <w:rPr>
                <w:rFonts w:ascii="Verdana" w:hAnsi="Verdana" w:cs="Courier New"/>
                <w:vertAlign w:val="superscript"/>
                <w:lang w:eastAsia="ar-SA"/>
              </w:rPr>
              <w:t>(2)</w:t>
            </w:r>
            <w:r w:rsidRPr="00D426D6">
              <w:rPr>
                <w:rFonts w:ascii="Verdana" w:hAnsi="Verdana" w:cs="Courier New"/>
                <w:lang w:eastAsia="ar-SA"/>
              </w:rPr>
              <w:t>; EPA 323</w:t>
            </w:r>
            <w:r w:rsidRPr="00D426D6">
              <w:rPr>
                <w:rFonts w:ascii="Verdana" w:hAnsi="Verdana" w:cs="Courier New"/>
                <w:vertAlign w:val="superscript"/>
                <w:lang w:eastAsia="ar-SA"/>
              </w:rPr>
              <w:t>(</w:t>
            </w:r>
            <w:proofErr w:type="gramStart"/>
            <w:r w:rsidRPr="00D426D6">
              <w:rPr>
                <w:rFonts w:ascii="Verdana" w:hAnsi="Verdana" w:cs="Courier New"/>
                <w:vertAlign w:val="superscript"/>
                <w:lang w:eastAsia="ar-SA"/>
              </w:rPr>
              <w:t>2)*</w:t>
            </w:r>
            <w:proofErr w:type="gramEnd"/>
          </w:p>
        </w:tc>
      </w:tr>
      <w:tr w:rsidR="00D426D6" w:rsidRPr="00D426D6" w14:paraId="1CA8997C" w14:textId="77777777" w:rsidTr="00DE7C47">
        <w:tc>
          <w:tcPr>
            <w:tcW w:w="567" w:type="dxa"/>
            <w:vMerge/>
            <w:shd w:val="clear" w:color="auto" w:fill="auto"/>
            <w:tcMar>
              <w:top w:w="28" w:type="dxa"/>
              <w:left w:w="85" w:type="dxa"/>
              <w:bottom w:w="28" w:type="dxa"/>
              <w:right w:w="28" w:type="dxa"/>
            </w:tcMar>
          </w:tcPr>
          <w:p w14:paraId="3081F066"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3F03813"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1A3DB2A"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1.30. </w:t>
            </w:r>
            <w:r w:rsidRPr="00D426D6">
              <w:rPr>
                <w:rFonts w:ascii="Verdana" w:hAnsi="Verdana"/>
              </w:rPr>
              <w:t>Dinitrogen oxide</w:t>
            </w:r>
            <w:r w:rsidRPr="00D426D6">
              <w:rPr>
                <w:rFonts w:ascii="Verdana" w:hAnsi="Verdana" w:cs="Courier New"/>
              </w:rPr>
              <w:t xml:space="preserve"> /N</w:t>
            </w:r>
            <w:r w:rsidRPr="00D426D6">
              <w:rPr>
                <w:rFonts w:ascii="Verdana" w:hAnsi="Verdana" w:cs="Courier New"/>
                <w:vertAlign w:val="subscript"/>
              </w:rPr>
              <w:t>2</w:t>
            </w:r>
            <w:r w:rsidRPr="00D426D6">
              <w:rPr>
                <w:rFonts w:ascii="Verdana" w:hAnsi="Verdana" w:cs="Courier New"/>
              </w:rPr>
              <w:t>O</w:t>
            </w:r>
          </w:p>
        </w:tc>
        <w:tc>
          <w:tcPr>
            <w:tcW w:w="3245" w:type="dxa"/>
            <w:shd w:val="clear" w:color="auto" w:fill="auto"/>
            <w:tcMar>
              <w:top w:w="28" w:type="dxa"/>
              <w:left w:w="85" w:type="dxa"/>
              <w:bottom w:w="28" w:type="dxa"/>
              <w:right w:w="28" w:type="dxa"/>
            </w:tcMar>
          </w:tcPr>
          <w:p w14:paraId="761B9ED0"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БДС EN ISO 21258</w:t>
            </w:r>
            <w:r w:rsidRPr="00D426D6">
              <w:rPr>
                <w:rFonts w:ascii="Verdana" w:hAnsi="Verdana" w:cs="Courier New"/>
                <w:vertAlign w:val="superscript"/>
                <w:lang w:eastAsia="ar-SA"/>
              </w:rPr>
              <w:t>*</w:t>
            </w:r>
          </w:p>
        </w:tc>
      </w:tr>
      <w:tr w:rsidR="00D426D6" w:rsidRPr="00D426D6" w14:paraId="3615718F" w14:textId="77777777" w:rsidTr="00DE7C47">
        <w:tc>
          <w:tcPr>
            <w:tcW w:w="567" w:type="dxa"/>
            <w:vMerge/>
            <w:shd w:val="clear" w:color="auto" w:fill="auto"/>
            <w:tcMar>
              <w:top w:w="28" w:type="dxa"/>
              <w:left w:w="85" w:type="dxa"/>
              <w:bottom w:w="28" w:type="dxa"/>
              <w:right w:w="28" w:type="dxa"/>
            </w:tcMar>
          </w:tcPr>
          <w:p w14:paraId="0B14F0B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D630E3F"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C264D19" w14:textId="77777777" w:rsidR="00D426D6" w:rsidRPr="00D426D6" w:rsidRDefault="00D426D6">
            <w:pPr>
              <w:suppressAutoHyphens/>
              <w:ind w:right="-108"/>
              <w:rPr>
                <w:rFonts w:ascii="Verdana" w:hAnsi="Verdana" w:cs="Courier New"/>
                <w:vertAlign w:val="superscript"/>
              </w:rPr>
            </w:pPr>
            <w:r w:rsidRPr="00D426D6">
              <w:rPr>
                <w:rFonts w:ascii="Verdana" w:hAnsi="Verdana" w:cs="Courier New"/>
              </w:rPr>
              <w:t xml:space="preserve">1.31 </w:t>
            </w:r>
            <w:r w:rsidRPr="00D426D6">
              <w:rPr>
                <w:rFonts w:ascii="Verdana" w:hAnsi="Verdana"/>
              </w:rPr>
              <w:t>Amines and mercaptans</w:t>
            </w:r>
            <w:r w:rsidRPr="00D426D6">
              <w:rPr>
                <w:rFonts w:ascii="Verdana" w:hAnsi="Verdana" w:cs="Courier New"/>
              </w:rPr>
              <w:t xml:space="preserve"> </w:t>
            </w:r>
          </w:p>
        </w:tc>
        <w:tc>
          <w:tcPr>
            <w:tcW w:w="3245" w:type="dxa"/>
            <w:shd w:val="clear" w:color="auto" w:fill="auto"/>
            <w:tcMar>
              <w:top w:w="28" w:type="dxa"/>
              <w:left w:w="85" w:type="dxa"/>
              <w:bottom w:w="28" w:type="dxa"/>
              <w:right w:w="28" w:type="dxa"/>
            </w:tcMar>
          </w:tcPr>
          <w:p w14:paraId="04687321" w14:textId="77777777" w:rsidR="00D426D6" w:rsidRPr="00D426D6" w:rsidRDefault="00D426D6">
            <w:pPr>
              <w:suppressAutoHyphens/>
              <w:ind w:right="-108"/>
              <w:rPr>
                <w:rFonts w:ascii="Verdana" w:hAnsi="Verdana" w:cs="Courier New"/>
                <w:strike/>
                <w:lang w:eastAsia="ar-SA"/>
              </w:rPr>
            </w:pPr>
            <w:r w:rsidRPr="00D426D6">
              <w:rPr>
                <w:rFonts w:ascii="Verdana" w:hAnsi="Verdana" w:cs="Courier New"/>
              </w:rPr>
              <w:t>ФМ 12/17:2017</w:t>
            </w:r>
            <w:r w:rsidRPr="00D426D6">
              <w:rPr>
                <w:rFonts w:ascii="Verdana" w:hAnsi="Verdana"/>
                <w:lang w:eastAsia="bg-BG"/>
              </w:rPr>
              <w:t>**</w:t>
            </w:r>
          </w:p>
        </w:tc>
      </w:tr>
      <w:tr w:rsidR="00D426D6" w:rsidRPr="00D426D6" w14:paraId="442AF2B4" w14:textId="77777777" w:rsidTr="00DE7C47">
        <w:tc>
          <w:tcPr>
            <w:tcW w:w="567" w:type="dxa"/>
            <w:vMerge/>
            <w:shd w:val="clear" w:color="auto" w:fill="auto"/>
            <w:tcMar>
              <w:top w:w="28" w:type="dxa"/>
              <w:left w:w="85" w:type="dxa"/>
              <w:bottom w:w="28" w:type="dxa"/>
              <w:right w:w="28" w:type="dxa"/>
            </w:tcMar>
          </w:tcPr>
          <w:p w14:paraId="6FB25A1B"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2837B1E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BAF9FC9"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1.32 </w:t>
            </w:r>
            <w:r w:rsidRPr="00D426D6">
              <w:rPr>
                <w:rFonts w:ascii="Verdana" w:hAnsi="Verdana"/>
              </w:rPr>
              <w:t>Pesticides</w:t>
            </w:r>
          </w:p>
        </w:tc>
        <w:tc>
          <w:tcPr>
            <w:tcW w:w="3245" w:type="dxa"/>
            <w:shd w:val="clear" w:color="auto" w:fill="auto"/>
            <w:tcMar>
              <w:top w:w="28" w:type="dxa"/>
              <w:left w:w="85" w:type="dxa"/>
              <w:bottom w:w="28" w:type="dxa"/>
              <w:right w:w="28" w:type="dxa"/>
            </w:tcMar>
          </w:tcPr>
          <w:p w14:paraId="1B91D1D1" w14:textId="77777777" w:rsidR="00D426D6" w:rsidRPr="00D426D6" w:rsidRDefault="00D426D6">
            <w:pPr>
              <w:suppressAutoHyphens/>
              <w:ind w:right="-108"/>
              <w:rPr>
                <w:rFonts w:ascii="Verdana" w:hAnsi="Verdana" w:cs="Courier New"/>
              </w:rPr>
            </w:pPr>
            <w:r w:rsidRPr="00D426D6">
              <w:rPr>
                <w:rFonts w:ascii="Verdana" w:hAnsi="Verdana" w:cs="Courier New"/>
              </w:rPr>
              <w:t>ФМ 13/17:2017</w:t>
            </w:r>
            <w:r w:rsidRPr="00D426D6">
              <w:rPr>
                <w:rFonts w:ascii="Verdana" w:hAnsi="Verdana"/>
                <w:lang w:eastAsia="bg-BG"/>
              </w:rPr>
              <w:t>**</w:t>
            </w:r>
          </w:p>
        </w:tc>
      </w:tr>
      <w:tr w:rsidR="00D426D6" w:rsidRPr="00D426D6" w14:paraId="29D6B665" w14:textId="77777777" w:rsidTr="00DE7C47">
        <w:tc>
          <w:tcPr>
            <w:tcW w:w="567" w:type="dxa"/>
            <w:shd w:val="clear" w:color="auto" w:fill="auto"/>
            <w:tcMar>
              <w:top w:w="28" w:type="dxa"/>
              <w:left w:w="85" w:type="dxa"/>
              <w:bottom w:w="28" w:type="dxa"/>
              <w:right w:w="28" w:type="dxa"/>
            </w:tcMar>
          </w:tcPr>
          <w:p w14:paraId="3EADAA93" w14:textId="77777777" w:rsidR="00D426D6" w:rsidRPr="00D426D6" w:rsidRDefault="00D426D6">
            <w:pPr>
              <w:suppressAutoHyphens/>
              <w:jc w:val="center"/>
              <w:rPr>
                <w:rFonts w:ascii="Verdana" w:hAnsi="Verdana" w:cs="Courier New"/>
              </w:rPr>
            </w:pPr>
            <w:r w:rsidRPr="00D426D6">
              <w:rPr>
                <w:rFonts w:ascii="Verdana" w:hAnsi="Verdana" w:cs="Courier New"/>
              </w:rPr>
              <w:t>2</w:t>
            </w:r>
          </w:p>
        </w:tc>
        <w:tc>
          <w:tcPr>
            <w:tcW w:w="2089" w:type="dxa"/>
            <w:shd w:val="clear" w:color="auto" w:fill="auto"/>
            <w:tcMar>
              <w:top w:w="28" w:type="dxa"/>
              <w:left w:w="85" w:type="dxa"/>
              <w:bottom w:w="28" w:type="dxa"/>
              <w:right w:w="28" w:type="dxa"/>
            </w:tcMar>
          </w:tcPr>
          <w:p w14:paraId="2775924F" w14:textId="77777777" w:rsidR="00D426D6" w:rsidRPr="00D426D6" w:rsidRDefault="00D426D6" w:rsidP="00A93605">
            <w:pPr>
              <w:suppressAutoHyphens/>
              <w:rPr>
                <w:rFonts w:ascii="Verdana" w:hAnsi="Verdana" w:cs="Courier New"/>
              </w:rPr>
            </w:pPr>
            <w:r w:rsidRPr="00D426D6">
              <w:rPr>
                <w:rFonts w:ascii="Verdana" w:hAnsi="Verdana" w:cs="Courier New"/>
              </w:rPr>
              <w:t>Emissions from stationary sources - parallel measurements to ensure the quality of own continuous measurements</w:t>
            </w:r>
          </w:p>
        </w:tc>
        <w:tc>
          <w:tcPr>
            <w:tcW w:w="3577" w:type="dxa"/>
            <w:shd w:val="clear" w:color="auto" w:fill="auto"/>
            <w:tcMar>
              <w:top w:w="28" w:type="dxa"/>
              <w:left w:w="85" w:type="dxa"/>
              <w:bottom w:w="28" w:type="dxa"/>
              <w:right w:w="28" w:type="dxa"/>
            </w:tcMar>
          </w:tcPr>
          <w:p w14:paraId="647AB06C" w14:textId="77777777" w:rsidR="00D426D6" w:rsidRPr="00D426D6" w:rsidRDefault="00D426D6">
            <w:pPr>
              <w:spacing w:line="259" w:lineRule="auto"/>
              <w:ind w:left="108"/>
              <w:rPr>
                <w:rFonts w:ascii="Verdana" w:hAnsi="Verdana"/>
              </w:rPr>
            </w:pPr>
            <w:r w:rsidRPr="00D426D6">
              <w:rPr>
                <w:rFonts w:ascii="Verdana" w:hAnsi="Verdana"/>
              </w:rPr>
              <w:t xml:space="preserve">Quality level- 2 (QAL 2) and </w:t>
            </w:r>
          </w:p>
          <w:p w14:paraId="51CF0343" w14:textId="77777777" w:rsidR="00D426D6" w:rsidRPr="00D426D6" w:rsidRDefault="00D426D6">
            <w:pPr>
              <w:spacing w:line="259" w:lineRule="auto"/>
              <w:ind w:left="108"/>
              <w:rPr>
                <w:rFonts w:ascii="Verdana" w:hAnsi="Verdana"/>
              </w:rPr>
            </w:pPr>
            <w:r w:rsidRPr="00D426D6">
              <w:rPr>
                <w:rFonts w:ascii="Verdana" w:hAnsi="Verdana"/>
              </w:rPr>
              <w:t xml:space="preserve">Annual Surveillance Test (AST) </w:t>
            </w:r>
          </w:p>
          <w:p w14:paraId="0DBD0DFD" w14:textId="77777777" w:rsidR="00D426D6" w:rsidRPr="00D426D6" w:rsidRDefault="00D426D6">
            <w:pPr>
              <w:suppressAutoHyphens/>
              <w:ind w:right="-108"/>
              <w:rPr>
                <w:rFonts w:ascii="Verdana" w:hAnsi="Verdana" w:cs="Courier New"/>
              </w:rPr>
            </w:pPr>
          </w:p>
        </w:tc>
        <w:tc>
          <w:tcPr>
            <w:tcW w:w="3245" w:type="dxa"/>
            <w:shd w:val="clear" w:color="auto" w:fill="auto"/>
            <w:tcMar>
              <w:top w:w="28" w:type="dxa"/>
              <w:left w:w="85" w:type="dxa"/>
              <w:bottom w:w="28" w:type="dxa"/>
              <w:right w:w="28" w:type="dxa"/>
            </w:tcMar>
          </w:tcPr>
          <w:p w14:paraId="28CE64EC" w14:textId="77777777" w:rsidR="00D426D6" w:rsidRPr="00D426D6" w:rsidRDefault="00D426D6">
            <w:pPr>
              <w:suppressAutoHyphens/>
              <w:ind w:right="-108"/>
              <w:rPr>
                <w:rFonts w:ascii="Verdana" w:hAnsi="Verdana" w:cs="Courier New"/>
              </w:rPr>
            </w:pPr>
            <w:r w:rsidRPr="00D426D6">
              <w:rPr>
                <w:rFonts w:ascii="Verdana" w:hAnsi="Verdana" w:cs="Courier New"/>
              </w:rPr>
              <w:t>БДС EN 14181(</w:t>
            </w:r>
            <w:r w:rsidRPr="00D426D6">
              <w:rPr>
                <w:rFonts w:ascii="Verdana" w:hAnsi="Verdana"/>
              </w:rPr>
              <w:t xml:space="preserve">for applicable characteristics under </w:t>
            </w:r>
            <w:proofErr w:type="gramStart"/>
            <w:r w:rsidRPr="00D426D6">
              <w:rPr>
                <w:rFonts w:ascii="Verdana" w:hAnsi="Verdana"/>
              </w:rPr>
              <w:t>p.I.1)*</w:t>
            </w:r>
            <w:proofErr w:type="gramEnd"/>
            <w:r w:rsidRPr="00D426D6">
              <w:rPr>
                <w:rFonts w:ascii="Verdana" w:hAnsi="Verdana"/>
              </w:rPr>
              <w:t xml:space="preserve"> (according requirements of</w:t>
            </w:r>
          </w:p>
          <w:p w14:paraId="11028C8D" w14:textId="77777777" w:rsidR="00D426D6" w:rsidRPr="00D426D6" w:rsidRDefault="00D426D6">
            <w:pPr>
              <w:suppressAutoHyphens/>
              <w:ind w:right="-108"/>
              <w:rPr>
                <w:rFonts w:ascii="Verdana" w:hAnsi="Verdana" w:cs="Courier New"/>
                <w:lang w:eastAsia="ar-SA"/>
              </w:rPr>
            </w:pPr>
            <w:r w:rsidRPr="00D426D6">
              <w:rPr>
                <w:rFonts w:ascii="Verdana" w:hAnsi="Verdana" w:cs="Courier New"/>
              </w:rPr>
              <w:t>БДС EN 15259*)</w:t>
            </w:r>
          </w:p>
        </w:tc>
      </w:tr>
      <w:tr w:rsidR="00D426D6" w:rsidRPr="00D426D6" w14:paraId="4FD19A55" w14:textId="77777777" w:rsidTr="00DE7C47">
        <w:tc>
          <w:tcPr>
            <w:tcW w:w="567" w:type="dxa"/>
            <w:vMerge w:val="restart"/>
            <w:shd w:val="clear" w:color="auto" w:fill="auto"/>
            <w:tcMar>
              <w:top w:w="28" w:type="dxa"/>
              <w:left w:w="85" w:type="dxa"/>
              <w:bottom w:w="28" w:type="dxa"/>
              <w:right w:w="28" w:type="dxa"/>
            </w:tcMar>
          </w:tcPr>
          <w:p w14:paraId="2D200ADF" w14:textId="77777777" w:rsidR="00D426D6" w:rsidRPr="00D426D6" w:rsidRDefault="00D426D6">
            <w:pPr>
              <w:suppressAutoHyphens/>
              <w:jc w:val="center"/>
              <w:rPr>
                <w:rFonts w:ascii="Verdana" w:hAnsi="Verdana" w:cs="Courier New"/>
              </w:rPr>
            </w:pPr>
            <w:r w:rsidRPr="00D426D6">
              <w:rPr>
                <w:rFonts w:ascii="Verdana" w:hAnsi="Verdana" w:cs="Courier New"/>
              </w:rPr>
              <w:t>3</w:t>
            </w:r>
          </w:p>
        </w:tc>
        <w:tc>
          <w:tcPr>
            <w:tcW w:w="2089" w:type="dxa"/>
            <w:vMerge w:val="restart"/>
            <w:shd w:val="clear" w:color="auto" w:fill="auto"/>
            <w:tcMar>
              <w:top w:w="28" w:type="dxa"/>
              <w:left w:w="85" w:type="dxa"/>
              <w:bottom w:w="28" w:type="dxa"/>
              <w:right w:w="28" w:type="dxa"/>
            </w:tcMar>
          </w:tcPr>
          <w:p w14:paraId="414DE01C" w14:textId="77777777" w:rsidR="00D426D6" w:rsidRPr="00D426D6" w:rsidRDefault="00D426D6">
            <w:pPr>
              <w:suppressAutoHyphens/>
              <w:rPr>
                <w:rFonts w:ascii="Verdana" w:hAnsi="Verdana" w:cs="Courier New"/>
              </w:rPr>
            </w:pPr>
            <w:r w:rsidRPr="00D426D6">
              <w:rPr>
                <w:rFonts w:ascii="Verdana" w:hAnsi="Verdana"/>
              </w:rPr>
              <w:t>Atmospheric air</w:t>
            </w:r>
            <w:r w:rsidRPr="00D426D6">
              <w:rPr>
                <w:rFonts w:ascii="Verdana" w:hAnsi="Verdana" w:cs="Courier New"/>
              </w:rPr>
              <w:t xml:space="preserve"> - </w:t>
            </w:r>
            <w:proofErr w:type="spellStart"/>
            <w:r w:rsidRPr="00D426D6">
              <w:rPr>
                <w:rFonts w:ascii="Verdana" w:hAnsi="Verdana"/>
              </w:rPr>
              <w:t>immissions</w:t>
            </w:r>
            <w:proofErr w:type="spellEnd"/>
          </w:p>
        </w:tc>
        <w:tc>
          <w:tcPr>
            <w:tcW w:w="3577" w:type="dxa"/>
            <w:shd w:val="clear" w:color="auto" w:fill="auto"/>
            <w:tcMar>
              <w:top w:w="28" w:type="dxa"/>
              <w:left w:w="85" w:type="dxa"/>
              <w:bottom w:w="28" w:type="dxa"/>
              <w:right w:w="28" w:type="dxa"/>
            </w:tcMar>
          </w:tcPr>
          <w:p w14:paraId="639B5681" w14:textId="77777777" w:rsidR="00D426D6" w:rsidRPr="00D426D6" w:rsidRDefault="00D426D6">
            <w:pPr>
              <w:suppressAutoHyphens/>
              <w:rPr>
                <w:rFonts w:ascii="Verdana" w:hAnsi="Verdana" w:cs="Courier New"/>
              </w:rPr>
            </w:pPr>
            <w:r w:rsidRPr="00D426D6">
              <w:rPr>
                <w:rFonts w:ascii="Verdana" w:hAnsi="Verdana" w:cs="Courier New"/>
              </w:rPr>
              <w:t xml:space="preserve">3.1.  Dust:  </w:t>
            </w:r>
          </w:p>
          <w:p w14:paraId="595285E1" w14:textId="77777777" w:rsidR="00D426D6" w:rsidRPr="00D426D6" w:rsidRDefault="00D426D6">
            <w:pPr>
              <w:suppressAutoHyphens/>
              <w:rPr>
                <w:rFonts w:ascii="Verdana" w:hAnsi="Verdana" w:cs="Courier New"/>
              </w:rPr>
            </w:pPr>
            <w:r w:rsidRPr="00D426D6">
              <w:rPr>
                <w:rFonts w:ascii="Verdana" w:hAnsi="Verdana" w:cs="Courier New"/>
              </w:rPr>
              <w:t xml:space="preserve">a) Total </w:t>
            </w:r>
          </w:p>
          <w:p w14:paraId="4DE6DB9C" w14:textId="77777777" w:rsidR="00D426D6" w:rsidRPr="00D426D6" w:rsidRDefault="00D426D6">
            <w:pPr>
              <w:suppressAutoHyphens/>
              <w:ind w:right="-109"/>
              <w:rPr>
                <w:rFonts w:ascii="Verdana" w:hAnsi="Verdana" w:cs="Courier New"/>
              </w:rPr>
            </w:pPr>
            <w:r w:rsidRPr="00D426D6">
              <w:rPr>
                <w:rFonts w:ascii="Verdana" w:hAnsi="Verdana" w:cs="Courier New"/>
              </w:rPr>
              <w:lastRenderedPageBreak/>
              <w:t>b) PM2,5</w:t>
            </w:r>
          </w:p>
          <w:p w14:paraId="2C83C577" w14:textId="77777777" w:rsidR="00D426D6" w:rsidRPr="00D426D6" w:rsidRDefault="00D426D6">
            <w:pPr>
              <w:suppressAutoHyphens/>
              <w:ind w:right="-108"/>
              <w:rPr>
                <w:rFonts w:ascii="Verdana" w:hAnsi="Verdana" w:cs="Courier New"/>
                <w:vertAlign w:val="superscript"/>
              </w:rPr>
            </w:pPr>
            <w:r w:rsidRPr="00D426D6">
              <w:rPr>
                <w:rFonts w:ascii="Verdana" w:hAnsi="Verdana" w:cs="Courier New"/>
              </w:rPr>
              <w:t xml:space="preserve">c) PM10 </w:t>
            </w:r>
          </w:p>
        </w:tc>
        <w:tc>
          <w:tcPr>
            <w:tcW w:w="3245" w:type="dxa"/>
            <w:shd w:val="clear" w:color="auto" w:fill="auto"/>
            <w:tcMar>
              <w:top w:w="28" w:type="dxa"/>
              <w:left w:w="85" w:type="dxa"/>
              <w:bottom w:w="28" w:type="dxa"/>
              <w:right w:w="28" w:type="dxa"/>
            </w:tcMar>
          </w:tcPr>
          <w:p w14:paraId="563B3F3F" w14:textId="77777777" w:rsidR="00D426D6" w:rsidRPr="00D426D6" w:rsidRDefault="00D426D6">
            <w:pPr>
              <w:tabs>
                <w:tab w:val="center" w:pos="4320"/>
                <w:tab w:val="right" w:pos="8640"/>
              </w:tabs>
              <w:ind w:right="-41"/>
              <w:rPr>
                <w:rFonts w:ascii="Verdana" w:hAnsi="Verdana"/>
                <w:lang w:eastAsia="bg-BG"/>
              </w:rPr>
            </w:pPr>
          </w:p>
          <w:p w14:paraId="39F625A2" w14:textId="77777777" w:rsidR="00D426D6" w:rsidRPr="00D426D6" w:rsidRDefault="00D426D6">
            <w:pPr>
              <w:tabs>
                <w:tab w:val="center" w:pos="4320"/>
                <w:tab w:val="right" w:pos="8640"/>
              </w:tabs>
              <w:ind w:right="-41"/>
              <w:rPr>
                <w:rFonts w:ascii="Verdana" w:hAnsi="Verdana"/>
                <w:lang w:val="fr-FR" w:eastAsia="bg-BG"/>
              </w:rPr>
            </w:pPr>
            <w:r w:rsidRPr="00D426D6">
              <w:rPr>
                <w:rFonts w:ascii="Verdana" w:hAnsi="Verdana"/>
                <w:lang w:eastAsia="bg-BG"/>
              </w:rPr>
              <w:t>БДС</w:t>
            </w:r>
            <w:r w:rsidRPr="00D426D6">
              <w:rPr>
                <w:rFonts w:ascii="Verdana" w:hAnsi="Verdana"/>
                <w:lang w:val="fr-FR" w:eastAsia="bg-BG"/>
              </w:rPr>
              <w:t xml:space="preserve"> 17.2.4.20 (a)*</w:t>
            </w:r>
          </w:p>
          <w:p w14:paraId="330E9836" w14:textId="77777777" w:rsidR="00D426D6" w:rsidRPr="00D426D6" w:rsidRDefault="00D426D6">
            <w:pPr>
              <w:tabs>
                <w:tab w:val="center" w:pos="4320"/>
                <w:tab w:val="right" w:pos="8640"/>
              </w:tabs>
              <w:ind w:right="-109"/>
              <w:rPr>
                <w:rFonts w:ascii="Verdana" w:hAnsi="Verdana"/>
                <w:lang w:val="fr-FR" w:eastAsia="bg-BG"/>
              </w:rPr>
            </w:pPr>
          </w:p>
          <w:p w14:paraId="51F219B8" w14:textId="77777777" w:rsidR="00D426D6" w:rsidRPr="00D426D6" w:rsidRDefault="00D426D6">
            <w:pPr>
              <w:tabs>
                <w:tab w:val="center" w:pos="4320"/>
                <w:tab w:val="right" w:pos="8640"/>
              </w:tabs>
              <w:ind w:right="-109"/>
              <w:rPr>
                <w:rFonts w:ascii="Verdana" w:hAnsi="Verdana"/>
                <w:lang w:val="fr-FR" w:eastAsia="bg-BG"/>
              </w:rPr>
            </w:pPr>
            <w:r w:rsidRPr="00D426D6">
              <w:rPr>
                <w:rFonts w:ascii="Verdana" w:hAnsi="Verdana"/>
                <w:lang w:eastAsia="bg-BG"/>
              </w:rPr>
              <w:t>БДС</w:t>
            </w:r>
            <w:r w:rsidRPr="00D426D6">
              <w:rPr>
                <w:rFonts w:ascii="Verdana" w:hAnsi="Verdana"/>
                <w:lang w:val="fr-FR" w:eastAsia="bg-BG"/>
              </w:rPr>
              <w:t xml:space="preserve"> EN 12341 (</w:t>
            </w:r>
            <w:proofErr w:type="spellStart"/>
            <w:proofErr w:type="gramStart"/>
            <w:r w:rsidRPr="00D426D6">
              <w:rPr>
                <w:rFonts w:ascii="Verdana" w:hAnsi="Verdana"/>
                <w:lang w:val="fr-FR" w:eastAsia="bg-BG"/>
              </w:rPr>
              <w:t>b,c</w:t>
            </w:r>
            <w:proofErr w:type="spellEnd"/>
            <w:proofErr w:type="gramEnd"/>
            <w:r w:rsidRPr="00D426D6">
              <w:rPr>
                <w:rFonts w:ascii="Verdana" w:hAnsi="Verdana"/>
                <w:lang w:val="fr-FR" w:eastAsia="bg-BG"/>
              </w:rPr>
              <w:t>) *</w:t>
            </w:r>
          </w:p>
        </w:tc>
      </w:tr>
      <w:tr w:rsidR="00D426D6" w:rsidRPr="00D426D6" w14:paraId="62CA0D76" w14:textId="77777777" w:rsidTr="00DE7C47">
        <w:tc>
          <w:tcPr>
            <w:tcW w:w="567" w:type="dxa"/>
            <w:vMerge/>
            <w:shd w:val="clear" w:color="auto" w:fill="auto"/>
            <w:tcMar>
              <w:top w:w="28" w:type="dxa"/>
              <w:left w:w="85" w:type="dxa"/>
              <w:bottom w:w="28" w:type="dxa"/>
              <w:right w:w="28" w:type="dxa"/>
            </w:tcMar>
          </w:tcPr>
          <w:p w14:paraId="371A9DB3" w14:textId="77777777" w:rsidR="00D426D6" w:rsidRPr="00D426D6" w:rsidRDefault="00D426D6">
            <w:pPr>
              <w:suppressAutoHyphens/>
              <w:jc w:val="center"/>
              <w:rPr>
                <w:rFonts w:ascii="Verdana" w:hAnsi="Verdana" w:cs="Courier New"/>
                <w:lang w:val="fr-FR"/>
              </w:rPr>
            </w:pPr>
          </w:p>
        </w:tc>
        <w:tc>
          <w:tcPr>
            <w:tcW w:w="2089" w:type="dxa"/>
            <w:vMerge/>
            <w:shd w:val="clear" w:color="auto" w:fill="auto"/>
            <w:tcMar>
              <w:top w:w="28" w:type="dxa"/>
              <w:left w:w="85" w:type="dxa"/>
              <w:bottom w:w="28" w:type="dxa"/>
              <w:right w:w="28" w:type="dxa"/>
            </w:tcMar>
          </w:tcPr>
          <w:p w14:paraId="1320A84F" w14:textId="77777777" w:rsidR="00D426D6" w:rsidRPr="00D426D6" w:rsidRDefault="00D426D6">
            <w:pPr>
              <w:suppressAutoHyphens/>
              <w:rPr>
                <w:rFonts w:ascii="Verdana" w:hAnsi="Verdana" w:cs="Courier New"/>
                <w:lang w:val="fr-FR"/>
              </w:rPr>
            </w:pPr>
          </w:p>
        </w:tc>
        <w:tc>
          <w:tcPr>
            <w:tcW w:w="3577" w:type="dxa"/>
            <w:shd w:val="clear" w:color="auto" w:fill="auto"/>
            <w:tcMar>
              <w:top w:w="28" w:type="dxa"/>
              <w:left w:w="85" w:type="dxa"/>
              <w:bottom w:w="28" w:type="dxa"/>
              <w:right w:w="28" w:type="dxa"/>
            </w:tcMar>
          </w:tcPr>
          <w:p w14:paraId="66E58EBA" w14:textId="77777777" w:rsidR="00D426D6" w:rsidRPr="00D426D6" w:rsidRDefault="00D426D6">
            <w:pPr>
              <w:suppressAutoHyphens/>
              <w:rPr>
                <w:rFonts w:ascii="Verdana" w:hAnsi="Verdana" w:cs="Courier New"/>
              </w:rPr>
            </w:pPr>
            <w:r w:rsidRPr="00D426D6">
              <w:rPr>
                <w:rFonts w:ascii="Verdana" w:hAnsi="Verdana" w:cs="Courier New"/>
              </w:rPr>
              <w:t xml:space="preserve">3.2. Determination of: Lead/ Pb, </w:t>
            </w:r>
          </w:p>
          <w:p w14:paraId="0FA15FF9" w14:textId="77777777" w:rsidR="00D426D6" w:rsidRPr="00D426D6" w:rsidRDefault="00D426D6">
            <w:pPr>
              <w:suppressAutoHyphens/>
              <w:rPr>
                <w:rFonts w:ascii="Verdana" w:hAnsi="Verdana" w:cs="Courier New"/>
              </w:rPr>
            </w:pPr>
            <w:r w:rsidRPr="00D426D6">
              <w:rPr>
                <w:rFonts w:ascii="Verdana" w:hAnsi="Verdana" w:cs="Courier New"/>
              </w:rPr>
              <w:t>Cadmium/Cd, Arsenic /As, Nickel/Ni in PM 10</w:t>
            </w:r>
          </w:p>
        </w:tc>
        <w:tc>
          <w:tcPr>
            <w:tcW w:w="3245" w:type="dxa"/>
            <w:shd w:val="clear" w:color="auto" w:fill="auto"/>
            <w:tcMar>
              <w:top w:w="28" w:type="dxa"/>
              <w:left w:w="85" w:type="dxa"/>
              <w:bottom w:w="28" w:type="dxa"/>
              <w:right w:w="28" w:type="dxa"/>
            </w:tcMar>
          </w:tcPr>
          <w:p w14:paraId="3CEB843C"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04/14:2016</w:t>
            </w:r>
          </w:p>
          <w:p w14:paraId="323CD527" w14:textId="77777777" w:rsidR="00D426D6" w:rsidRPr="00D426D6" w:rsidRDefault="00D426D6">
            <w:pPr>
              <w:suppressAutoHyphens/>
              <w:rPr>
                <w:rFonts w:ascii="Verdana" w:hAnsi="Verdana" w:cs="Courier New"/>
              </w:rPr>
            </w:pPr>
          </w:p>
        </w:tc>
      </w:tr>
      <w:tr w:rsidR="00D426D6" w:rsidRPr="00D426D6" w14:paraId="267AF89E" w14:textId="77777777" w:rsidTr="00DE7C47">
        <w:tc>
          <w:tcPr>
            <w:tcW w:w="567" w:type="dxa"/>
            <w:vMerge/>
            <w:shd w:val="clear" w:color="auto" w:fill="auto"/>
            <w:tcMar>
              <w:top w:w="28" w:type="dxa"/>
              <w:left w:w="85" w:type="dxa"/>
              <w:bottom w:w="28" w:type="dxa"/>
              <w:right w:w="28" w:type="dxa"/>
            </w:tcMar>
          </w:tcPr>
          <w:p w14:paraId="7C734EF7"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EA95788"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18FFBB5" w14:textId="77777777" w:rsidR="00D426D6" w:rsidRPr="00D426D6" w:rsidRDefault="00D426D6">
            <w:pPr>
              <w:suppressAutoHyphens/>
              <w:ind w:right="-109"/>
              <w:rPr>
                <w:rFonts w:ascii="Verdana" w:hAnsi="Verdana" w:cs="Courier New"/>
              </w:rPr>
            </w:pPr>
            <w:r w:rsidRPr="00D426D6">
              <w:rPr>
                <w:rFonts w:ascii="Verdana" w:hAnsi="Verdana" w:cs="Courier New"/>
              </w:rPr>
              <w:t xml:space="preserve">3.3. </w:t>
            </w:r>
            <w:r w:rsidRPr="00D426D6">
              <w:rPr>
                <w:rFonts w:ascii="Verdana" w:hAnsi="Verdana"/>
              </w:rPr>
              <w:t>Determination of total polycyclic aromatic hydrocarbons / PAHs (gas and aerosol phase)</w:t>
            </w:r>
          </w:p>
        </w:tc>
        <w:tc>
          <w:tcPr>
            <w:tcW w:w="3245" w:type="dxa"/>
            <w:shd w:val="clear" w:color="auto" w:fill="auto"/>
            <w:tcMar>
              <w:top w:w="28" w:type="dxa"/>
              <w:left w:w="85" w:type="dxa"/>
              <w:bottom w:w="28" w:type="dxa"/>
              <w:right w:w="28" w:type="dxa"/>
            </w:tcMar>
          </w:tcPr>
          <w:p w14:paraId="3BB83FF9" w14:textId="77777777" w:rsidR="00D426D6" w:rsidRPr="00D426D6" w:rsidRDefault="00D426D6">
            <w:pPr>
              <w:suppressAutoHyphens/>
              <w:rPr>
                <w:rFonts w:ascii="Verdana" w:hAnsi="Verdana" w:cs="Courier New"/>
              </w:rPr>
            </w:pPr>
            <w:r w:rsidRPr="00D426D6">
              <w:rPr>
                <w:rFonts w:ascii="Verdana" w:hAnsi="Verdana" w:cs="Courier New"/>
                <w:lang w:eastAsia="ar-SA"/>
              </w:rPr>
              <w:t>БДС ISO 12884</w:t>
            </w:r>
            <w:r w:rsidRPr="00D426D6">
              <w:rPr>
                <w:rFonts w:ascii="Verdana" w:hAnsi="Verdana"/>
                <w:lang w:eastAsia="bg-BG"/>
              </w:rPr>
              <w:t>**</w:t>
            </w:r>
          </w:p>
        </w:tc>
      </w:tr>
      <w:tr w:rsidR="00D426D6" w:rsidRPr="00D426D6" w14:paraId="2272F230" w14:textId="77777777" w:rsidTr="00DE7C47">
        <w:tc>
          <w:tcPr>
            <w:tcW w:w="567" w:type="dxa"/>
            <w:vMerge/>
            <w:shd w:val="clear" w:color="auto" w:fill="auto"/>
            <w:tcMar>
              <w:top w:w="28" w:type="dxa"/>
              <w:left w:w="85" w:type="dxa"/>
              <w:bottom w:w="28" w:type="dxa"/>
              <w:right w:w="28" w:type="dxa"/>
            </w:tcMar>
          </w:tcPr>
          <w:p w14:paraId="56A091F9"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90CEFB8"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055661F" w14:textId="77777777" w:rsidR="00D426D6" w:rsidRPr="00D426D6" w:rsidRDefault="00D426D6">
            <w:pPr>
              <w:suppressAutoHyphens/>
              <w:ind w:right="-109"/>
              <w:rPr>
                <w:rFonts w:ascii="Verdana" w:hAnsi="Verdana" w:cs="Courier New"/>
              </w:rPr>
            </w:pPr>
            <w:r w:rsidRPr="00D426D6">
              <w:rPr>
                <w:rFonts w:ascii="Verdana" w:hAnsi="Verdana" w:cs="Courier New"/>
              </w:rPr>
              <w:t xml:space="preserve">3.4 </w:t>
            </w:r>
            <w:r w:rsidRPr="00D426D6">
              <w:rPr>
                <w:rFonts w:ascii="Verdana" w:hAnsi="Verdana"/>
              </w:rPr>
              <w:t>Pesticides</w:t>
            </w:r>
          </w:p>
        </w:tc>
        <w:tc>
          <w:tcPr>
            <w:tcW w:w="3245" w:type="dxa"/>
            <w:shd w:val="clear" w:color="auto" w:fill="auto"/>
            <w:tcMar>
              <w:top w:w="28" w:type="dxa"/>
              <w:left w:w="85" w:type="dxa"/>
              <w:bottom w:w="28" w:type="dxa"/>
              <w:right w:w="28" w:type="dxa"/>
            </w:tcMar>
          </w:tcPr>
          <w:p w14:paraId="573B8BE7" w14:textId="77777777" w:rsidR="00D426D6" w:rsidRPr="00D426D6" w:rsidRDefault="00D426D6" w:rsidP="00A93605">
            <w:pPr>
              <w:suppressAutoHyphens/>
              <w:rPr>
                <w:rFonts w:ascii="Verdana" w:hAnsi="Verdana" w:cs="Courier New"/>
                <w:lang w:eastAsia="ar-SA"/>
              </w:rPr>
            </w:pPr>
            <w:r w:rsidRPr="00D426D6">
              <w:rPr>
                <w:rFonts w:ascii="Verdana" w:hAnsi="Verdana" w:cs="Courier New"/>
                <w:lang w:eastAsia="ar-SA"/>
              </w:rPr>
              <w:t>ФМ 13/17:2017</w:t>
            </w:r>
            <w:r w:rsidRPr="00D426D6">
              <w:rPr>
                <w:rFonts w:ascii="Verdana" w:hAnsi="Verdana"/>
                <w:lang w:eastAsia="bg-BG"/>
              </w:rPr>
              <w:t>**</w:t>
            </w:r>
          </w:p>
        </w:tc>
      </w:tr>
      <w:tr w:rsidR="00D426D6" w:rsidRPr="00D426D6" w14:paraId="03EA8106" w14:textId="77777777" w:rsidTr="00DE7C47">
        <w:tc>
          <w:tcPr>
            <w:tcW w:w="567" w:type="dxa"/>
            <w:shd w:val="clear" w:color="auto" w:fill="auto"/>
            <w:tcMar>
              <w:top w:w="28" w:type="dxa"/>
              <w:left w:w="85" w:type="dxa"/>
              <w:bottom w:w="28" w:type="dxa"/>
              <w:right w:w="28" w:type="dxa"/>
            </w:tcMar>
          </w:tcPr>
          <w:p w14:paraId="2EC1EA0A" w14:textId="77777777" w:rsidR="00D426D6" w:rsidRPr="00D426D6" w:rsidRDefault="00D426D6">
            <w:pPr>
              <w:suppressAutoHyphens/>
              <w:jc w:val="center"/>
              <w:rPr>
                <w:rFonts w:ascii="Verdana" w:hAnsi="Verdana" w:cs="Courier New"/>
              </w:rPr>
            </w:pPr>
            <w:r w:rsidRPr="00D426D6">
              <w:rPr>
                <w:rFonts w:ascii="Verdana" w:hAnsi="Verdana" w:cs="Courier New"/>
              </w:rPr>
              <w:t>II</w:t>
            </w:r>
          </w:p>
        </w:tc>
        <w:tc>
          <w:tcPr>
            <w:tcW w:w="8911" w:type="dxa"/>
            <w:gridSpan w:val="3"/>
            <w:shd w:val="clear" w:color="auto" w:fill="auto"/>
            <w:tcMar>
              <w:top w:w="28" w:type="dxa"/>
              <w:left w:w="85" w:type="dxa"/>
              <w:bottom w:w="28" w:type="dxa"/>
              <w:right w:w="28" w:type="dxa"/>
            </w:tcMar>
          </w:tcPr>
          <w:p w14:paraId="603C49DD" w14:textId="77777777" w:rsidR="00D426D6" w:rsidRPr="00D426D6" w:rsidRDefault="00D426D6">
            <w:pPr>
              <w:ind w:right="-41"/>
              <w:jc w:val="both"/>
              <w:rPr>
                <w:rFonts w:ascii="Verdana" w:hAnsi="Verdana"/>
                <w:b/>
                <w:lang w:eastAsia="bg-BG"/>
              </w:rPr>
            </w:pPr>
            <w:r w:rsidRPr="00D426D6">
              <w:rPr>
                <w:rFonts w:ascii="Verdana" w:hAnsi="Verdana"/>
              </w:rPr>
              <w:t>Water:</w:t>
            </w:r>
          </w:p>
        </w:tc>
      </w:tr>
      <w:tr w:rsidR="00D426D6" w:rsidRPr="00D426D6" w14:paraId="3E47D3C0" w14:textId="77777777" w:rsidTr="00DE7C47">
        <w:tc>
          <w:tcPr>
            <w:tcW w:w="567" w:type="dxa"/>
            <w:vMerge w:val="restart"/>
            <w:shd w:val="clear" w:color="auto" w:fill="auto"/>
            <w:tcMar>
              <w:top w:w="28" w:type="dxa"/>
              <w:left w:w="85" w:type="dxa"/>
              <w:bottom w:w="28" w:type="dxa"/>
              <w:right w:w="28" w:type="dxa"/>
            </w:tcMar>
          </w:tcPr>
          <w:p w14:paraId="56647F92" w14:textId="77777777" w:rsidR="00D426D6" w:rsidRPr="00D426D6" w:rsidRDefault="00D426D6">
            <w:pPr>
              <w:suppressAutoHyphens/>
              <w:rPr>
                <w:rFonts w:ascii="Verdana" w:hAnsi="Verdana" w:cs="Courier New"/>
              </w:rPr>
            </w:pPr>
          </w:p>
        </w:tc>
        <w:tc>
          <w:tcPr>
            <w:tcW w:w="2089" w:type="dxa"/>
            <w:vMerge w:val="restart"/>
            <w:shd w:val="clear" w:color="auto" w:fill="auto"/>
            <w:tcMar>
              <w:top w:w="28" w:type="dxa"/>
              <w:left w:w="85" w:type="dxa"/>
              <w:bottom w:w="28" w:type="dxa"/>
              <w:right w:w="28" w:type="dxa"/>
            </w:tcMar>
          </w:tcPr>
          <w:p w14:paraId="687EED50"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(1) </w:t>
            </w:r>
            <w:r w:rsidRPr="00D426D6">
              <w:rPr>
                <w:rFonts w:ascii="Verdana" w:hAnsi="Verdana"/>
              </w:rPr>
              <w:t>underground</w:t>
            </w:r>
            <w:r w:rsidRPr="00D426D6">
              <w:rPr>
                <w:rFonts w:ascii="Verdana" w:hAnsi="Verdana" w:cs="Courier New"/>
              </w:rPr>
              <w:t>;</w:t>
            </w:r>
          </w:p>
          <w:p w14:paraId="6862F7C4" w14:textId="77777777" w:rsidR="00D426D6" w:rsidRPr="00D426D6" w:rsidRDefault="00D426D6">
            <w:pPr>
              <w:suppressAutoHyphens/>
              <w:ind w:right="-108"/>
              <w:rPr>
                <w:rFonts w:ascii="Verdana" w:hAnsi="Verdana" w:cs="Courier New"/>
              </w:rPr>
            </w:pPr>
          </w:p>
          <w:p w14:paraId="37C81503"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(2) </w:t>
            </w:r>
            <w:r w:rsidRPr="00D426D6">
              <w:rPr>
                <w:rFonts w:ascii="Verdana" w:hAnsi="Verdana"/>
              </w:rPr>
              <w:t>surface</w:t>
            </w:r>
            <w:r w:rsidRPr="00D426D6">
              <w:rPr>
                <w:rFonts w:ascii="Verdana" w:hAnsi="Verdana" w:cs="Courier New"/>
              </w:rPr>
              <w:t xml:space="preserve">; </w:t>
            </w:r>
          </w:p>
          <w:p w14:paraId="11DAE2C5" w14:textId="77777777" w:rsidR="00D426D6" w:rsidRPr="00D426D6" w:rsidRDefault="00D426D6">
            <w:pPr>
              <w:suppressAutoHyphens/>
              <w:ind w:right="-108"/>
              <w:rPr>
                <w:rFonts w:ascii="Verdana" w:hAnsi="Verdana" w:cs="Courier New"/>
              </w:rPr>
            </w:pPr>
          </w:p>
          <w:p w14:paraId="153A4868" w14:textId="77777777" w:rsidR="00D426D6" w:rsidRPr="00D426D6" w:rsidRDefault="00D426D6">
            <w:pPr>
              <w:suppressAutoHyphens/>
              <w:ind w:right="-108"/>
              <w:rPr>
                <w:rFonts w:ascii="Verdana" w:hAnsi="Verdana"/>
              </w:rPr>
            </w:pPr>
            <w:r w:rsidRPr="00D426D6">
              <w:rPr>
                <w:rFonts w:ascii="Verdana" w:hAnsi="Verdana" w:cs="Courier New"/>
              </w:rPr>
              <w:t xml:space="preserve">(3) </w:t>
            </w:r>
            <w:r w:rsidRPr="00D426D6">
              <w:rPr>
                <w:rFonts w:ascii="Verdana" w:hAnsi="Verdana"/>
              </w:rPr>
              <w:t xml:space="preserve">potable water - for drinking purposes </w:t>
            </w:r>
          </w:p>
          <w:p w14:paraId="77F87107" w14:textId="77777777" w:rsidR="00D426D6" w:rsidRPr="00D426D6" w:rsidRDefault="00D426D6">
            <w:pPr>
              <w:suppressAutoHyphens/>
              <w:ind w:right="-108"/>
              <w:rPr>
                <w:rFonts w:ascii="Verdana" w:hAnsi="Verdana" w:cs="Courier New"/>
              </w:rPr>
            </w:pPr>
          </w:p>
          <w:p w14:paraId="1115230A"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(4) </w:t>
            </w:r>
            <w:r w:rsidRPr="00D426D6">
              <w:rPr>
                <w:rFonts w:ascii="Verdana" w:hAnsi="Verdana"/>
              </w:rPr>
              <w:t>mineral water source, bottled natural mineral, spring and table</w:t>
            </w:r>
            <w:r w:rsidRPr="00D426D6">
              <w:rPr>
                <w:rFonts w:ascii="Verdana" w:hAnsi="Verdana" w:cs="Courier New"/>
              </w:rPr>
              <w:t>;</w:t>
            </w:r>
          </w:p>
          <w:p w14:paraId="72EDF618"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 </w:t>
            </w:r>
          </w:p>
          <w:p w14:paraId="2E06F127"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(5) waste water / recycled; </w:t>
            </w:r>
          </w:p>
          <w:p w14:paraId="5B5E3783" w14:textId="77777777" w:rsidR="00D426D6" w:rsidRPr="00D426D6" w:rsidRDefault="00D426D6">
            <w:pPr>
              <w:suppressAutoHyphens/>
              <w:ind w:right="-108"/>
              <w:rPr>
                <w:rFonts w:ascii="Verdana" w:hAnsi="Verdana" w:cs="Courier New"/>
              </w:rPr>
            </w:pPr>
          </w:p>
          <w:p w14:paraId="48848E55" w14:textId="77777777" w:rsidR="00D426D6" w:rsidRPr="00D426D6" w:rsidRDefault="00D426D6">
            <w:pPr>
              <w:spacing w:line="238" w:lineRule="auto"/>
              <w:ind w:right="473"/>
              <w:rPr>
                <w:rFonts w:ascii="Verdana" w:hAnsi="Verdana"/>
              </w:rPr>
            </w:pPr>
            <w:r w:rsidRPr="00D426D6">
              <w:rPr>
                <w:rFonts w:ascii="Verdana" w:hAnsi="Verdana" w:cs="Courier New"/>
              </w:rPr>
              <w:t xml:space="preserve">(6) </w:t>
            </w:r>
            <w:r w:rsidRPr="00D426D6">
              <w:rPr>
                <w:rFonts w:ascii="Verdana" w:hAnsi="Verdana"/>
              </w:rPr>
              <w:t xml:space="preserve">for </w:t>
            </w:r>
          </w:p>
          <w:p w14:paraId="20552261" w14:textId="77777777" w:rsidR="00D426D6" w:rsidRPr="00D426D6" w:rsidRDefault="00D426D6">
            <w:pPr>
              <w:spacing w:line="238" w:lineRule="auto"/>
              <w:ind w:left="142"/>
              <w:rPr>
                <w:rFonts w:ascii="Verdana" w:hAnsi="Verdana"/>
              </w:rPr>
            </w:pPr>
            <w:r w:rsidRPr="00D426D6">
              <w:rPr>
                <w:rFonts w:ascii="Verdana" w:hAnsi="Verdana"/>
              </w:rPr>
              <w:t>construction / building purposes</w:t>
            </w:r>
            <w:r w:rsidRPr="00D426D6">
              <w:rPr>
                <w:rFonts w:ascii="Verdana" w:hAnsi="Verdana" w:cs="Courier New"/>
              </w:rPr>
              <w:t xml:space="preserve">; </w:t>
            </w:r>
          </w:p>
          <w:p w14:paraId="7D14B25C" w14:textId="77777777" w:rsidR="00D426D6" w:rsidRPr="00D426D6" w:rsidRDefault="00D426D6">
            <w:pPr>
              <w:suppressAutoHyphens/>
              <w:ind w:right="-108"/>
              <w:rPr>
                <w:rFonts w:ascii="Verdana" w:hAnsi="Verdana" w:cs="Courier New"/>
              </w:rPr>
            </w:pPr>
          </w:p>
          <w:p w14:paraId="1E0B6C6F"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(7) </w:t>
            </w:r>
            <w:r w:rsidRPr="00D426D6">
              <w:rPr>
                <w:rFonts w:ascii="Verdana" w:hAnsi="Verdana"/>
              </w:rPr>
              <w:t>for industrial purposes</w:t>
            </w:r>
            <w:r w:rsidRPr="00D426D6">
              <w:rPr>
                <w:rFonts w:ascii="Verdana" w:hAnsi="Verdana" w:cs="Courier New"/>
              </w:rPr>
              <w:t>;</w:t>
            </w:r>
          </w:p>
          <w:p w14:paraId="374B9F4A"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 </w:t>
            </w:r>
          </w:p>
          <w:p w14:paraId="6B2A9FDD" w14:textId="77777777" w:rsidR="00D426D6" w:rsidRPr="00D426D6" w:rsidRDefault="00D426D6">
            <w:pPr>
              <w:overflowPunct/>
              <w:autoSpaceDE/>
              <w:autoSpaceDN/>
              <w:adjustRightInd/>
              <w:spacing w:line="259" w:lineRule="auto"/>
              <w:textAlignment w:val="auto"/>
              <w:rPr>
                <w:rFonts w:ascii="Verdana" w:hAnsi="Verdana"/>
              </w:rPr>
            </w:pPr>
            <w:r w:rsidRPr="00D426D6">
              <w:rPr>
                <w:rFonts w:ascii="Verdana" w:hAnsi="Verdana" w:cs="Courier New"/>
              </w:rPr>
              <w:t xml:space="preserve">(8) </w:t>
            </w:r>
            <w:r w:rsidRPr="00D426D6">
              <w:rPr>
                <w:rFonts w:ascii="Verdana" w:hAnsi="Verdana"/>
              </w:rPr>
              <w:t>for irrigation;</w:t>
            </w:r>
          </w:p>
          <w:p w14:paraId="5D43D426" w14:textId="77777777" w:rsidR="00D426D6" w:rsidRPr="00D426D6" w:rsidRDefault="00D426D6">
            <w:pPr>
              <w:suppressAutoHyphens/>
              <w:ind w:right="-108"/>
              <w:rPr>
                <w:rFonts w:ascii="Verdana" w:hAnsi="Verdana" w:cs="Courier New"/>
              </w:rPr>
            </w:pPr>
          </w:p>
          <w:p w14:paraId="0E2EA12E" w14:textId="77777777" w:rsidR="00D426D6" w:rsidRPr="00D426D6" w:rsidRDefault="00D426D6">
            <w:pPr>
              <w:suppressAutoHyphens/>
              <w:rPr>
                <w:rFonts w:ascii="Verdana" w:hAnsi="Verdana" w:cs="Courier New"/>
              </w:rPr>
            </w:pPr>
            <w:r w:rsidRPr="00D426D6">
              <w:rPr>
                <w:rFonts w:ascii="Verdana" w:hAnsi="Verdana" w:cs="Courier New"/>
              </w:rPr>
              <w:t xml:space="preserve">(9) </w:t>
            </w:r>
            <w:r w:rsidRPr="00D426D6">
              <w:rPr>
                <w:rFonts w:ascii="Verdana" w:hAnsi="Verdana"/>
              </w:rPr>
              <w:t>sea water</w:t>
            </w:r>
          </w:p>
        </w:tc>
        <w:tc>
          <w:tcPr>
            <w:tcW w:w="3577" w:type="dxa"/>
            <w:shd w:val="clear" w:color="auto" w:fill="auto"/>
            <w:tcMar>
              <w:top w:w="28" w:type="dxa"/>
              <w:left w:w="85" w:type="dxa"/>
              <w:bottom w:w="28" w:type="dxa"/>
              <w:right w:w="28" w:type="dxa"/>
            </w:tcMar>
          </w:tcPr>
          <w:p w14:paraId="2DEA205A" w14:textId="77777777" w:rsidR="00D426D6" w:rsidRPr="00D426D6" w:rsidRDefault="00D426D6">
            <w:pPr>
              <w:suppressAutoHyphens/>
              <w:rPr>
                <w:rFonts w:ascii="Verdana" w:hAnsi="Verdana" w:cs="Courier New"/>
              </w:rPr>
            </w:pPr>
            <w:r w:rsidRPr="00D426D6">
              <w:rPr>
                <w:rFonts w:ascii="Verdana" w:hAnsi="Verdana" w:cs="Courier New"/>
              </w:rPr>
              <w:t xml:space="preserve">1. </w:t>
            </w:r>
            <w:r w:rsidRPr="00D426D6">
              <w:rPr>
                <w:rFonts w:ascii="Verdana" w:hAnsi="Verdana"/>
              </w:rPr>
              <w:t>Active reaction</w:t>
            </w:r>
            <w:r w:rsidRPr="00D426D6">
              <w:rPr>
                <w:rFonts w:ascii="Verdana" w:hAnsi="Verdana" w:cs="Courier New"/>
              </w:rPr>
              <w:t xml:space="preserve"> / pH </w:t>
            </w:r>
          </w:p>
        </w:tc>
        <w:tc>
          <w:tcPr>
            <w:tcW w:w="3245" w:type="dxa"/>
            <w:shd w:val="clear" w:color="auto" w:fill="auto"/>
            <w:tcMar>
              <w:top w:w="28" w:type="dxa"/>
              <w:left w:w="85" w:type="dxa"/>
              <w:bottom w:w="28" w:type="dxa"/>
              <w:right w:w="28" w:type="dxa"/>
            </w:tcMar>
          </w:tcPr>
          <w:p w14:paraId="09E7F0D8"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ISO 10523(1÷</w:t>
            </w:r>
            <w:proofErr w:type="gramStart"/>
            <w:r w:rsidRPr="00D426D6">
              <w:rPr>
                <w:rFonts w:ascii="Verdana" w:hAnsi="Verdana"/>
                <w:lang w:eastAsia="bg-BG"/>
              </w:rPr>
              <w:t>8)*</w:t>
            </w:r>
            <w:proofErr w:type="gramEnd"/>
          </w:p>
          <w:p w14:paraId="220F4146"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 xml:space="preserve">БДС 17.1.4.27 (1, 2, </w:t>
            </w:r>
            <w:proofErr w:type="gramStart"/>
            <w:r w:rsidRPr="00D426D6">
              <w:rPr>
                <w:rFonts w:ascii="Verdana" w:hAnsi="Verdana"/>
                <w:lang w:eastAsia="bg-BG"/>
              </w:rPr>
              <w:t>5)*</w:t>
            </w:r>
            <w:proofErr w:type="gramEnd"/>
          </w:p>
        </w:tc>
      </w:tr>
      <w:tr w:rsidR="00D426D6" w:rsidRPr="00D426D6" w14:paraId="2BE462F4" w14:textId="77777777" w:rsidTr="00DE7C47">
        <w:tc>
          <w:tcPr>
            <w:tcW w:w="567" w:type="dxa"/>
            <w:vMerge/>
            <w:shd w:val="clear" w:color="auto" w:fill="auto"/>
            <w:tcMar>
              <w:top w:w="28" w:type="dxa"/>
              <w:left w:w="85" w:type="dxa"/>
              <w:bottom w:w="28" w:type="dxa"/>
              <w:right w:w="28" w:type="dxa"/>
            </w:tcMar>
          </w:tcPr>
          <w:p w14:paraId="649344DD"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0C5C382"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DE9F0F3" w14:textId="77777777" w:rsidR="00D426D6" w:rsidRPr="00D426D6" w:rsidRDefault="00D426D6">
            <w:pPr>
              <w:suppressAutoHyphens/>
              <w:rPr>
                <w:rFonts w:ascii="Verdana" w:hAnsi="Verdana" w:cs="Courier New"/>
              </w:rPr>
            </w:pPr>
            <w:r w:rsidRPr="00D426D6">
              <w:rPr>
                <w:rFonts w:ascii="Verdana" w:hAnsi="Verdana" w:cs="Courier New"/>
              </w:rPr>
              <w:t>2.</w:t>
            </w:r>
            <w:r w:rsidRPr="00D426D6">
              <w:rPr>
                <w:rFonts w:ascii="Verdana" w:hAnsi="Verdana"/>
              </w:rPr>
              <w:t xml:space="preserve"> Electroconductivity  </w:t>
            </w:r>
          </w:p>
        </w:tc>
        <w:tc>
          <w:tcPr>
            <w:tcW w:w="3245" w:type="dxa"/>
            <w:shd w:val="clear" w:color="auto" w:fill="auto"/>
            <w:tcMar>
              <w:top w:w="28" w:type="dxa"/>
              <w:left w:w="85" w:type="dxa"/>
              <w:bottom w:w="28" w:type="dxa"/>
              <w:right w:w="28" w:type="dxa"/>
            </w:tcMar>
          </w:tcPr>
          <w:p w14:paraId="52CD5FE3" w14:textId="77777777" w:rsidR="00D426D6" w:rsidRPr="00D426D6" w:rsidRDefault="00D426D6">
            <w:pPr>
              <w:suppressAutoHyphens/>
              <w:rPr>
                <w:rFonts w:ascii="Verdana" w:hAnsi="Verdana" w:cs="Courier New"/>
              </w:rPr>
            </w:pPr>
            <w:r w:rsidRPr="00D426D6">
              <w:rPr>
                <w:rFonts w:ascii="Verdana" w:hAnsi="Verdana" w:cs="Courier New"/>
                <w:lang w:eastAsia="ar-SA"/>
              </w:rPr>
              <w:t>БДС ЕN 27888 (1÷</w:t>
            </w:r>
            <w:proofErr w:type="gramStart"/>
            <w:r w:rsidRPr="00D426D6">
              <w:rPr>
                <w:rFonts w:ascii="Verdana" w:hAnsi="Verdana" w:cs="Courier New"/>
                <w:lang w:eastAsia="ar-SA"/>
              </w:rPr>
              <w:t>8)</w:t>
            </w:r>
            <w:r w:rsidRPr="00D426D6">
              <w:rPr>
                <w:rFonts w:ascii="Verdana" w:hAnsi="Verdana"/>
                <w:lang w:eastAsia="bg-BG"/>
              </w:rPr>
              <w:t>*</w:t>
            </w:r>
            <w:proofErr w:type="gramEnd"/>
          </w:p>
        </w:tc>
      </w:tr>
      <w:tr w:rsidR="00D426D6" w:rsidRPr="00D426D6" w14:paraId="528288AD" w14:textId="77777777" w:rsidTr="00DE7C47">
        <w:tc>
          <w:tcPr>
            <w:tcW w:w="567" w:type="dxa"/>
            <w:vMerge/>
            <w:shd w:val="clear" w:color="auto" w:fill="auto"/>
            <w:tcMar>
              <w:top w:w="28" w:type="dxa"/>
              <w:left w:w="85" w:type="dxa"/>
              <w:bottom w:w="28" w:type="dxa"/>
              <w:right w:w="28" w:type="dxa"/>
            </w:tcMar>
          </w:tcPr>
          <w:p w14:paraId="73B4FC29"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13AA2B7"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180F6A9" w14:textId="77777777" w:rsidR="00D426D6" w:rsidRPr="00D426D6" w:rsidRDefault="00D426D6">
            <w:pPr>
              <w:suppressAutoHyphens/>
              <w:rPr>
                <w:rFonts w:ascii="Verdana" w:hAnsi="Verdana" w:cs="Courier New"/>
              </w:rPr>
            </w:pPr>
            <w:r w:rsidRPr="00D426D6">
              <w:rPr>
                <w:rFonts w:ascii="Verdana" w:hAnsi="Verdana" w:cs="Courier New"/>
              </w:rPr>
              <w:t xml:space="preserve">3. </w:t>
            </w:r>
            <w:r w:rsidRPr="00D426D6">
              <w:rPr>
                <w:rFonts w:ascii="Verdana" w:hAnsi="Verdana"/>
              </w:rPr>
              <w:t>Dissolved oxygen</w:t>
            </w:r>
          </w:p>
        </w:tc>
        <w:tc>
          <w:tcPr>
            <w:tcW w:w="3245" w:type="dxa"/>
            <w:shd w:val="clear" w:color="auto" w:fill="auto"/>
            <w:tcMar>
              <w:top w:w="28" w:type="dxa"/>
              <w:left w:w="85" w:type="dxa"/>
              <w:bottom w:w="28" w:type="dxa"/>
              <w:right w:w="28" w:type="dxa"/>
            </w:tcMar>
          </w:tcPr>
          <w:p w14:paraId="0B83835F"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ЕN 25813 (1÷4,</w:t>
            </w:r>
            <w:proofErr w:type="gramStart"/>
            <w:r w:rsidRPr="00D426D6">
              <w:rPr>
                <w:rFonts w:ascii="Verdana" w:hAnsi="Verdana"/>
                <w:lang w:eastAsia="bg-BG"/>
              </w:rPr>
              <w:t>8)*</w:t>
            </w:r>
            <w:proofErr w:type="gramEnd"/>
          </w:p>
          <w:p w14:paraId="4F538783" w14:textId="77777777" w:rsidR="00D426D6" w:rsidRPr="00D426D6" w:rsidRDefault="00D426D6">
            <w:pPr>
              <w:suppressAutoHyphens/>
              <w:rPr>
                <w:rFonts w:ascii="Verdana" w:hAnsi="Verdana" w:cs="Courier New"/>
              </w:rPr>
            </w:pPr>
            <w:r w:rsidRPr="00D426D6">
              <w:rPr>
                <w:rFonts w:ascii="Verdana" w:hAnsi="Verdana" w:cs="Courier New"/>
                <w:lang w:eastAsia="ar-SA"/>
              </w:rPr>
              <w:t>БДС ЕN ISO 5814 (1÷8)</w:t>
            </w:r>
            <w:r w:rsidRPr="00D426D6">
              <w:rPr>
                <w:rFonts w:ascii="Verdana" w:hAnsi="Verdana"/>
                <w:lang w:eastAsia="bg-BG"/>
              </w:rPr>
              <w:t xml:space="preserve"> *</w:t>
            </w:r>
          </w:p>
        </w:tc>
      </w:tr>
      <w:tr w:rsidR="00D426D6" w:rsidRPr="00D426D6" w14:paraId="51F171EC" w14:textId="77777777" w:rsidTr="00DE7C47">
        <w:tc>
          <w:tcPr>
            <w:tcW w:w="567" w:type="dxa"/>
            <w:vMerge/>
            <w:shd w:val="clear" w:color="auto" w:fill="auto"/>
            <w:tcMar>
              <w:top w:w="28" w:type="dxa"/>
              <w:left w:w="85" w:type="dxa"/>
              <w:bottom w:w="28" w:type="dxa"/>
              <w:right w:w="28" w:type="dxa"/>
            </w:tcMar>
          </w:tcPr>
          <w:p w14:paraId="74C237C0"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59E1B7F6"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35B31E8" w14:textId="77777777" w:rsidR="00D426D6" w:rsidRPr="00D426D6" w:rsidRDefault="00D426D6">
            <w:pPr>
              <w:suppressAutoHyphens/>
              <w:rPr>
                <w:rFonts w:ascii="Verdana" w:hAnsi="Verdana" w:cs="Courier New"/>
              </w:rPr>
            </w:pPr>
            <w:r w:rsidRPr="00D426D6">
              <w:rPr>
                <w:rFonts w:ascii="Verdana" w:hAnsi="Verdana" w:cs="Courier New"/>
              </w:rPr>
              <w:t xml:space="preserve">4. </w:t>
            </w:r>
            <w:r w:rsidRPr="00D426D6">
              <w:rPr>
                <w:rFonts w:ascii="Verdana" w:hAnsi="Verdana"/>
              </w:rPr>
              <w:t>Dissolved solids</w:t>
            </w:r>
          </w:p>
        </w:tc>
        <w:tc>
          <w:tcPr>
            <w:tcW w:w="3245" w:type="dxa"/>
            <w:shd w:val="clear" w:color="auto" w:fill="auto"/>
            <w:tcMar>
              <w:top w:w="28" w:type="dxa"/>
              <w:left w:w="85" w:type="dxa"/>
              <w:bottom w:w="28" w:type="dxa"/>
              <w:right w:w="28" w:type="dxa"/>
            </w:tcMar>
          </w:tcPr>
          <w:p w14:paraId="1C966D72" w14:textId="4075BA2F"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17.1.4.04 (1,2,5) *</w:t>
            </w:r>
          </w:p>
        </w:tc>
      </w:tr>
      <w:tr w:rsidR="00D426D6" w:rsidRPr="00D426D6" w14:paraId="3ABB7891" w14:textId="77777777" w:rsidTr="00DE7C47">
        <w:tc>
          <w:tcPr>
            <w:tcW w:w="567" w:type="dxa"/>
            <w:vMerge/>
            <w:shd w:val="clear" w:color="auto" w:fill="auto"/>
            <w:tcMar>
              <w:top w:w="28" w:type="dxa"/>
              <w:left w:w="85" w:type="dxa"/>
              <w:bottom w:w="28" w:type="dxa"/>
              <w:right w:w="28" w:type="dxa"/>
            </w:tcMar>
          </w:tcPr>
          <w:p w14:paraId="36AC5DD3"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D98417F"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5155072" w14:textId="77777777" w:rsidR="00D426D6" w:rsidRPr="00D426D6" w:rsidRDefault="00D426D6">
            <w:pPr>
              <w:suppressAutoHyphens/>
              <w:rPr>
                <w:rFonts w:ascii="Verdana" w:hAnsi="Verdana" w:cs="Courier New"/>
              </w:rPr>
            </w:pPr>
            <w:r w:rsidRPr="00D426D6">
              <w:rPr>
                <w:rFonts w:ascii="Verdana" w:hAnsi="Verdana" w:cs="Courier New"/>
              </w:rPr>
              <w:t xml:space="preserve">5. </w:t>
            </w:r>
            <w:r w:rsidRPr="00D426D6">
              <w:rPr>
                <w:rFonts w:ascii="Verdana" w:hAnsi="Verdana"/>
              </w:rPr>
              <w:t>Undissolved / suspended solids, loss at ignition of solids</w:t>
            </w:r>
          </w:p>
        </w:tc>
        <w:tc>
          <w:tcPr>
            <w:tcW w:w="3245" w:type="dxa"/>
            <w:shd w:val="clear" w:color="auto" w:fill="auto"/>
            <w:tcMar>
              <w:top w:w="28" w:type="dxa"/>
              <w:left w:w="85" w:type="dxa"/>
              <w:bottom w:w="28" w:type="dxa"/>
              <w:right w:w="28" w:type="dxa"/>
            </w:tcMar>
          </w:tcPr>
          <w:p w14:paraId="3DBBFECE" w14:textId="402E04AA"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17.1.4.04 (1,2,5) *</w:t>
            </w:r>
          </w:p>
          <w:p w14:paraId="702AF30F"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ЕN 872 (1÷</w:t>
            </w:r>
            <w:proofErr w:type="gramStart"/>
            <w:r w:rsidRPr="00D426D6">
              <w:rPr>
                <w:rFonts w:ascii="Verdana" w:hAnsi="Verdana"/>
                <w:lang w:eastAsia="bg-BG"/>
              </w:rPr>
              <w:t>8)*</w:t>
            </w:r>
            <w:proofErr w:type="gramEnd"/>
          </w:p>
        </w:tc>
      </w:tr>
      <w:tr w:rsidR="00D426D6" w:rsidRPr="00D426D6" w14:paraId="33770480" w14:textId="77777777" w:rsidTr="00DE7C47">
        <w:tc>
          <w:tcPr>
            <w:tcW w:w="567" w:type="dxa"/>
            <w:vMerge/>
            <w:shd w:val="clear" w:color="auto" w:fill="auto"/>
            <w:tcMar>
              <w:top w:w="28" w:type="dxa"/>
              <w:left w:w="85" w:type="dxa"/>
              <w:bottom w:w="28" w:type="dxa"/>
              <w:right w:w="28" w:type="dxa"/>
            </w:tcMar>
          </w:tcPr>
          <w:p w14:paraId="450D1EBA"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2360AD6C"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EE9D8A2" w14:textId="77777777" w:rsidR="00D426D6" w:rsidRPr="00D426D6" w:rsidRDefault="00D426D6">
            <w:pPr>
              <w:suppressAutoHyphens/>
              <w:rPr>
                <w:rFonts w:ascii="Verdana" w:hAnsi="Verdana" w:cs="Courier New"/>
              </w:rPr>
            </w:pPr>
            <w:r w:rsidRPr="00D426D6">
              <w:rPr>
                <w:rFonts w:ascii="Verdana" w:hAnsi="Verdana" w:cs="Courier New"/>
              </w:rPr>
              <w:t xml:space="preserve">6. </w:t>
            </w:r>
            <w:r w:rsidRPr="00D426D6">
              <w:rPr>
                <w:rFonts w:ascii="Verdana" w:hAnsi="Verdana"/>
              </w:rPr>
              <w:t xml:space="preserve">Dry residue  </w:t>
            </w:r>
          </w:p>
        </w:tc>
        <w:tc>
          <w:tcPr>
            <w:tcW w:w="3245" w:type="dxa"/>
            <w:shd w:val="clear" w:color="auto" w:fill="auto"/>
            <w:tcMar>
              <w:top w:w="28" w:type="dxa"/>
              <w:left w:w="85" w:type="dxa"/>
              <w:bottom w:w="28" w:type="dxa"/>
              <w:right w:w="28" w:type="dxa"/>
            </w:tcMar>
          </w:tcPr>
          <w:p w14:paraId="7C2894DE"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17.1.4.04 (1,2,</w:t>
            </w:r>
            <w:proofErr w:type="gramStart"/>
            <w:r w:rsidRPr="00D426D6">
              <w:rPr>
                <w:rFonts w:ascii="Verdana" w:hAnsi="Verdana"/>
                <w:lang w:eastAsia="bg-BG"/>
              </w:rPr>
              <w:t>5)*</w:t>
            </w:r>
            <w:proofErr w:type="gramEnd"/>
          </w:p>
          <w:p w14:paraId="3BE3F692" w14:textId="77777777" w:rsidR="00D426D6" w:rsidRPr="00D426D6" w:rsidRDefault="00D426D6">
            <w:pPr>
              <w:suppressAutoHyphens/>
              <w:rPr>
                <w:rFonts w:ascii="Verdana" w:hAnsi="Verdana" w:cs="Courier New"/>
              </w:rPr>
            </w:pPr>
            <w:r w:rsidRPr="00D426D6">
              <w:rPr>
                <w:rFonts w:ascii="Verdana" w:hAnsi="Verdana" w:cs="Courier New"/>
                <w:lang w:eastAsia="ar-SA"/>
              </w:rPr>
              <w:t>БДС 3546 (</w:t>
            </w:r>
            <w:proofErr w:type="gramStart"/>
            <w:r w:rsidRPr="00D426D6">
              <w:rPr>
                <w:rFonts w:ascii="Verdana" w:hAnsi="Verdana" w:cs="Courier New"/>
                <w:lang w:eastAsia="ar-SA"/>
              </w:rPr>
              <w:t>3)</w:t>
            </w:r>
            <w:r w:rsidRPr="00D426D6">
              <w:rPr>
                <w:rFonts w:ascii="Verdana" w:hAnsi="Verdana"/>
                <w:lang w:eastAsia="bg-BG"/>
              </w:rPr>
              <w:t>*</w:t>
            </w:r>
            <w:proofErr w:type="gramEnd"/>
          </w:p>
        </w:tc>
      </w:tr>
      <w:tr w:rsidR="00D426D6" w:rsidRPr="00D426D6" w14:paraId="04736C98" w14:textId="77777777" w:rsidTr="00DE7C47">
        <w:tc>
          <w:tcPr>
            <w:tcW w:w="567" w:type="dxa"/>
            <w:vMerge/>
            <w:shd w:val="clear" w:color="auto" w:fill="auto"/>
            <w:tcMar>
              <w:top w:w="28" w:type="dxa"/>
              <w:left w:w="85" w:type="dxa"/>
              <w:bottom w:w="28" w:type="dxa"/>
              <w:right w:w="28" w:type="dxa"/>
            </w:tcMar>
          </w:tcPr>
          <w:p w14:paraId="77F4649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5C3B045"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F4E48EA" w14:textId="77777777" w:rsidR="00D426D6" w:rsidRPr="00D426D6" w:rsidRDefault="00D426D6">
            <w:pPr>
              <w:suppressAutoHyphens/>
              <w:rPr>
                <w:rFonts w:ascii="Verdana" w:hAnsi="Verdana" w:cs="Courier New"/>
              </w:rPr>
            </w:pPr>
            <w:r w:rsidRPr="00D426D6">
              <w:rPr>
                <w:rFonts w:ascii="Verdana" w:hAnsi="Verdana" w:cs="Courier New"/>
              </w:rPr>
              <w:t xml:space="preserve">7. </w:t>
            </w:r>
            <w:proofErr w:type="spellStart"/>
            <w:r w:rsidRPr="00D426D6">
              <w:rPr>
                <w:rFonts w:ascii="Verdana" w:hAnsi="Verdana" w:cs="Courier New"/>
              </w:rPr>
              <w:t>Colour</w:t>
            </w:r>
            <w:proofErr w:type="spellEnd"/>
          </w:p>
        </w:tc>
        <w:tc>
          <w:tcPr>
            <w:tcW w:w="3245" w:type="dxa"/>
            <w:shd w:val="clear" w:color="auto" w:fill="auto"/>
            <w:tcMar>
              <w:top w:w="28" w:type="dxa"/>
              <w:left w:w="85" w:type="dxa"/>
              <w:bottom w:w="28" w:type="dxa"/>
              <w:right w:w="28" w:type="dxa"/>
            </w:tcMar>
          </w:tcPr>
          <w:p w14:paraId="295030F8" w14:textId="77777777" w:rsidR="00D426D6" w:rsidRPr="00D426D6" w:rsidRDefault="00D426D6">
            <w:pPr>
              <w:suppressAutoHyphens/>
              <w:rPr>
                <w:rFonts w:ascii="Verdana" w:hAnsi="Verdana" w:cs="Courier New"/>
              </w:rPr>
            </w:pPr>
            <w:r w:rsidRPr="00D426D6">
              <w:rPr>
                <w:rFonts w:ascii="Verdana" w:hAnsi="Verdana" w:cs="Courier New"/>
              </w:rPr>
              <w:t xml:space="preserve">БДС EN ISO 7887 </w:t>
            </w:r>
            <w:r w:rsidRPr="00D426D6">
              <w:rPr>
                <w:rFonts w:ascii="Verdana" w:hAnsi="Verdana" w:cs="Courier New"/>
                <w:lang w:eastAsia="ar-SA"/>
              </w:rPr>
              <w:t>(1÷4)</w:t>
            </w:r>
            <w:r w:rsidRPr="00D426D6">
              <w:rPr>
                <w:rFonts w:ascii="Verdana" w:hAnsi="Verdana"/>
                <w:lang w:eastAsia="bg-BG"/>
              </w:rPr>
              <w:t xml:space="preserve"> *</w:t>
            </w:r>
          </w:p>
        </w:tc>
      </w:tr>
      <w:tr w:rsidR="00D426D6" w:rsidRPr="00D426D6" w14:paraId="7A84FB72" w14:textId="77777777" w:rsidTr="00DE7C47">
        <w:tc>
          <w:tcPr>
            <w:tcW w:w="567" w:type="dxa"/>
            <w:vMerge/>
            <w:shd w:val="clear" w:color="auto" w:fill="auto"/>
            <w:tcMar>
              <w:top w:w="28" w:type="dxa"/>
              <w:left w:w="85" w:type="dxa"/>
              <w:bottom w:w="28" w:type="dxa"/>
              <w:right w:w="28" w:type="dxa"/>
            </w:tcMar>
          </w:tcPr>
          <w:p w14:paraId="5B19B62B"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46E7D3F"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DC78366" w14:textId="77777777" w:rsidR="00D426D6" w:rsidRPr="00D426D6" w:rsidRDefault="00D426D6">
            <w:pPr>
              <w:suppressAutoHyphens/>
              <w:rPr>
                <w:rFonts w:ascii="Verdana" w:hAnsi="Verdana" w:cs="Courier New"/>
              </w:rPr>
            </w:pPr>
            <w:r w:rsidRPr="00D426D6">
              <w:rPr>
                <w:rFonts w:ascii="Verdana" w:hAnsi="Verdana" w:cs="Courier New"/>
              </w:rPr>
              <w:t>8. Temperature</w:t>
            </w:r>
          </w:p>
        </w:tc>
        <w:tc>
          <w:tcPr>
            <w:tcW w:w="3245" w:type="dxa"/>
            <w:shd w:val="clear" w:color="auto" w:fill="auto"/>
            <w:tcMar>
              <w:top w:w="28" w:type="dxa"/>
              <w:left w:w="85" w:type="dxa"/>
              <w:bottom w:w="28" w:type="dxa"/>
              <w:right w:w="28" w:type="dxa"/>
            </w:tcMar>
          </w:tcPr>
          <w:p w14:paraId="0A08ABA9"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 xml:space="preserve">БДС 8451 (1÷8), </w:t>
            </w:r>
          </w:p>
          <w:p w14:paraId="09AE3070" w14:textId="77777777" w:rsidR="00D426D6" w:rsidRPr="00D426D6" w:rsidRDefault="00553CB8">
            <w:pPr>
              <w:tabs>
                <w:tab w:val="center" w:pos="4320"/>
                <w:tab w:val="right" w:pos="8640"/>
              </w:tabs>
              <w:ind w:right="-41"/>
              <w:rPr>
                <w:rFonts w:ascii="Verdana" w:hAnsi="Verdana" w:cs="Courier New"/>
              </w:rPr>
            </w:pPr>
            <w:r>
              <w:rPr>
                <w:rFonts w:ascii="Verdana" w:hAnsi="Verdana" w:cs="Courier New"/>
                <w:lang w:eastAsia="ar-SA"/>
              </w:rPr>
              <w:t>Amendment</w:t>
            </w:r>
            <w:r w:rsidR="00D426D6" w:rsidRPr="00D426D6">
              <w:rPr>
                <w:rFonts w:ascii="Verdana" w:hAnsi="Verdana" w:cs="Courier New"/>
                <w:lang w:eastAsia="ar-SA"/>
              </w:rPr>
              <w:t xml:space="preserve"> 1</w:t>
            </w:r>
            <w:r w:rsidR="00D426D6" w:rsidRPr="00D426D6">
              <w:rPr>
                <w:rFonts w:ascii="Verdana" w:hAnsi="Verdana"/>
                <w:lang w:eastAsia="bg-BG"/>
              </w:rPr>
              <w:t>*</w:t>
            </w:r>
          </w:p>
        </w:tc>
      </w:tr>
      <w:tr w:rsidR="00D426D6" w:rsidRPr="00D426D6" w14:paraId="35D89FC1" w14:textId="77777777" w:rsidTr="00DE7C47">
        <w:tc>
          <w:tcPr>
            <w:tcW w:w="567" w:type="dxa"/>
            <w:vMerge/>
            <w:shd w:val="clear" w:color="auto" w:fill="auto"/>
            <w:tcMar>
              <w:top w:w="28" w:type="dxa"/>
              <w:left w:w="85" w:type="dxa"/>
              <w:bottom w:w="28" w:type="dxa"/>
              <w:right w:w="28" w:type="dxa"/>
            </w:tcMar>
          </w:tcPr>
          <w:p w14:paraId="5AAF3E8C"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FFF5DB3"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2BA5186" w14:textId="77777777" w:rsidR="00D426D6" w:rsidRPr="00D426D6" w:rsidRDefault="00D426D6">
            <w:pPr>
              <w:suppressAutoHyphens/>
              <w:rPr>
                <w:rFonts w:ascii="Verdana" w:hAnsi="Verdana" w:cs="Courier New"/>
              </w:rPr>
            </w:pPr>
            <w:r w:rsidRPr="00D426D6">
              <w:rPr>
                <w:rFonts w:ascii="Verdana" w:hAnsi="Verdana" w:cs="Courier New"/>
              </w:rPr>
              <w:t>9. Contents of metals and nonmetals:</w:t>
            </w:r>
          </w:p>
          <w:p w14:paraId="50D6760B" w14:textId="77777777" w:rsidR="00D426D6" w:rsidRPr="00D426D6" w:rsidRDefault="00D426D6">
            <w:pPr>
              <w:suppressAutoHyphens/>
              <w:rPr>
                <w:rFonts w:ascii="Verdana" w:hAnsi="Verdana" w:cs="Courier New"/>
              </w:rPr>
            </w:pPr>
            <w:r w:rsidRPr="00D426D6">
              <w:rPr>
                <w:rFonts w:ascii="Verdana" w:hAnsi="Verdana" w:cs="Courier New"/>
              </w:rPr>
              <w:t xml:space="preserve">Silver/Ag; </w:t>
            </w:r>
            <w:proofErr w:type="spellStart"/>
            <w:r w:rsidRPr="00D426D6">
              <w:rPr>
                <w:rFonts w:ascii="Verdana" w:hAnsi="Verdana" w:cs="Courier New"/>
              </w:rPr>
              <w:t>Aluminium</w:t>
            </w:r>
            <w:proofErr w:type="spellEnd"/>
            <w:r w:rsidRPr="00D426D6">
              <w:rPr>
                <w:rFonts w:ascii="Verdana" w:hAnsi="Verdana" w:cs="Courier New"/>
              </w:rPr>
              <w:t xml:space="preserve">/ Al; Arsenic/ As; Boron / B; Barium/ Ba; Beryllium/ Be; Bismuth/ Bi; Calcium/ </w:t>
            </w:r>
            <w:proofErr w:type="spellStart"/>
            <w:r w:rsidRPr="00D426D6">
              <w:rPr>
                <w:rFonts w:ascii="Verdana" w:hAnsi="Verdana" w:cs="Courier New"/>
              </w:rPr>
              <w:t>Сa</w:t>
            </w:r>
            <w:proofErr w:type="spellEnd"/>
            <w:r w:rsidRPr="00D426D6">
              <w:rPr>
                <w:rFonts w:ascii="Verdana" w:hAnsi="Verdana" w:cs="Courier New"/>
              </w:rPr>
              <w:t xml:space="preserve">; Cadmium/ Cd; Cobalt/ Co; Chromium/ Cr; Copper/ Cu; Iron/Fe; Potassium / K; Lithium / Li; Magnesium/ Mg; Manganese/ Mn; Molybdenum/ Mo; Sodium/ Na; Nickel/ Ni; Phosphorus/ P; Lead/ Pb; Sulphur/ S; Antimony/ Sb; Selenium/ Se; Silicon/Si; Tin/ Sn; Strontium/ Sr; </w:t>
            </w:r>
            <w:r w:rsidRPr="00D426D6">
              <w:rPr>
                <w:rFonts w:ascii="Verdana" w:hAnsi="Verdana"/>
              </w:rPr>
              <w:t>Titanium</w:t>
            </w:r>
            <w:r w:rsidRPr="00D426D6">
              <w:rPr>
                <w:rFonts w:ascii="Verdana" w:hAnsi="Verdana" w:cs="Courier New"/>
              </w:rPr>
              <w:t xml:space="preserve"> / Ti; </w:t>
            </w:r>
            <w:r w:rsidRPr="00D426D6">
              <w:rPr>
                <w:rFonts w:ascii="Verdana" w:hAnsi="Verdana"/>
              </w:rPr>
              <w:t>Vanadium</w:t>
            </w:r>
            <w:r w:rsidRPr="00D426D6">
              <w:rPr>
                <w:rFonts w:ascii="Verdana" w:hAnsi="Verdana" w:cs="Courier New"/>
              </w:rPr>
              <w:t xml:space="preserve"> / V; Tungsten/ W; </w:t>
            </w:r>
            <w:r w:rsidRPr="00D426D6">
              <w:rPr>
                <w:rFonts w:ascii="Verdana" w:hAnsi="Verdana"/>
              </w:rPr>
              <w:t>Zinc</w:t>
            </w:r>
            <w:r w:rsidRPr="00D426D6">
              <w:rPr>
                <w:rFonts w:ascii="Verdana" w:hAnsi="Verdana" w:cs="Courier New"/>
              </w:rPr>
              <w:t xml:space="preserve"> / Zn; </w:t>
            </w:r>
            <w:r w:rsidRPr="00D426D6">
              <w:rPr>
                <w:rFonts w:ascii="Verdana" w:hAnsi="Verdana"/>
              </w:rPr>
              <w:t>Zirconium</w:t>
            </w:r>
            <w:r w:rsidRPr="00D426D6">
              <w:rPr>
                <w:rFonts w:ascii="Verdana" w:hAnsi="Verdana" w:cs="Courier New"/>
              </w:rPr>
              <w:t xml:space="preserve"> / Zr; </w:t>
            </w:r>
            <w:r w:rsidRPr="00D426D6">
              <w:rPr>
                <w:rFonts w:ascii="Verdana" w:hAnsi="Verdana"/>
              </w:rPr>
              <w:t>Thallium</w:t>
            </w:r>
            <w:r w:rsidRPr="00D426D6">
              <w:rPr>
                <w:rFonts w:ascii="Verdana" w:hAnsi="Verdana" w:cs="Courier New"/>
              </w:rPr>
              <w:t xml:space="preserve"> / Tl</w:t>
            </w:r>
            <w:r w:rsidRPr="00D426D6">
              <w:rPr>
                <w:rFonts w:ascii="Verdana" w:hAnsi="Verdana" w:cs="Courier New"/>
                <w:vertAlign w:val="superscript"/>
              </w:rPr>
              <w:t>1</w:t>
            </w:r>
            <w:r w:rsidRPr="00D426D6">
              <w:rPr>
                <w:rFonts w:ascii="Verdana" w:hAnsi="Verdana" w:cs="Courier New"/>
              </w:rPr>
              <w:t xml:space="preserve">; </w:t>
            </w:r>
            <w:r w:rsidRPr="00D426D6">
              <w:rPr>
                <w:rFonts w:ascii="Verdana" w:hAnsi="Verdana"/>
              </w:rPr>
              <w:t>Mercury</w:t>
            </w:r>
            <w:r w:rsidRPr="00D426D6">
              <w:rPr>
                <w:rFonts w:ascii="Verdana" w:hAnsi="Verdana" w:cs="Courier New"/>
              </w:rPr>
              <w:t xml:space="preserve"> / Hg</w:t>
            </w:r>
            <w:r w:rsidRPr="00D426D6">
              <w:rPr>
                <w:rFonts w:ascii="Verdana" w:hAnsi="Verdana" w:cs="Courier New"/>
                <w:vertAlign w:val="superscript"/>
              </w:rPr>
              <w:t>2</w:t>
            </w:r>
          </w:p>
        </w:tc>
        <w:tc>
          <w:tcPr>
            <w:tcW w:w="3245" w:type="dxa"/>
            <w:shd w:val="clear" w:color="auto" w:fill="auto"/>
            <w:tcMar>
              <w:top w:w="28" w:type="dxa"/>
              <w:left w:w="85" w:type="dxa"/>
              <w:bottom w:w="28" w:type="dxa"/>
              <w:right w:w="28" w:type="dxa"/>
            </w:tcMar>
          </w:tcPr>
          <w:p w14:paraId="4E7B6135"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ISO 11885 (1÷</w:t>
            </w:r>
            <w:proofErr w:type="gramStart"/>
            <w:r w:rsidRPr="00D426D6">
              <w:rPr>
                <w:rFonts w:ascii="Verdana" w:hAnsi="Verdana"/>
                <w:lang w:eastAsia="bg-BG"/>
              </w:rPr>
              <w:t>8)*</w:t>
            </w:r>
            <w:proofErr w:type="gramEnd"/>
          </w:p>
          <w:p w14:paraId="6E4D0698"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ЕРА 6010D (1÷</w:t>
            </w:r>
            <w:proofErr w:type="gramStart"/>
            <w:r w:rsidRPr="00D426D6">
              <w:rPr>
                <w:rFonts w:ascii="Verdana" w:hAnsi="Verdana"/>
                <w:lang w:eastAsia="bg-BG"/>
              </w:rPr>
              <w:t>8)*</w:t>
            </w:r>
            <w:proofErr w:type="gramEnd"/>
          </w:p>
          <w:p w14:paraId="1C02D4FB" w14:textId="77777777" w:rsidR="00D426D6" w:rsidRPr="00D426D6" w:rsidRDefault="00D426D6">
            <w:pPr>
              <w:tabs>
                <w:tab w:val="center" w:pos="4320"/>
                <w:tab w:val="right" w:pos="8640"/>
              </w:tabs>
              <w:ind w:right="-41"/>
              <w:rPr>
                <w:rFonts w:ascii="Verdana" w:hAnsi="Verdana"/>
                <w:vertAlign w:val="superscript"/>
                <w:lang w:eastAsia="bg-BG"/>
              </w:rPr>
            </w:pPr>
            <w:r w:rsidRPr="00D426D6">
              <w:rPr>
                <w:rFonts w:ascii="Verdana" w:hAnsi="Verdana"/>
                <w:lang w:eastAsia="bg-BG"/>
              </w:rPr>
              <w:t>ЕРА 7473</w:t>
            </w:r>
            <w:r w:rsidRPr="00D426D6">
              <w:rPr>
                <w:rFonts w:ascii="Verdana" w:hAnsi="Verdana"/>
                <w:vertAlign w:val="superscript"/>
                <w:lang w:eastAsia="bg-BG"/>
              </w:rPr>
              <w:t>2</w:t>
            </w:r>
            <w:r w:rsidRPr="00D426D6">
              <w:rPr>
                <w:rFonts w:ascii="Verdana" w:hAnsi="Verdana"/>
                <w:lang w:eastAsia="bg-BG"/>
              </w:rPr>
              <w:t xml:space="preserve"> (1÷</w:t>
            </w:r>
            <w:proofErr w:type="gramStart"/>
            <w:r w:rsidRPr="00D426D6">
              <w:rPr>
                <w:rFonts w:ascii="Verdana" w:hAnsi="Verdana"/>
                <w:lang w:eastAsia="bg-BG"/>
              </w:rPr>
              <w:t>8)*</w:t>
            </w:r>
            <w:proofErr w:type="gramEnd"/>
          </w:p>
          <w:p w14:paraId="33B15A0E" w14:textId="77777777" w:rsidR="00D426D6" w:rsidRPr="00D426D6" w:rsidRDefault="00D426D6">
            <w:pPr>
              <w:suppressAutoHyphens/>
              <w:rPr>
                <w:rFonts w:ascii="Verdana" w:hAnsi="Verdana" w:cs="Courier New"/>
              </w:rPr>
            </w:pPr>
          </w:p>
        </w:tc>
      </w:tr>
      <w:tr w:rsidR="00D426D6" w:rsidRPr="00D426D6" w14:paraId="5284E8BB" w14:textId="77777777" w:rsidTr="00DE7C47">
        <w:tc>
          <w:tcPr>
            <w:tcW w:w="567" w:type="dxa"/>
            <w:vMerge/>
            <w:shd w:val="clear" w:color="auto" w:fill="auto"/>
            <w:tcMar>
              <w:top w:w="28" w:type="dxa"/>
              <w:left w:w="85" w:type="dxa"/>
              <w:bottom w:w="28" w:type="dxa"/>
              <w:right w:w="28" w:type="dxa"/>
            </w:tcMar>
          </w:tcPr>
          <w:p w14:paraId="527592B1"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3897981"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C06FE3D"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10. </w:t>
            </w:r>
            <w:r w:rsidRPr="00D426D6">
              <w:rPr>
                <w:rFonts w:ascii="Verdana" w:hAnsi="Verdana"/>
              </w:rPr>
              <w:t>Alkalinity - total, composite, carbonate</w:t>
            </w:r>
          </w:p>
        </w:tc>
        <w:tc>
          <w:tcPr>
            <w:tcW w:w="3245" w:type="dxa"/>
            <w:shd w:val="clear" w:color="auto" w:fill="auto"/>
            <w:tcMar>
              <w:top w:w="28" w:type="dxa"/>
              <w:left w:w="85" w:type="dxa"/>
              <w:bottom w:w="28" w:type="dxa"/>
              <w:right w:w="28" w:type="dxa"/>
            </w:tcMar>
          </w:tcPr>
          <w:p w14:paraId="435442BA"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ISO 9963-1 (1÷</w:t>
            </w:r>
            <w:proofErr w:type="gramStart"/>
            <w:r w:rsidRPr="00D426D6">
              <w:rPr>
                <w:rFonts w:ascii="Verdana" w:hAnsi="Verdana"/>
                <w:lang w:eastAsia="bg-BG"/>
              </w:rPr>
              <w:t>5)*</w:t>
            </w:r>
            <w:proofErr w:type="gramEnd"/>
          </w:p>
          <w:p w14:paraId="1290A7E0" w14:textId="77777777" w:rsidR="00D426D6" w:rsidRPr="00D426D6" w:rsidRDefault="00D426D6" w:rsidP="00861E41">
            <w:pPr>
              <w:tabs>
                <w:tab w:val="center" w:pos="4320"/>
                <w:tab w:val="right" w:pos="8640"/>
              </w:tabs>
              <w:ind w:right="-41"/>
              <w:rPr>
                <w:rFonts w:ascii="Verdana" w:hAnsi="Verdana"/>
                <w:lang w:eastAsia="bg-BG"/>
              </w:rPr>
            </w:pPr>
            <w:r w:rsidRPr="00D426D6">
              <w:rPr>
                <w:rFonts w:ascii="Verdana" w:hAnsi="Verdana"/>
                <w:lang w:eastAsia="bg-BG"/>
              </w:rPr>
              <w:t>БДС EN ISO 9963-2</w:t>
            </w:r>
            <w:r w:rsidR="00861E41">
              <w:rPr>
                <w:rFonts w:ascii="Verdana" w:hAnsi="Verdana"/>
                <w:lang w:eastAsia="bg-BG"/>
              </w:rPr>
              <w:t xml:space="preserve"> </w:t>
            </w:r>
            <w:r w:rsidRPr="00D426D6">
              <w:rPr>
                <w:rFonts w:ascii="Verdana" w:hAnsi="Verdana"/>
                <w:lang w:eastAsia="bg-BG"/>
              </w:rPr>
              <w:t>(1÷</w:t>
            </w:r>
            <w:proofErr w:type="gramStart"/>
            <w:r w:rsidRPr="00D426D6">
              <w:rPr>
                <w:rFonts w:ascii="Verdana" w:hAnsi="Verdana"/>
                <w:lang w:eastAsia="bg-BG"/>
              </w:rPr>
              <w:t>5)*</w:t>
            </w:r>
            <w:proofErr w:type="gramEnd"/>
          </w:p>
        </w:tc>
      </w:tr>
      <w:tr w:rsidR="00D426D6" w:rsidRPr="00D426D6" w14:paraId="64CB45B6" w14:textId="77777777" w:rsidTr="00DE7C47">
        <w:tc>
          <w:tcPr>
            <w:tcW w:w="567" w:type="dxa"/>
            <w:vMerge/>
            <w:shd w:val="clear" w:color="auto" w:fill="auto"/>
            <w:tcMar>
              <w:top w:w="28" w:type="dxa"/>
              <w:left w:w="85" w:type="dxa"/>
              <w:bottom w:w="28" w:type="dxa"/>
              <w:right w:w="28" w:type="dxa"/>
            </w:tcMar>
          </w:tcPr>
          <w:p w14:paraId="4FE13C27"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ECD856E"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D847797" w14:textId="77777777" w:rsidR="00D426D6" w:rsidRPr="00D426D6" w:rsidRDefault="00D426D6">
            <w:pPr>
              <w:suppressAutoHyphens/>
              <w:rPr>
                <w:rFonts w:ascii="Verdana" w:hAnsi="Verdana" w:cs="Courier New"/>
              </w:rPr>
            </w:pPr>
            <w:r w:rsidRPr="00D426D6">
              <w:rPr>
                <w:rFonts w:ascii="Verdana" w:hAnsi="Verdana" w:cs="Courier New"/>
              </w:rPr>
              <w:t xml:space="preserve">11. </w:t>
            </w:r>
            <w:r w:rsidRPr="00D426D6">
              <w:rPr>
                <w:rFonts w:ascii="Verdana" w:hAnsi="Verdana"/>
              </w:rPr>
              <w:t xml:space="preserve">Carbonate / Carbonate ions </w:t>
            </w:r>
            <w:r w:rsidRPr="00D426D6">
              <w:rPr>
                <w:rFonts w:ascii="Verdana" w:hAnsi="Verdana" w:cs="Courier New"/>
              </w:rPr>
              <w:t>(CO</w:t>
            </w:r>
            <w:r w:rsidRPr="00D426D6">
              <w:rPr>
                <w:rFonts w:ascii="Verdana" w:hAnsi="Verdana" w:cs="Courier New"/>
                <w:vertAlign w:val="subscript"/>
              </w:rPr>
              <w:t>3</w:t>
            </w:r>
            <w:r w:rsidRPr="00D426D6">
              <w:rPr>
                <w:rFonts w:ascii="Verdana" w:hAnsi="Verdana" w:cs="Courier New"/>
                <w:vertAlign w:val="superscript"/>
              </w:rPr>
              <w:t>2-</w:t>
            </w:r>
            <w:r w:rsidRPr="00D426D6">
              <w:rPr>
                <w:rFonts w:ascii="Verdana" w:hAnsi="Verdana" w:cs="Courier New"/>
              </w:rPr>
              <w:t>)</w:t>
            </w:r>
          </w:p>
        </w:tc>
        <w:tc>
          <w:tcPr>
            <w:tcW w:w="3245" w:type="dxa"/>
            <w:shd w:val="clear" w:color="auto" w:fill="auto"/>
            <w:tcMar>
              <w:top w:w="28" w:type="dxa"/>
              <w:left w:w="85" w:type="dxa"/>
              <w:bottom w:w="28" w:type="dxa"/>
              <w:right w:w="28" w:type="dxa"/>
            </w:tcMar>
          </w:tcPr>
          <w:p w14:paraId="5DECE99E" w14:textId="77777777" w:rsidR="00D426D6" w:rsidRPr="00D426D6" w:rsidRDefault="00D426D6">
            <w:pPr>
              <w:rPr>
                <w:rFonts w:ascii="Verdana" w:hAnsi="Verdana"/>
              </w:rPr>
            </w:pPr>
            <w:r w:rsidRPr="00D426D6">
              <w:rPr>
                <w:rFonts w:ascii="Verdana" w:hAnsi="Verdana"/>
              </w:rPr>
              <w:t>БДС EN ISO 9963-1 (1÷</w:t>
            </w:r>
            <w:proofErr w:type="gramStart"/>
            <w:r w:rsidRPr="00D426D6">
              <w:rPr>
                <w:rFonts w:ascii="Verdana" w:hAnsi="Verdana"/>
              </w:rPr>
              <w:t>5)</w:t>
            </w:r>
            <w:r w:rsidRPr="00D426D6">
              <w:rPr>
                <w:rFonts w:ascii="Verdana" w:hAnsi="Verdana"/>
                <w:lang w:eastAsia="bg-BG"/>
              </w:rPr>
              <w:t>*</w:t>
            </w:r>
            <w:proofErr w:type="gramEnd"/>
          </w:p>
        </w:tc>
      </w:tr>
      <w:tr w:rsidR="00D426D6" w:rsidRPr="00D426D6" w14:paraId="183791AB" w14:textId="77777777" w:rsidTr="00DE7C47">
        <w:tc>
          <w:tcPr>
            <w:tcW w:w="567" w:type="dxa"/>
            <w:vMerge/>
            <w:shd w:val="clear" w:color="auto" w:fill="auto"/>
            <w:tcMar>
              <w:top w:w="28" w:type="dxa"/>
              <w:left w:w="85" w:type="dxa"/>
              <w:bottom w:w="28" w:type="dxa"/>
              <w:right w:w="28" w:type="dxa"/>
            </w:tcMar>
          </w:tcPr>
          <w:p w14:paraId="653E45DC"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210AF499"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C5645BC"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12. </w:t>
            </w:r>
            <w:r w:rsidRPr="00D426D6">
              <w:rPr>
                <w:rFonts w:ascii="Verdana" w:hAnsi="Verdana"/>
              </w:rPr>
              <w:t xml:space="preserve">Hydrogen carbonate / hydrogen carbonate ions </w:t>
            </w:r>
            <w:r w:rsidRPr="00D426D6">
              <w:rPr>
                <w:rFonts w:ascii="Verdana" w:hAnsi="Verdana" w:cs="Courier New"/>
              </w:rPr>
              <w:t>(HCO</w:t>
            </w:r>
            <w:r w:rsidRPr="00D426D6">
              <w:rPr>
                <w:rFonts w:ascii="Verdana" w:hAnsi="Verdana" w:cs="Courier New"/>
                <w:vertAlign w:val="subscript"/>
              </w:rPr>
              <w:t>3</w:t>
            </w:r>
            <w:r w:rsidRPr="00D426D6">
              <w:rPr>
                <w:rFonts w:ascii="Verdana" w:hAnsi="Verdana" w:cs="Courier New"/>
                <w:vertAlign w:val="superscript"/>
              </w:rPr>
              <w:t>-</w:t>
            </w:r>
            <w:r w:rsidRPr="00D426D6">
              <w:rPr>
                <w:rFonts w:ascii="Verdana" w:hAnsi="Verdana" w:cs="Courier New"/>
              </w:rPr>
              <w:t>)</w:t>
            </w:r>
          </w:p>
        </w:tc>
        <w:tc>
          <w:tcPr>
            <w:tcW w:w="3245" w:type="dxa"/>
            <w:shd w:val="clear" w:color="auto" w:fill="auto"/>
            <w:tcMar>
              <w:top w:w="28" w:type="dxa"/>
              <w:left w:w="85" w:type="dxa"/>
              <w:bottom w:w="28" w:type="dxa"/>
              <w:right w:w="28" w:type="dxa"/>
            </w:tcMar>
          </w:tcPr>
          <w:p w14:paraId="54BE00F5" w14:textId="77777777" w:rsidR="00D426D6" w:rsidRPr="00D426D6" w:rsidRDefault="00D426D6">
            <w:pPr>
              <w:rPr>
                <w:rFonts w:ascii="Verdana" w:hAnsi="Verdana"/>
              </w:rPr>
            </w:pPr>
            <w:r w:rsidRPr="00D426D6">
              <w:rPr>
                <w:rFonts w:ascii="Verdana" w:hAnsi="Verdana"/>
              </w:rPr>
              <w:t>БДС EN ISO 9963-1 (1÷</w:t>
            </w:r>
            <w:proofErr w:type="gramStart"/>
            <w:r w:rsidRPr="00D426D6">
              <w:rPr>
                <w:rFonts w:ascii="Verdana" w:hAnsi="Verdana"/>
              </w:rPr>
              <w:t>5)</w:t>
            </w:r>
            <w:r w:rsidRPr="00D426D6">
              <w:rPr>
                <w:rFonts w:ascii="Verdana" w:hAnsi="Verdana"/>
                <w:lang w:eastAsia="bg-BG"/>
              </w:rPr>
              <w:t>*</w:t>
            </w:r>
            <w:proofErr w:type="gramEnd"/>
          </w:p>
        </w:tc>
      </w:tr>
      <w:tr w:rsidR="00D426D6" w:rsidRPr="00D426D6" w14:paraId="39DE2548" w14:textId="77777777" w:rsidTr="00DE7C47">
        <w:tc>
          <w:tcPr>
            <w:tcW w:w="567" w:type="dxa"/>
            <w:vMerge/>
            <w:shd w:val="clear" w:color="auto" w:fill="auto"/>
            <w:tcMar>
              <w:top w:w="28" w:type="dxa"/>
              <w:left w:w="85" w:type="dxa"/>
              <w:bottom w:w="28" w:type="dxa"/>
              <w:right w:w="28" w:type="dxa"/>
            </w:tcMar>
          </w:tcPr>
          <w:p w14:paraId="26DC1EB8"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5934B43"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EBB420C"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13. </w:t>
            </w:r>
            <w:r w:rsidRPr="00D426D6">
              <w:rPr>
                <w:rFonts w:ascii="Verdana" w:hAnsi="Verdana"/>
              </w:rPr>
              <w:t xml:space="preserve">Chloride ions </w:t>
            </w:r>
            <w:r w:rsidRPr="00D426D6">
              <w:rPr>
                <w:rFonts w:ascii="Verdana" w:hAnsi="Verdana" w:cs="Courier New"/>
              </w:rPr>
              <w:t>(Cl)</w:t>
            </w:r>
            <w:r w:rsidRPr="00D426D6">
              <w:rPr>
                <w:rFonts w:ascii="Verdana" w:hAnsi="Verdana" w:cs="Courier New"/>
                <w:vertAlign w:val="superscript"/>
              </w:rPr>
              <w:t xml:space="preserve">- </w:t>
            </w:r>
            <w:r w:rsidRPr="00D426D6">
              <w:rPr>
                <w:rFonts w:ascii="Verdana" w:hAnsi="Verdana" w:cs="Courier New"/>
              </w:rPr>
              <w:t xml:space="preserve">/ </w:t>
            </w:r>
            <w:r w:rsidRPr="00D426D6">
              <w:rPr>
                <w:rFonts w:ascii="Verdana" w:hAnsi="Verdana"/>
              </w:rPr>
              <w:t>Chlorides</w:t>
            </w:r>
          </w:p>
        </w:tc>
        <w:tc>
          <w:tcPr>
            <w:tcW w:w="3245" w:type="dxa"/>
            <w:shd w:val="clear" w:color="auto" w:fill="auto"/>
            <w:tcMar>
              <w:top w:w="28" w:type="dxa"/>
              <w:left w:w="85" w:type="dxa"/>
              <w:bottom w:w="28" w:type="dxa"/>
              <w:right w:w="28" w:type="dxa"/>
            </w:tcMar>
          </w:tcPr>
          <w:p w14:paraId="50E1B81A"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 xml:space="preserve">ФМ 05/14:2017 (1÷8) </w:t>
            </w:r>
          </w:p>
          <w:p w14:paraId="7E608CF1"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17.1.4.24 (1,2,</w:t>
            </w:r>
            <w:proofErr w:type="gramStart"/>
            <w:r w:rsidRPr="00D426D6">
              <w:rPr>
                <w:rFonts w:ascii="Verdana" w:hAnsi="Verdana"/>
                <w:lang w:eastAsia="bg-BG"/>
              </w:rPr>
              <w:t>5)*</w:t>
            </w:r>
            <w:proofErr w:type="gramEnd"/>
            <w:r w:rsidRPr="00D426D6">
              <w:rPr>
                <w:rFonts w:ascii="Verdana" w:hAnsi="Verdana"/>
                <w:lang w:eastAsia="bg-BG"/>
              </w:rPr>
              <w:t xml:space="preserve"> </w:t>
            </w:r>
          </w:p>
          <w:p w14:paraId="590BEF0A" w14:textId="77777777" w:rsidR="00D426D6" w:rsidRPr="00D426D6" w:rsidRDefault="00D426D6" w:rsidP="00A93605">
            <w:pPr>
              <w:suppressAutoHyphens/>
              <w:rPr>
                <w:rFonts w:ascii="Verdana" w:hAnsi="Verdana" w:cs="Courier New"/>
              </w:rPr>
            </w:pPr>
            <w:r w:rsidRPr="00D426D6">
              <w:rPr>
                <w:rFonts w:ascii="Verdana" w:hAnsi="Verdana" w:cs="Courier New"/>
                <w:lang w:eastAsia="ar-SA"/>
              </w:rPr>
              <w:t>БДС EN ISO 15682</w:t>
            </w:r>
            <w:r w:rsidR="00A93605">
              <w:rPr>
                <w:rFonts w:ascii="Verdana" w:hAnsi="Verdana" w:cs="Courier New"/>
                <w:lang w:eastAsia="ar-SA"/>
              </w:rPr>
              <w:t xml:space="preserve"> </w:t>
            </w:r>
            <w:r w:rsidRPr="00D426D6">
              <w:rPr>
                <w:rFonts w:ascii="Verdana" w:hAnsi="Verdana" w:cs="Courier New"/>
                <w:lang w:eastAsia="ar-SA"/>
              </w:rPr>
              <w:t>(1÷</w:t>
            </w:r>
            <w:proofErr w:type="gramStart"/>
            <w:r w:rsidRPr="00D426D6">
              <w:rPr>
                <w:rFonts w:ascii="Verdana" w:hAnsi="Verdana" w:cs="Courier New"/>
                <w:lang w:eastAsia="ar-SA"/>
              </w:rPr>
              <w:t>8)*</w:t>
            </w:r>
            <w:proofErr w:type="gramEnd"/>
          </w:p>
        </w:tc>
      </w:tr>
      <w:tr w:rsidR="00D426D6" w:rsidRPr="00D426D6" w14:paraId="6598E601" w14:textId="77777777" w:rsidTr="00DE7C47">
        <w:tc>
          <w:tcPr>
            <w:tcW w:w="567" w:type="dxa"/>
            <w:vMerge/>
            <w:shd w:val="clear" w:color="auto" w:fill="auto"/>
            <w:tcMar>
              <w:top w:w="28" w:type="dxa"/>
              <w:left w:w="85" w:type="dxa"/>
              <w:bottom w:w="28" w:type="dxa"/>
              <w:right w:w="28" w:type="dxa"/>
            </w:tcMar>
          </w:tcPr>
          <w:p w14:paraId="1A48FC0C"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CFA175F"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15F8E80" w14:textId="77777777" w:rsidR="00D426D6" w:rsidRPr="00D426D6" w:rsidRDefault="00D426D6">
            <w:pPr>
              <w:suppressAutoHyphens/>
              <w:rPr>
                <w:rFonts w:ascii="Verdana" w:hAnsi="Verdana" w:cs="Courier New"/>
              </w:rPr>
            </w:pPr>
            <w:r w:rsidRPr="00D426D6">
              <w:rPr>
                <w:rFonts w:ascii="Verdana" w:hAnsi="Verdana" w:cs="Courier New"/>
              </w:rPr>
              <w:t xml:space="preserve">14. </w:t>
            </w:r>
            <w:r w:rsidRPr="00D426D6">
              <w:rPr>
                <w:rFonts w:ascii="Verdana" w:hAnsi="Verdana"/>
              </w:rPr>
              <w:t xml:space="preserve">Fluoride ions </w:t>
            </w:r>
            <w:r w:rsidRPr="00D426D6">
              <w:rPr>
                <w:rFonts w:ascii="Verdana" w:hAnsi="Verdana" w:cs="Courier New"/>
              </w:rPr>
              <w:t>(F</w:t>
            </w:r>
            <w:r w:rsidRPr="00D426D6">
              <w:rPr>
                <w:rFonts w:ascii="Verdana" w:hAnsi="Verdana" w:cs="Courier New"/>
                <w:vertAlign w:val="superscript"/>
              </w:rPr>
              <w:t>-</w:t>
            </w:r>
            <w:r w:rsidRPr="00D426D6">
              <w:rPr>
                <w:rFonts w:ascii="Verdana" w:hAnsi="Verdana" w:cs="Courier New"/>
              </w:rPr>
              <w:t xml:space="preserve">) / </w:t>
            </w:r>
            <w:r w:rsidRPr="00D426D6">
              <w:rPr>
                <w:rFonts w:ascii="Verdana" w:hAnsi="Verdana"/>
              </w:rPr>
              <w:t>Fluorides</w:t>
            </w:r>
          </w:p>
        </w:tc>
        <w:tc>
          <w:tcPr>
            <w:tcW w:w="3245" w:type="dxa"/>
            <w:shd w:val="clear" w:color="auto" w:fill="auto"/>
            <w:tcMar>
              <w:top w:w="28" w:type="dxa"/>
              <w:left w:w="85" w:type="dxa"/>
              <w:bottom w:w="28" w:type="dxa"/>
              <w:right w:w="28" w:type="dxa"/>
            </w:tcMar>
          </w:tcPr>
          <w:p w14:paraId="69EA890F"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05/14:2017 (1÷8)</w:t>
            </w:r>
          </w:p>
        </w:tc>
      </w:tr>
      <w:tr w:rsidR="00D426D6" w:rsidRPr="00D426D6" w14:paraId="59D77623" w14:textId="77777777" w:rsidTr="00DE7C47">
        <w:tc>
          <w:tcPr>
            <w:tcW w:w="567" w:type="dxa"/>
            <w:vMerge/>
            <w:shd w:val="clear" w:color="auto" w:fill="auto"/>
            <w:tcMar>
              <w:top w:w="28" w:type="dxa"/>
              <w:left w:w="85" w:type="dxa"/>
              <w:bottom w:w="28" w:type="dxa"/>
              <w:right w:w="28" w:type="dxa"/>
            </w:tcMar>
          </w:tcPr>
          <w:p w14:paraId="35BCA13C"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208251B7"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285A7EE" w14:textId="77777777" w:rsidR="00D426D6" w:rsidRPr="00D426D6" w:rsidRDefault="00D426D6">
            <w:pPr>
              <w:suppressAutoHyphens/>
              <w:rPr>
                <w:rFonts w:ascii="Verdana" w:hAnsi="Verdana"/>
              </w:rPr>
            </w:pPr>
            <w:r w:rsidRPr="00D426D6">
              <w:rPr>
                <w:rFonts w:ascii="Verdana" w:hAnsi="Verdana" w:cs="Courier New"/>
              </w:rPr>
              <w:t xml:space="preserve">15. </w:t>
            </w:r>
            <w:r w:rsidRPr="00D426D6">
              <w:rPr>
                <w:rFonts w:ascii="Verdana" w:hAnsi="Verdana"/>
              </w:rPr>
              <w:t xml:space="preserve">Ortho-phosphates / Phosphates </w:t>
            </w:r>
            <w:r w:rsidRPr="00D426D6">
              <w:rPr>
                <w:rFonts w:ascii="Verdana" w:hAnsi="Verdana" w:cs="Courier New"/>
              </w:rPr>
              <w:t>(PO</w:t>
            </w:r>
            <w:r w:rsidRPr="00D426D6">
              <w:rPr>
                <w:rFonts w:ascii="Verdana" w:hAnsi="Verdana" w:cs="Courier New"/>
                <w:vertAlign w:val="subscript"/>
              </w:rPr>
              <w:t>4</w:t>
            </w:r>
            <w:r w:rsidRPr="00D426D6">
              <w:rPr>
                <w:rFonts w:ascii="Verdana" w:hAnsi="Verdana" w:cs="Courier New"/>
                <w:vertAlign w:val="superscript"/>
              </w:rPr>
              <w:t>3-</w:t>
            </w:r>
            <w:r w:rsidRPr="00D426D6">
              <w:rPr>
                <w:rFonts w:ascii="Verdana" w:hAnsi="Verdana" w:cs="Courier New"/>
              </w:rPr>
              <w:t xml:space="preserve">) </w:t>
            </w:r>
          </w:p>
          <w:p w14:paraId="1C88361F" w14:textId="77777777" w:rsidR="00D426D6" w:rsidRPr="00D426D6" w:rsidRDefault="00D426D6">
            <w:pPr>
              <w:suppressAutoHyphens/>
              <w:rPr>
                <w:rFonts w:ascii="Verdana" w:hAnsi="Verdana" w:cs="Courier New"/>
              </w:rPr>
            </w:pPr>
            <w:r w:rsidRPr="00D426D6">
              <w:rPr>
                <w:rFonts w:ascii="Verdana" w:hAnsi="Verdana"/>
              </w:rPr>
              <w:t xml:space="preserve">Phosphates (as P) </w:t>
            </w:r>
            <w:r w:rsidRPr="00D426D6">
              <w:rPr>
                <w:rFonts w:ascii="Verdana" w:hAnsi="Verdana" w:cs="Courier New"/>
              </w:rPr>
              <w:t>– (P –PO</w:t>
            </w:r>
            <w:r w:rsidRPr="00D426D6">
              <w:rPr>
                <w:rFonts w:ascii="Verdana" w:hAnsi="Verdana" w:cs="Courier New"/>
                <w:vertAlign w:val="subscript"/>
              </w:rPr>
              <w:t>4</w:t>
            </w:r>
            <w:r w:rsidRPr="00D426D6">
              <w:rPr>
                <w:rFonts w:ascii="Verdana" w:hAnsi="Verdana" w:cs="Courier New"/>
                <w:vertAlign w:val="superscript"/>
              </w:rPr>
              <w:t>3-</w:t>
            </w:r>
            <w:r w:rsidRPr="00D426D6">
              <w:rPr>
                <w:rFonts w:ascii="Verdana" w:hAnsi="Verdana" w:cs="Courier New"/>
              </w:rPr>
              <w:t>)</w:t>
            </w:r>
          </w:p>
        </w:tc>
        <w:tc>
          <w:tcPr>
            <w:tcW w:w="3245" w:type="dxa"/>
            <w:shd w:val="clear" w:color="auto" w:fill="auto"/>
            <w:tcMar>
              <w:top w:w="28" w:type="dxa"/>
              <w:left w:w="85" w:type="dxa"/>
              <w:bottom w:w="28" w:type="dxa"/>
              <w:right w:w="28" w:type="dxa"/>
            </w:tcMar>
          </w:tcPr>
          <w:p w14:paraId="309102E1"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ISO 6878</w:t>
            </w:r>
            <w:r w:rsidR="00861E41">
              <w:rPr>
                <w:rFonts w:ascii="Verdana" w:hAnsi="Verdana"/>
                <w:lang w:eastAsia="bg-BG"/>
              </w:rPr>
              <w:t xml:space="preserve"> </w:t>
            </w:r>
            <w:r w:rsidRPr="00D426D6">
              <w:rPr>
                <w:rFonts w:ascii="Verdana" w:hAnsi="Verdana"/>
                <w:lang w:eastAsia="bg-BG"/>
              </w:rPr>
              <w:t>(1÷</w:t>
            </w:r>
            <w:proofErr w:type="gramStart"/>
            <w:r w:rsidRPr="00D426D6">
              <w:rPr>
                <w:rFonts w:ascii="Verdana" w:hAnsi="Verdana"/>
                <w:lang w:eastAsia="bg-BG"/>
              </w:rPr>
              <w:t>8)*</w:t>
            </w:r>
            <w:proofErr w:type="gramEnd"/>
          </w:p>
          <w:p w14:paraId="46282D62"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05/14:2017 (1÷8)</w:t>
            </w:r>
          </w:p>
          <w:p w14:paraId="0E61D28F" w14:textId="77777777" w:rsidR="00D426D6" w:rsidRPr="00D426D6" w:rsidRDefault="00D426D6" w:rsidP="00861E41">
            <w:pPr>
              <w:tabs>
                <w:tab w:val="center" w:pos="4320"/>
                <w:tab w:val="right" w:pos="8640"/>
              </w:tabs>
              <w:ind w:right="-109"/>
              <w:rPr>
                <w:rFonts w:ascii="Verdana" w:hAnsi="Verdana"/>
              </w:rPr>
            </w:pPr>
            <w:r w:rsidRPr="00D426D6">
              <w:rPr>
                <w:rFonts w:ascii="Verdana" w:hAnsi="Verdana"/>
                <w:lang w:eastAsia="bg-BG"/>
              </w:rPr>
              <w:t>БДС EN ISO 15681–1</w:t>
            </w:r>
            <w:r w:rsidR="00861E41">
              <w:rPr>
                <w:rFonts w:ascii="Verdana" w:hAnsi="Verdana"/>
                <w:lang w:eastAsia="bg-BG"/>
              </w:rPr>
              <w:t xml:space="preserve"> </w:t>
            </w:r>
            <w:r w:rsidRPr="00D426D6">
              <w:rPr>
                <w:rFonts w:ascii="Verdana" w:hAnsi="Verdana"/>
                <w:lang w:eastAsia="bg-BG"/>
              </w:rPr>
              <w:t>(1÷</w:t>
            </w:r>
            <w:proofErr w:type="gramStart"/>
            <w:r w:rsidRPr="00D426D6">
              <w:rPr>
                <w:rFonts w:ascii="Verdana" w:hAnsi="Verdana"/>
                <w:lang w:eastAsia="bg-BG"/>
              </w:rPr>
              <w:t>8)*</w:t>
            </w:r>
            <w:proofErr w:type="gramEnd"/>
          </w:p>
        </w:tc>
      </w:tr>
      <w:tr w:rsidR="00D426D6" w:rsidRPr="00D426D6" w14:paraId="58F2A910" w14:textId="77777777" w:rsidTr="00DE7C47">
        <w:tc>
          <w:tcPr>
            <w:tcW w:w="567" w:type="dxa"/>
            <w:vMerge/>
            <w:shd w:val="clear" w:color="auto" w:fill="auto"/>
            <w:tcMar>
              <w:top w:w="28" w:type="dxa"/>
              <w:left w:w="85" w:type="dxa"/>
              <w:bottom w:w="28" w:type="dxa"/>
              <w:right w:w="28" w:type="dxa"/>
            </w:tcMar>
          </w:tcPr>
          <w:p w14:paraId="39DC13C7"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AEF84D2"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1C749B9" w14:textId="77777777" w:rsidR="00D426D6" w:rsidRPr="00D426D6" w:rsidRDefault="00D426D6">
            <w:pPr>
              <w:suppressAutoHyphens/>
              <w:rPr>
                <w:rFonts w:ascii="Verdana" w:hAnsi="Verdana" w:cs="Tahoma"/>
                <w:lang w:val="de-DE"/>
              </w:rPr>
            </w:pPr>
            <w:r w:rsidRPr="00D426D6">
              <w:rPr>
                <w:rFonts w:ascii="Verdana" w:hAnsi="Verdana" w:cs="Courier New"/>
                <w:lang w:val="de-DE"/>
              </w:rPr>
              <w:t xml:space="preserve">16. </w:t>
            </w:r>
            <w:r w:rsidRPr="00D426D6">
              <w:rPr>
                <w:rFonts w:ascii="Verdana" w:hAnsi="Verdana"/>
                <w:lang w:val="de-DE"/>
              </w:rPr>
              <w:t xml:space="preserve">Nitrite ions </w:t>
            </w:r>
            <w:r w:rsidRPr="00D426D6">
              <w:rPr>
                <w:rFonts w:ascii="Verdana" w:hAnsi="Verdana" w:cs="Courier New"/>
                <w:lang w:val="de-DE"/>
              </w:rPr>
              <w:t>(NO</w:t>
            </w:r>
            <w:r w:rsidRPr="00D426D6">
              <w:rPr>
                <w:rFonts w:ascii="Verdana" w:hAnsi="Verdana" w:cs="Courier New"/>
                <w:vertAlign w:val="subscript"/>
                <w:lang w:val="de-DE"/>
              </w:rPr>
              <w:t>2</w:t>
            </w:r>
            <w:r w:rsidRPr="00D426D6">
              <w:rPr>
                <w:rFonts w:ascii="Verdana" w:hAnsi="Verdana" w:cs="Courier New"/>
                <w:vertAlign w:val="superscript"/>
                <w:lang w:val="de-DE"/>
              </w:rPr>
              <w:t>-</w:t>
            </w:r>
            <w:r w:rsidRPr="00D426D6">
              <w:rPr>
                <w:rFonts w:ascii="Verdana" w:hAnsi="Verdana" w:cs="Courier New"/>
                <w:lang w:val="de-DE"/>
              </w:rPr>
              <w:t xml:space="preserve">) / </w:t>
            </w:r>
            <w:r w:rsidRPr="00D426D6">
              <w:rPr>
                <w:rFonts w:ascii="Verdana" w:hAnsi="Verdana"/>
                <w:lang w:val="de-DE"/>
              </w:rPr>
              <w:t>Nitrite</w:t>
            </w:r>
            <w:r w:rsidRPr="00D426D6">
              <w:rPr>
                <w:rFonts w:ascii="Verdana" w:hAnsi="Verdana" w:cs="Courier New"/>
                <w:lang w:val="de-DE"/>
              </w:rPr>
              <w:t xml:space="preserve"> / </w:t>
            </w:r>
          </w:p>
          <w:p w14:paraId="35642B74" w14:textId="77777777" w:rsidR="00D426D6" w:rsidRPr="00D426D6" w:rsidRDefault="00D426D6">
            <w:pPr>
              <w:pStyle w:val="Default"/>
              <w:rPr>
                <w:rFonts w:ascii="Verdana" w:hAnsi="Verdana"/>
                <w:sz w:val="20"/>
                <w:szCs w:val="20"/>
                <w:lang w:val="de-DE"/>
              </w:rPr>
            </w:pPr>
            <w:r w:rsidRPr="00D426D6">
              <w:rPr>
                <w:rFonts w:ascii="Verdana" w:hAnsi="Verdana"/>
                <w:sz w:val="20"/>
                <w:szCs w:val="20"/>
                <w:lang w:val="de-DE"/>
              </w:rPr>
              <w:t xml:space="preserve">Nitrite-Nitrogen </w:t>
            </w:r>
          </w:p>
        </w:tc>
        <w:tc>
          <w:tcPr>
            <w:tcW w:w="3245" w:type="dxa"/>
            <w:shd w:val="clear" w:color="auto" w:fill="auto"/>
            <w:tcMar>
              <w:top w:w="28" w:type="dxa"/>
              <w:left w:w="85" w:type="dxa"/>
              <w:bottom w:w="28" w:type="dxa"/>
              <w:right w:w="28" w:type="dxa"/>
            </w:tcMar>
          </w:tcPr>
          <w:p w14:paraId="5EE3D489" w14:textId="77777777" w:rsidR="00D426D6" w:rsidRPr="00D426D6" w:rsidRDefault="00D426D6">
            <w:pPr>
              <w:tabs>
                <w:tab w:val="center" w:pos="4320"/>
                <w:tab w:val="right" w:pos="8640"/>
              </w:tabs>
              <w:ind w:right="-41"/>
              <w:rPr>
                <w:rFonts w:ascii="Verdana" w:hAnsi="Verdana"/>
                <w:lang w:val="fr-FR" w:eastAsia="bg-BG"/>
              </w:rPr>
            </w:pPr>
            <w:r w:rsidRPr="00D426D6">
              <w:rPr>
                <w:rFonts w:ascii="Verdana" w:hAnsi="Verdana"/>
                <w:lang w:eastAsia="bg-BG"/>
              </w:rPr>
              <w:t>БДС</w:t>
            </w:r>
            <w:r w:rsidRPr="00D426D6">
              <w:rPr>
                <w:rFonts w:ascii="Verdana" w:hAnsi="Verdana"/>
                <w:lang w:val="fr-FR" w:eastAsia="bg-BG"/>
              </w:rPr>
              <w:t xml:space="preserve"> EN 26777 (1÷</w:t>
            </w:r>
            <w:proofErr w:type="gramStart"/>
            <w:r w:rsidRPr="00D426D6">
              <w:rPr>
                <w:rFonts w:ascii="Verdana" w:hAnsi="Verdana"/>
                <w:lang w:val="fr-FR" w:eastAsia="bg-BG"/>
              </w:rPr>
              <w:t>8)*</w:t>
            </w:r>
            <w:proofErr w:type="gramEnd"/>
          </w:p>
          <w:p w14:paraId="655D6BFA" w14:textId="77777777" w:rsidR="00D426D6" w:rsidRPr="00D426D6" w:rsidRDefault="00D426D6">
            <w:pPr>
              <w:tabs>
                <w:tab w:val="center" w:pos="4320"/>
                <w:tab w:val="right" w:pos="8640"/>
              </w:tabs>
              <w:ind w:right="-109"/>
              <w:rPr>
                <w:rFonts w:ascii="Verdana" w:hAnsi="Verdana"/>
                <w:lang w:val="fr-FR" w:eastAsia="bg-BG"/>
              </w:rPr>
            </w:pPr>
            <w:r w:rsidRPr="00D426D6">
              <w:rPr>
                <w:rFonts w:ascii="Verdana" w:hAnsi="Verdana"/>
                <w:lang w:eastAsia="bg-BG"/>
              </w:rPr>
              <w:t>ФМ</w:t>
            </w:r>
            <w:r w:rsidRPr="00D426D6">
              <w:rPr>
                <w:rFonts w:ascii="Verdana" w:hAnsi="Verdana"/>
                <w:lang w:val="fr-FR" w:eastAsia="bg-BG"/>
              </w:rPr>
              <w:t xml:space="preserve"> 05/14:2017 (1÷8)</w:t>
            </w:r>
          </w:p>
          <w:p w14:paraId="4C04385A" w14:textId="77777777" w:rsidR="00D426D6" w:rsidRPr="00D426D6" w:rsidRDefault="00D426D6" w:rsidP="00861E41">
            <w:pPr>
              <w:suppressAutoHyphens/>
              <w:rPr>
                <w:rFonts w:ascii="Verdana" w:hAnsi="Verdana" w:cs="Courier New"/>
              </w:rPr>
            </w:pPr>
            <w:r w:rsidRPr="00D426D6">
              <w:rPr>
                <w:rFonts w:ascii="Verdana" w:hAnsi="Verdana" w:cs="Courier New"/>
                <w:lang w:eastAsia="ar-SA"/>
              </w:rPr>
              <w:t>БДС</w:t>
            </w:r>
            <w:r w:rsidRPr="00D426D6">
              <w:rPr>
                <w:rFonts w:ascii="Verdana" w:hAnsi="Verdana" w:cs="Courier New"/>
                <w:lang w:val="fr-FR" w:eastAsia="ar-SA"/>
              </w:rPr>
              <w:t xml:space="preserve"> EN ISO 13395</w:t>
            </w:r>
            <w:r w:rsidR="00861E41">
              <w:rPr>
                <w:rFonts w:ascii="Verdana" w:hAnsi="Verdana" w:cs="Courier New"/>
                <w:lang w:val="fr-FR" w:eastAsia="ar-SA"/>
              </w:rPr>
              <w:t xml:space="preserve"> </w:t>
            </w:r>
            <w:r w:rsidRPr="00D426D6">
              <w:rPr>
                <w:rFonts w:ascii="Verdana" w:hAnsi="Verdana" w:cs="Courier New"/>
                <w:lang w:eastAsia="ar-SA"/>
              </w:rPr>
              <w:t>(1÷</w:t>
            </w:r>
            <w:proofErr w:type="gramStart"/>
            <w:r w:rsidRPr="00D426D6">
              <w:rPr>
                <w:rFonts w:ascii="Verdana" w:hAnsi="Verdana" w:cs="Courier New"/>
                <w:lang w:eastAsia="ar-SA"/>
              </w:rPr>
              <w:t>8)*</w:t>
            </w:r>
            <w:proofErr w:type="gramEnd"/>
          </w:p>
        </w:tc>
      </w:tr>
      <w:tr w:rsidR="00D426D6" w:rsidRPr="00D426D6" w14:paraId="597A0236" w14:textId="77777777" w:rsidTr="00DE7C47">
        <w:tc>
          <w:tcPr>
            <w:tcW w:w="567" w:type="dxa"/>
            <w:vMerge/>
            <w:shd w:val="clear" w:color="auto" w:fill="auto"/>
            <w:tcMar>
              <w:top w:w="28" w:type="dxa"/>
              <w:left w:w="85" w:type="dxa"/>
              <w:bottom w:w="28" w:type="dxa"/>
              <w:right w:w="28" w:type="dxa"/>
            </w:tcMar>
          </w:tcPr>
          <w:p w14:paraId="704CB8E1"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A5D896C"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16DCD7A" w14:textId="77777777" w:rsidR="00D426D6" w:rsidRPr="00D426D6" w:rsidRDefault="00D426D6">
            <w:pPr>
              <w:suppressAutoHyphens/>
              <w:rPr>
                <w:rFonts w:ascii="Verdana" w:hAnsi="Verdana" w:cs="Courier New"/>
              </w:rPr>
            </w:pPr>
            <w:r w:rsidRPr="00D426D6">
              <w:rPr>
                <w:rFonts w:ascii="Verdana" w:hAnsi="Verdana" w:cs="Courier New"/>
              </w:rPr>
              <w:t xml:space="preserve">17. </w:t>
            </w:r>
            <w:r w:rsidRPr="00D426D6">
              <w:rPr>
                <w:rFonts w:ascii="Verdana" w:hAnsi="Verdana"/>
              </w:rPr>
              <w:t xml:space="preserve">Nitrate ions </w:t>
            </w:r>
            <w:r w:rsidRPr="00D426D6">
              <w:rPr>
                <w:rFonts w:ascii="Verdana" w:hAnsi="Verdana" w:cs="Courier New"/>
              </w:rPr>
              <w:t>(NO</w:t>
            </w:r>
            <w:r w:rsidRPr="00D426D6">
              <w:rPr>
                <w:rFonts w:ascii="Verdana" w:hAnsi="Verdana" w:cs="Courier New"/>
                <w:vertAlign w:val="subscript"/>
              </w:rPr>
              <w:t>3</w:t>
            </w:r>
            <w:r w:rsidRPr="00D426D6">
              <w:rPr>
                <w:rFonts w:ascii="Verdana" w:hAnsi="Verdana" w:cs="Courier New"/>
                <w:vertAlign w:val="superscript"/>
              </w:rPr>
              <w:t>-</w:t>
            </w:r>
            <w:r w:rsidRPr="00D426D6">
              <w:rPr>
                <w:rFonts w:ascii="Verdana" w:hAnsi="Verdana" w:cs="Courier New"/>
              </w:rPr>
              <w:t xml:space="preserve">) / Nitrate / </w:t>
            </w:r>
            <w:r w:rsidRPr="00D426D6">
              <w:rPr>
                <w:rFonts w:ascii="Verdana" w:hAnsi="Verdana"/>
              </w:rPr>
              <w:t>Nitrate-Nitrogen</w:t>
            </w:r>
          </w:p>
        </w:tc>
        <w:tc>
          <w:tcPr>
            <w:tcW w:w="3245" w:type="dxa"/>
            <w:shd w:val="clear" w:color="auto" w:fill="auto"/>
            <w:tcMar>
              <w:top w:w="28" w:type="dxa"/>
              <w:left w:w="85" w:type="dxa"/>
              <w:bottom w:w="28" w:type="dxa"/>
              <w:right w:w="28" w:type="dxa"/>
            </w:tcMar>
          </w:tcPr>
          <w:p w14:paraId="6C70819B"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ISO 7890-3 (1÷</w:t>
            </w:r>
            <w:proofErr w:type="gramStart"/>
            <w:r w:rsidRPr="00D426D6">
              <w:rPr>
                <w:rFonts w:ascii="Verdana" w:hAnsi="Verdana"/>
                <w:lang w:eastAsia="bg-BG"/>
              </w:rPr>
              <w:t>8)*</w:t>
            </w:r>
            <w:proofErr w:type="gramEnd"/>
            <w:r w:rsidRPr="00D426D6">
              <w:rPr>
                <w:rFonts w:ascii="Verdana" w:hAnsi="Verdana"/>
                <w:lang w:eastAsia="bg-BG"/>
              </w:rPr>
              <w:t>;</w:t>
            </w:r>
          </w:p>
          <w:p w14:paraId="332911AB"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05/14:2017 (1÷8)</w:t>
            </w:r>
          </w:p>
          <w:p w14:paraId="4997A3F6" w14:textId="77777777" w:rsidR="00D426D6" w:rsidRPr="00D426D6" w:rsidRDefault="00D426D6" w:rsidP="00861E41">
            <w:pPr>
              <w:suppressAutoHyphens/>
              <w:rPr>
                <w:rFonts w:ascii="Verdana" w:hAnsi="Verdana" w:cs="Courier New"/>
              </w:rPr>
            </w:pPr>
            <w:r w:rsidRPr="00D426D6">
              <w:rPr>
                <w:rFonts w:ascii="Verdana" w:hAnsi="Verdana" w:cs="Courier New"/>
                <w:lang w:eastAsia="ar-SA"/>
              </w:rPr>
              <w:t>БДС EN ISO 13395</w:t>
            </w:r>
            <w:r w:rsidR="00861E41">
              <w:rPr>
                <w:rFonts w:ascii="Verdana" w:hAnsi="Verdana" w:cs="Courier New"/>
                <w:lang w:eastAsia="ar-SA"/>
              </w:rPr>
              <w:t xml:space="preserve"> </w:t>
            </w:r>
            <w:r w:rsidRPr="00D426D6">
              <w:rPr>
                <w:rFonts w:ascii="Verdana" w:hAnsi="Verdana" w:cs="Courier New"/>
                <w:lang w:eastAsia="ar-SA"/>
              </w:rPr>
              <w:t>(1÷8)</w:t>
            </w:r>
            <w:r w:rsidRPr="00D426D6">
              <w:rPr>
                <w:rFonts w:ascii="Verdana" w:hAnsi="Verdana"/>
                <w:lang w:eastAsia="bg-BG"/>
              </w:rPr>
              <w:t xml:space="preserve"> *</w:t>
            </w:r>
          </w:p>
        </w:tc>
      </w:tr>
      <w:tr w:rsidR="00D426D6" w:rsidRPr="00D426D6" w14:paraId="5673C4BC" w14:textId="77777777" w:rsidTr="00DE7C47">
        <w:tc>
          <w:tcPr>
            <w:tcW w:w="567" w:type="dxa"/>
            <w:vMerge/>
            <w:shd w:val="clear" w:color="auto" w:fill="auto"/>
            <w:tcMar>
              <w:top w:w="28" w:type="dxa"/>
              <w:left w:w="85" w:type="dxa"/>
              <w:bottom w:w="28" w:type="dxa"/>
              <w:right w:w="28" w:type="dxa"/>
            </w:tcMar>
          </w:tcPr>
          <w:p w14:paraId="38B3B666"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169264B"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9EEF0C7" w14:textId="77777777" w:rsidR="00D426D6" w:rsidRPr="00D426D6" w:rsidRDefault="00D426D6">
            <w:pPr>
              <w:suppressAutoHyphens/>
              <w:ind w:right="-108"/>
              <w:rPr>
                <w:rFonts w:ascii="Verdana" w:hAnsi="Verdana" w:cs="Courier New"/>
              </w:rPr>
            </w:pPr>
            <w:r w:rsidRPr="00D426D6">
              <w:rPr>
                <w:rFonts w:ascii="Verdana" w:hAnsi="Verdana" w:cs="Courier New"/>
              </w:rPr>
              <w:t>18. Ammonia / Ammonium ions (NH</w:t>
            </w:r>
            <w:r w:rsidRPr="00D426D6">
              <w:rPr>
                <w:rFonts w:ascii="Verdana" w:hAnsi="Verdana" w:cs="Courier New"/>
                <w:vertAlign w:val="subscript"/>
              </w:rPr>
              <w:t>4</w:t>
            </w:r>
            <w:r w:rsidRPr="00D426D6">
              <w:rPr>
                <w:rFonts w:ascii="Verdana" w:hAnsi="Verdana" w:cs="Courier New"/>
                <w:vertAlign w:val="superscript"/>
              </w:rPr>
              <w:t>+</w:t>
            </w:r>
            <w:r w:rsidRPr="00D426D6">
              <w:rPr>
                <w:rFonts w:ascii="Verdana" w:hAnsi="Verdana" w:cs="Courier New"/>
              </w:rPr>
              <w:t>) / Nitrogen ammonium</w:t>
            </w:r>
          </w:p>
        </w:tc>
        <w:tc>
          <w:tcPr>
            <w:tcW w:w="3245" w:type="dxa"/>
            <w:shd w:val="clear" w:color="auto" w:fill="auto"/>
            <w:tcMar>
              <w:top w:w="28" w:type="dxa"/>
              <w:left w:w="85" w:type="dxa"/>
              <w:bottom w:w="28" w:type="dxa"/>
              <w:right w:w="28" w:type="dxa"/>
            </w:tcMar>
          </w:tcPr>
          <w:p w14:paraId="7E97BA7C"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05/14:2017 (1÷8)</w:t>
            </w:r>
          </w:p>
          <w:p w14:paraId="1DDA3018" w14:textId="77777777" w:rsidR="00D426D6" w:rsidRPr="00D426D6" w:rsidRDefault="00D426D6" w:rsidP="00861E41">
            <w:pPr>
              <w:suppressAutoHyphens/>
              <w:rPr>
                <w:rFonts w:ascii="Verdana" w:hAnsi="Verdana" w:cs="Courier New"/>
              </w:rPr>
            </w:pPr>
            <w:r w:rsidRPr="00D426D6">
              <w:rPr>
                <w:rFonts w:ascii="Verdana" w:hAnsi="Verdana" w:cs="Courier New"/>
                <w:lang w:eastAsia="ar-SA"/>
              </w:rPr>
              <w:t>БДС EN ISO 11732</w:t>
            </w:r>
            <w:r w:rsidR="00861E41">
              <w:rPr>
                <w:rFonts w:ascii="Verdana" w:hAnsi="Verdana" w:cs="Courier New"/>
                <w:lang w:eastAsia="ar-SA"/>
              </w:rPr>
              <w:t xml:space="preserve"> </w:t>
            </w:r>
            <w:r w:rsidRPr="00D426D6">
              <w:rPr>
                <w:rFonts w:ascii="Verdana" w:hAnsi="Verdana" w:cs="Courier New"/>
                <w:lang w:eastAsia="ar-SA"/>
              </w:rPr>
              <w:t>(1÷</w:t>
            </w:r>
            <w:proofErr w:type="gramStart"/>
            <w:r w:rsidRPr="00D426D6">
              <w:rPr>
                <w:rFonts w:ascii="Verdana" w:hAnsi="Verdana" w:cs="Courier New"/>
                <w:lang w:eastAsia="ar-SA"/>
              </w:rPr>
              <w:t>8)</w:t>
            </w:r>
            <w:r w:rsidRPr="00D426D6">
              <w:rPr>
                <w:rFonts w:ascii="Verdana" w:hAnsi="Verdana"/>
                <w:lang w:eastAsia="bg-BG"/>
              </w:rPr>
              <w:t>*</w:t>
            </w:r>
            <w:proofErr w:type="gramEnd"/>
          </w:p>
        </w:tc>
      </w:tr>
      <w:tr w:rsidR="00D426D6" w:rsidRPr="00D426D6" w14:paraId="3E3BB2A1" w14:textId="77777777" w:rsidTr="00DE7C47">
        <w:tc>
          <w:tcPr>
            <w:tcW w:w="567" w:type="dxa"/>
            <w:vMerge/>
            <w:shd w:val="clear" w:color="auto" w:fill="auto"/>
            <w:tcMar>
              <w:top w:w="28" w:type="dxa"/>
              <w:left w:w="85" w:type="dxa"/>
              <w:bottom w:w="28" w:type="dxa"/>
              <w:right w:w="28" w:type="dxa"/>
            </w:tcMar>
          </w:tcPr>
          <w:p w14:paraId="324F4D18"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274D61AB"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EA8AFB1" w14:textId="77777777" w:rsidR="00D426D6" w:rsidRPr="00D426D6" w:rsidRDefault="00D426D6" w:rsidP="00A93605">
            <w:pPr>
              <w:suppressAutoHyphens/>
              <w:ind w:right="-108"/>
              <w:rPr>
                <w:rFonts w:ascii="Verdana" w:hAnsi="Verdana" w:cs="Courier New"/>
              </w:rPr>
            </w:pPr>
            <w:r w:rsidRPr="00D426D6">
              <w:rPr>
                <w:rFonts w:ascii="Verdana" w:hAnsi="Verdana" w:cs="Courier New"/>
              </w:rPr>
              <w:t>19. Total nitrogen (N)</w:t>
            </w:r>
          </w:p>
        </w:tc>
        <w:tc>
          <w:tcPr>
            <w:tcW w:w="3245" w:type="dxa"/>
            <w:shd w:val="clear" w:color="auto" w:fill="auto"/>
            <w:tcMar>
              <w:top w:w="28" w:type="dxa"/>
              <w:left w:w="85" w:type="dxa"/>
              <w:bottom w:w="28" w:type="dxa"/>
              <w:right w:w="28" w:type="dxa"/>
            </w:tcMar>
          </w:tcPr>
          <w:p w14:paraId="0868F996"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ФМ 05/14:2017 (1÷8)</w:t>
            </w:r>
          </w:p>
        </w:tc>
      </w:tr>
      <w:tr w:rsidR="00D426D6" w:rsidRPr="00D426D6" w14:paraId="57EE208C" w14:textId="77777777" w:rsidTr="00DE7C47">
        <w:tc>
          <w:tcPr>
            <w:tcW w:w="567" w:type="dxa"/>
            <w:vMerge/>
            <w:shd w:val="clear" w:color="auto" w:fill="auto"/>
            <w:tcMar>
              <w:top w:w="28" w:type="dxa"/>
              <w:left w:w="85" w:type="dxa"/>
              <w:bottom w:w="28" w:type="dxa"/>
              <w:right w:w="28" w:type="dxa"/>
            </w:tcMar>
          </w:tcPr>
          <w:p w14:paraId="13409ABD"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07D0CBE" w14:textId="77777777" w:rsidR="00D426D6" w:rsidRPr="00D426D6" w:rsidRDefault="00D426D6">
            <w:pPr>
              <w:suppressAutoHyphens/>
              <w:jc w:val="center"/>
              <w:rPr>
                <w:rFonts w:ascii="Verdana" w:hAnsi="Verdana" w:cs="Courier New"/>
              </w:rPr>
            </w:pPr>
          </w:p>
        </w:tc>
        <w:tc>
          <w:tcPr>
            <w:tcW w:w="3577" w:type="dxa"/>
            <w:shd w:val="clear" w:color="auto" w:fill="auto"/>
            <w:tcMar>
              <w:top w:w="28" w:type="dxa"/>
              <w:left w:w="85" w:type="dxa"/>
              <w:bottom w:w="28" w:type="dxa"/>
              <w:right w:w="28" w:type="dxa"/>
            </w:tcMar>
          </w:tcPr>
          <w:p w14:paraId="485EA4D2" w14:textId="77777777" w:rsidR="00D426D6" w:rsidRPr="00D426D6" w:rsidRDefault="00D426D6">
            <w:pPr>
              <w:suppressAutoHyphens/>
              <w:ind w:right="-108"/>
              <w:rPr>
                <w:rFonts w:ascii="Verdana" w:hAnsi="Verdana" w:cs="Courier New"/>
              </w:rPr>
            </w:pPr>
            <w:r w:rsidRPr="00D426D6">
              <w:rPr>
                <w:rFonts w:ascii="Verdana" w:hAnsi="Verdana" w:cs="Courier New"/>
              </w:rPr>
              <w:t>20. Total phosphorus (P)</w:t>
            </w:r>
          </w:p>
        </w:tc>
        <w:tc>
          <w:tcPr>
            <w:tcW w:w="3245" w:type="dxa"/>
            <w:shd w:val="clear" w:color="auto" w:fill="auto"/>
            <w:tcMar>
              <w:top w:w="28" w:type="dxa"/>
              <w:left w:w="85" w:type="dxa"/>
              <w:bottom w:w="28" w:type="dxa"/>
              <w:right w:w="28" w:type="dxa"/>
            </w:tcMar>
          </w:tcPr>
          <w:p w14:paraId="71E5F749"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05/14:2017 (1÷8)</w:t>
            </w:r>
          </w:p>
          <w:p w14:paraId="1E4C940C"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 xml:space="preserve">БДС EN ISO </w:t>
            </w:r>
            <w:proofErr w:type="gramStart"/>
            <w:r w:rsidRPr="00D426D6">
              <w:rPr>
                <w:rFonts w:ascii="Verdana" w:hAnsi="Verdana"/>
                <w:lang w:eastAsia="bg-BG"/>
              </w:rPr>
              <w:t>6878</w:t>
            </w:r>
            <w:r w:rsidR="00861E41">
              <w:rPr>
                <w:rFonts w:ascii="Verdana" w:hAnsi="Verdana"/>
                <w:lang w:eastAsia="bg-BG"/>
              </w:rPr>
              <w:t xml:space="preserve">  </w:t>
            </w:r>
            <w:r w:rsidRPr="00D426D6">
              <w:rPr>
                <w:rFonts w:ascii="Verdana" w:hAnsi="Verdana"/>
                <w:lang w:eastAsia="bg-BG"/>
              </w:rPr>
              <w:t>(</w:t>
            </w:r>
            <w:proofErr w:type="gramEnd"/>
            <w:r w:rsidRPr="00D426D6">
              <w:rPr>
                <w:rFonts w:ascii="Verdana" w:hAnsi="Verdana"/>
                <w:lang w:eastAsia="bg-BG"/>
              </w:rPr>
              <w:t>1÷8)*</w:t>
            </w:r>
          </w:p>
          <w:p w14:paraId="7AD852D1" w14:textId="77777777" w:rsidR="00D426D6" w:rsidRPr="00D426D6" w:rsidRDefault="00D426D6" w:rsidP="00A93605">
            <w:pPr>
              <w:tabs>
                <w:tab w:val="center" w:pos="4320"/>
                <w:tab w:val="right" w:pos="8640"/>
              </w:tabs>
              <w:ind w:right="-109"/>
              <w:rPr>
                <w:rFonts w:ascii="Verdana" w:hAnsi="Verdana"/>
                <w:lang w:eastAsia="bg-BG"/>
              </w:rPr>
            </w:pPr>
            <w:r w:rsidRPr="00D426D6">
              <w:rPr>
                <w:rFonts w:ascii="Verdana" w:hAnsi="Verdana"/>
                <w:lang w:eastAsia="bg-BG"/>
              </w:rPr>
              <w:t>БДС EN ISO 15681 – 1</w:t>
            </w:r>
            <w:r w:rsidR="00A93605">
              <w:rPr>
                <w:rFonts w:ascii="Verdana" w:hAnsi="Verdana"/>
                <w:lang w:eastAsia="bg-BG"/>
              </w:rPr>
              <w:t xml:space="preserve"> </w:t>
            </w:r>
            <w:r w:rsidRPr="00D426D6">
              <w:rPr>
                <w:rFonts w:ascii="Verdana" w:hAnsi="Verdana"/>
                <w:lang w:eastAsia="bg-BG"/>
              </w:rPr>
              <w:t>(1÷</w:t>
            </w:r>
            <w:proofErr w:type="gramStart"/>
            <w:r w:rsidRPr="00D426D6">
              <w:rPr>
                <w:rFonts w:ascii="Verdana" w:hAnsi="Verdana"/>
                <w:lang w:eastAsia="bg-BG"/>
              </w:rPr>
              <w:t>8)*</w:t>
            </w:r>
            <w:proofErr w:type="gramEnd"/>
          </w:p>
        </w:tc>
      </w:tr>
      <w:tr w:rsidR="00D426D6" w:rsidRPr="00D426D6" w14:paraId="276FE5C2" w14:textId="77777777" w:rsidTr="00DE7C47">
        <w:tc>
          <w:tcPr>
            <w:tcW w:w="567" w:type="dxa"/>
            <w:vMerge/>
            <w:shd w:val="clear" w:color="auto" w:fill="auto"/>
            <w:tcMar>
              <w:top w:w="28" w:type="dxa"/>
              <w:left w:w="85" w:type="dxa"/>
              <w:bottom w:w="28" w:type="dxa"/>
              <w:right w:w="28" w:type="dxa"/>
            </w:tcMar>
          </w:tcPr>
          <w:p w14:paraId="6563882E"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66C2713" w14:textId="77777777" w:rsidR="00D426D6" w:rsidRPr="00D426D6" w:rsidRDefault="00D426D6">
            <w:pPr>
              <w:suppressAutoHyphens/>
              <w:jc w:val="center"/>
              <w:rPr>
                <w:rFonts w:ascii="Verdana" w:hAnsi="Verdana" w:cs="Courier New"/>
              </w:rPr>
            </w:pPr>
          </w:p>
        </w:tc>
        <w:tc>
          <w:tcPr>
            <w:tcW w:w="3577" w:type="dxa"/>
            <w:shd w:val="clear" w:color="auto" w:fill="auto"/>
            <w:tcMar>
              <w:top w:w="28" w:type="dxa"/>
              <w:left w:w="85" w:type="dxa"/>
              <w:bottom w:w="28" w:type="dxa"/>
              <w:right w:w="28" w:type="dxa"/>
            </w:tcMar>
          </w:tcPr>
          <w:p w14:paraId="6E23DFFD" w14:textId="77777777" w:rsidR="00D426D6" w:rsidRPr="00D426D6" w:rsidRDefault="00D426D6">
            <w:pPr>
              <w:suppressAutoHyphens/>
              <w:rPr>
                <w:rFonts w:ascii="Verdana" w:hAnsi="Verdana" w:cs="Courier New"/>
              </w:rPr>
            </w:pPr>
            <w:r w:rsidRPr="00D426D6">
              <w:rPr>
                <w:rFonts w:ascii="Verdana" w:hAnsi="Verdana" w:cs="Courier New"/>
              </w:rPr>
              <w:t xml:space="preserve">21. Total hardness (Ca) </w:t>
            </w:r>
          </w:p>
          <w:p w14:paraId="7154CFD0" w14:textId="77777777" w:rsidR="00D426D6" w:rsidRPr="00D426D6" w:rsidRDefault="00D426D6">
            <w:pPr>
              <w:suppressAutoHyphens/>
              <w:ind w:right="-108"/>
              <w:rPr>
                <w:rFonts w:ascii="Verdana" w:hAnsi="Verdana" w:cs="Courier New"/>
              </w:rPr>
            </w:pPr>
            <w:r w:rsidRPr="00D426D6">
              <w:rPr>
                <w:rFonts w:ascii="Verdana" w:hAnsi="Verdana" w:cs="Courier New"/>
              </w:rPr>
              <w:t>Total hardness (sum of calcium and magnesium)</w:t>
            </w:r>
          </w:p>
        </w:tc>
        <w:tc>
          <w:tcPr>
            <w:tcW w:w="3245" w:type="dxa"/>
            <w:shd w:val="clear" w:color="auto" w:fill="auto"/>
            <w:tcMar>
              <w:top w:w="28" w:type="dxa"/>
              <w:left w:w="85" w:type="dxa"/>
              <w:bottom w:w="28" w:type="dxa"/>
              <w:right w:w="28" w:type="dxa"/>
            </w:tcMar>
          </w:tcPr>
          <w:p w14:paraId="5DB555C6"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05/14:2017 (1÷8)</w:t>
            </w:r>
          </w:p>
          <w:p w14:paraId="10A86679" w14:textId="77777777" w:rsidR="00D426D6" w:rsidRPr="00D426D6" w:rsidRDefault="00D426D6">
            <w:pPr>
              <w:suppressAutoHyphens/>
              <w:rPr>
                <w:rFonts w:ascii="Verdana" w:hAnsi="Verdana" w:cs="Courier New"/>
              </w:rPr>
            </w:pPr>
            <w:r w:rsidRPr="00D426D6">
              <w:rPr>
                <w:rFonts w:ascii="Verdana" w:hAnsi="Verdana" w:cs="Courier New"/>
                <w:lang w:eastAsia="ar-SA"/>
              </w:rPr>
              <w:t>ФМ 09/16:2016 (1÷8)</w:t>
            </w:r>
          </w:p>
        </w:tc>
      </w:tr>
      <w:tr w:rsidR="00D426D6" w:rsidRPr="00D426D6" w14:paraId="13CB20DE" w14:textId="77777777" w:rsidTr="00DE7C47">
        <w:tc>
          <w:tcPr>
            <w:tcW w:w="567" w:type="dxa"/>
            <w:vMerge/>
            <w:shd w:val="clear" w:color="auto" w:fill="auto"/>
            <w:tcMar>
              <w:top w:w="28" w:type="dxa"/>
              <w:left w:w="85" w:type="dxa"/>
              <w:bottom w:w="28" w:type="dxa"/>
              <w:right w:w="28" w:type="dxa"/>
            </w:tcMar>
          </w:tcPr>
          <w:p w14:paraId="0ACE06FE"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CEEE4A4" w14:textId="77777777" w:rsidR="00D426D6" w:rsidRPr="00D426D6" w:rsidRDefault="00D426D6">
            <w:pPr>
              <w:suppressAutoHyphens/>
              <w:jc w:val="center"/>
              <w:rPr>
                <w:rFonts w:ascii="Verdana" w:hAnsi="Verdana" w:cs="Courier New"/>
              </w:rPr>
            </w:pPr>
          </w:p>
        </w:tc>
        <w:tc>
          <w:tcPr>
            <w:tcW w:w="3577" w:type="dxa"/>
            <w:shd w:val="clear" w:color="auto" w:fill="auto"/>
            <w:tcMar>
              <w:top w:w="28" w:type="dxa"/>
              <w:left w:w="85" w:type="dxa"/>
              <w:bottom w:w="28" w:type="dxa"/>
              <w:right w:w="28" w:type="dxa"/>
            </w:tcMar>
          </w:tcPr>
          <w:p w14:paraId="13C61B0F" w14:textId="77777777" w:rsidR="00D426D6" w:rsidRPr="00D426D6" w:rsidRDefault="00D426D6">
            <w:pPr>
              <w:suppressAutoHyphens/>
              <w:ind w:right="-108"/>
              <w:rPr>
                <w:rFonts w:ascii="Verdana" w:hAnsi="Verdana" w:cs="Tahoma"/>
              </w:rPr>
            </w:pPr>
            <w:r w:rsidRPr="00D426D6">
              <w:rPr>
                <w:rFonts w:ascii="Verdana" w:hAnsi="Verdana" w:cs="Courier New"/>
              </w:rPr>
              <w:t xml:space="preserve">22. </w:t>
            </w:r>
            <w:r w:rsidRPr="00D426D6">
              <w:rPr>
                <w:rFonts w:ascii="Verdana" w:hAnsi="Verdana"/>
              </w:rPr>
              <w:t xml:space="preserve">Turbidity </w:t>
            </w:r>
          </w:p>
        </w:tc>
        <w:tc>
          <w:tcPr>
            <w:tcW w:w="3245" w:type="dxa"/>
            <w:shd w:val="clear" w:color="auto" w:fill="auto"/>
            <w:tcMar>
              <w:top w:w="28" w:type="dxa"/>
              <w:left w:w="85" w:type="dxa"/>
              <w:bottom w:w="28" w:type="dxa"/>
              <w:right w:w="28" w:type="dxa"/>
            </w:tcMar>
          </w:tcPr>
          <w:p w14:paraId="3208B9C2" w14:textId="77777777" w:rsidR="00D426D6" w:rsidRPr="00D426D6" w:rsidRDefault="00D426D6">
            <w:pPr>
              <w:tabs>
                <w:tab w:val="center" w:pos="4320"/>
                <w:tab w:val="right" w:pos="8640"/>
              </w:tabs>
              <w:ind w:right="-109"/>
              <w:rPr>
                <w:rFonts w:ascii="Verdana" w:hAnsi="Verdana"/>
              </w:rPr>
            </w:pPr>
            <w:r w:rsidRPr="00D426D6">
              <w:rPr>
                <w:rFonts w:ascii="Verdana" w:hAnsi="Verdana"/>
                <w:lang w:eastAsia="bg-BG"/>
              </w:rPr>
              <w:t>ФМ 05/14:2017 (1÷4)</w:t>
            </w:r>
          </w:p>
        </w:tc>
      </w:tr>
      <w:tr w:rsidR="00D426D6" w:rsidRPr="00D426D6" w14:paraId="4ED02172" w14:textId="77777777" w:rsidTr="00DE7C47">
        <w:tc>
          <w:tcPr>
            <w:tcW w:w="567" w:type="dxa"/>
            <w:vMerge/>
            <w:shd w:val="clear" w:color="auto" w:fill="auto"/>
            <w:tcMar>
              <w:top w:w="28" w:type="dxa"/>
              <w:left w:w="85" w:type="dxa"/>
              <w:bottom w:w="28" w:type="dxa"/>
              <w:right w:w="28" w:type="dxa"/>
            </w:tcMar>
          </w:tcPr>
          <w:p w14:paraId="72B8B2DF"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2B30721" w14:textId="77777777" w:rsidR="00D426D6" w:rsidRPr="00D426D6" w:rsidRDefault="00D426D6">
            <w:pPr>
              <w:suppressAutoHyphens/>
              <w:jc w:val="center"/>
              <w:rPr>
                <w:rFonts w:ascii="Verdana" w:hAnsi="Verdana" w:cs="Courier New"/>
              </w:rPr>
            </w:pPr>
          </w:p>
        </w:tc>
        <w:tc>
          <w:tcPr>
            <w:tcW w:w="3577" w:type="dxa"/>
            <w:shd w:val="clear" w:color="auto" w:fill="auto"/>
            <w:tcMar>
              <w:top w:w="28" w:type="dxa"/>
              <w:left w:w="85" w:type="dxa"/>
              <w:bottom w:w="28" w:type="dxa"/>
              <w:right w:w="28" w:type="dxa"/>
            </w:tcMar>
          </w:tcPr>
          <w:p w14:paraId="1925490B"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23. </w:t>
            </w:r>
            <w:r w:rsidRPr="00D426D6">
              <w:rPr>
                <w:rFonts w:ascii="Verdana" w:hAnsi="Verdana"/>
              </w:rPr>
              <w:t xml:space="preserve">Permanganate </w:t>
            </w:r>
            <w:proofErr w:type="spellStart"/>
            <w:r w:rsidRPr="00D426D6">
              <w:rPr>
                <w:rFonts w:ascii="Verdana" w:hAnsi="Verdana"/>
              </w:rPr>
              <w:t>оxidisability</w:t>
            </w:r>
            <w:proofErr w:type="spellEnd"/>
          </w:p>
        </w:tc>
        <w:tc>
          <w:tcPr>
            <w:tcW w:w="3245" w:type="dxa"/>
            <w:shd w:val="clear" w:color="auto" w:fill="auto"/>
            <w:tcMar>
              <w:top w:w="28" w:type="dxa"/>
              <w:left w:w="85" w:type="dxa"/>
              <w:bottom w:w="28" w:type="dxa"/>
              <w:right w:w="28" w:type="dxa"/>
            </w:tcMar>
          </w:tcPr>
          <w:p w14:paraId="466FEC7C" w14:textId="77777777" w:rsidR="00D426D6" w:rsidRPr="00D426D6" w:rsidRDefault="00D426D6">
            <w:pPr>
              <w:suppressAutoHyphens/>
              <w:rPr>
                <w:rFonts w:ascii="Verdana" w:hAnsi="Verdana" w:cs="Courier New"/>
              </w:rPr>
            </w:pPr>
            <w:r w:rsidRPr="00D426D6">
              <w:rPr>
                <w:rFonts w:ascii="Verdana" w:hAnsi="Verdana" w:cs="Courier New"/>
                <w:lang w:eastAsia="ar-SA"/>
              </w:rPr>
              <w:t>БДС 17.1.4.16 (1,2,</w:t>
            </w:r>
            <w:proofErr w:type="gramStart"/>
            <w:r w:rsidRPr="00D426D6">
              <w:rPr>
                <w:rFonts w:ascii="Verdana" w:hAnsi="Verdana" w:cs="Courier New"/>
                <w:lang w:eastAsia="ar-SA"/>
              </w:rPr>
              <w:t>5)</w:t>
            </w:r>
            <w:r w:rsidRPr="00D426D6">
              <w:rPr>
                <w:rFonts w:ascii="Verdana" w:hAnsi="Verdana"/>
                <w:lang w:eastAsia="bg-BG"/>
              </w:rPr>
              <w:t>*</w:t>
            </w:r>
            <w:proofErr w:type="gramEnd"/>
          </w:p>
        </w:tc>
      </w:tr>
      <w:tr w:rsidR="00D426D6" w:rsidRPr="00D426D6" w14:paraId="0B572AAA" w14:textId="77777777" w:rsidTr="00DE7C47">
        <w:tc>
          <w:tcPr>
            <w:tcW w:w="567" w:type="dxa"/>
            <w:vMerge/>
            <w:shd w:val="clear" w:color="auto" w:fill="auto"/>
            <w:tcMar>
              <w:top w:w="28" w:type="dxa"/>
              <w:left w:w="85" w:type="dxa"/>
              <w:bottom w:w="28" w:type="dxa"/>
              <w:right w:w="28" w:type="dxa"/>
            </w:tcMar>
          </w:tcPr>
          <w:p w14:paraId="219FE86F"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EA4B1E2"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F48F07C" w14:textId="77777777" w:rsidR="00D426D6" w:rsidRPr="00D426D6" w:rsidRDefault="00D426D6">
            <w:pPr>
              <w:pStyle w:val="Heading2"/>
              <w:shd w:val="clear" w:color="auto" w:fill="FFFFFF"/>
              <w:jc w:val="left"/>
              <w:rPr>
                <w:rFonts w:ascii="Verdana" w:hAnsi="Verdana" w:cs="Courier New"/>
                <w:u w:val="none"/>
                <w:lang w:val="en-US"/>
              </w:rPr>
            </w:pPr>
            <w:r w:rsidRPr="00D426D6">
              <w:rPr>
                <w:rFonts w:ascii="Verdana" w:hAnsi="Verdana" w:cs="Courier New"/>
                <w:u w:val="none"/>
                <w:lang w:val="en-US"/>
              </w:rPr>
              <w:t>24. Chemical oxygen demand/COD</w:t>
            </w:r>
          </w:p>
        </w:tc>
        <w:tc>
          <w:tcPr>
            <w:tcW w:w="3245" w:type="dxa"/>
            <w:shd w:val="clear" w:color="auto" w:fill="auto"/>
            <w:tcMar>
              <w:top w:w="28" w:type="dxa"/>
              <w:left w:w="85" w:type="dxa"/>
              <w:bottom w:w="28" w:type="dxa"/>
              <w:right w:w="28" w:type="dxa"/>
            </w:tcMar>
          </w:tcPr>
          <w:p w14:paraId="0C3EA688" w14:textId="77777777" w:rsidR="00D426D6" w:rsidRPr="00D426D6" w:rsidRDefault="00D426D6">
            <w:pPr>
              <w:suppressAutoHyphens/>
              <w:rPr>
                <w:rFonts w:ascii="Verdana" w:hAnsi="Verdana" w:cs="Courier New"/>
              </w:rPr>
            </w:pPr>
            <w:r w:rsidRPr="00D426D6">
              <w:rPr>
                <w:rFonts w:ascii="Verdana" w:hAnsi="Verdana" w:cs="Courier New"/>
              </w:rPr>
              <w:t>ФМ 05/14:2017 (1÷8)</w:t>
            </w:r>
          </w:p>
          <w:p w14:paraId="5A876EF2" w14:textId="77777777" w:rsidR="00D426D6" w:rsidRPr="00D426D6" w:rsidRDefault="00D426D6">
            <w:pPr>
              <w:suppressAutoHyphens/>
              <w:rPr>
                <w:rFonts w:ascii="Verdana" w:hAnsi="Verdana" w:cs="Courier New"/>
              </w:rPr>
            </w:pPr>
            <w:r w:rsidRPr="00D426D6">
              <w:rPr>
                <w:rFonts w:ascii="Verdana" w:hAnsi="Verdana" w:cs="Courier New"/>
              </w:rPr>
              <w:t>БДС ISO 15705*</w:t>
            </w:r>
          </w:p>
          <w:p w14:paraId="18B814F4" w14:textId="77777777" w:rsidR="00D426D6" w:rsidRPr="00D426D6" w:rsidRDefault="00D426D6">
            <w:pPr>
              <w:suppressAutoHyphens/>
              <w:rPr>
                <w:rFonts w:ascii="Verdana" w:hAnsi="Verdana" w:cs="Courier New"/>
              </w:rPr>
            </w:pPr>
            <w:r w:rsidRPr="00D426D6">
              <w:rPr>
                <w:rFonts w:ascii="Verdana" w:hAnsi="Verdana" w:cs="Courier New"/>
              </w:rPr>
              <w:t>(Spectrophotometrically) (1÷8)</w:t>
            </w:r>
          </w:p>
          <w:p w14:paraId="6908A2B7" w14:textId="77777777" w:rsidR="00D426D6" w:rsidRPr="00D426D6" w:rsidRDefault="00D426D6">
            <w:pPr>
              <w:suppressAutoHyphens/>
              <w:rPr>
                <w:rFonts w:ascii="Verdana" w:hAnsi="Verdana" w:cs="Courier New"/>
              </w:rPr>
            </w:pPr>
            <w:r w:rsidRPr="00D426D6">
              <w:rPr>
                <w:rFonts w:ascii="Verdana" w:hAnsi="Verdana" w:cs="Courier New"/>
              </w:rPr>
              <w:t>БДС ISO 6060 (1÷</w:t>
            </w:r>
            <w:proofErr w:type="gramStart"/>
            <w:r w:rsidRPr="00D426D6">
              <w:rPr>
                <w:rFonts w:ascii="Verdana" w:hAnsi="Verdana" w:cs="Courier New"/>
              </w:rPr>
              <w:t>8)*</w:t>
            </w:r>
            <w:proofErr w:type="gramEnd"/>
          </w:p>
        </w:tc>
      </w:tr>
      <w:tr w:rsidR="00D426D6" w:rsidRPr="00D426D6" w14:paraId="299D2A02" w14:textId="77777777" w:rsidTr="00DE7C47">
        <w:tc>
          <w:tcPr>
            <w:tcW w:w="567" w:type="dxa"/>
            <w:vMerge/>
            <w:shd w:val="clear" w:color="auto" w:fill="auto"/>
            <w:tcMar>
              <w:top w:w="28" w:type="dxa"/>
              <w:left w:w="85" w:type="dxa"/>
              <w:bottom w:w="28" w:type="dxa"/>
              <w:right w:w="28" w:type="dxa"/>
            </w:tcMar>
          </w:tcPr>
          <w:p w14:paraId="2A0C699E"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93C8C2B"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2DA292F" w14:textId="77777777" w:rsidR="00D426D6" w:rsidRPr="00D426D6" w:rsidRDefault="00D426D6">
            <w:pPr>
              <w:suppressAutoHyphens/>
              <w:rPr>
                <w:rFonts w:ascii="Verdana" w:hAnsi="Verdana" w:cs="Courier New"/>
              </w:rPr>
            </w:pPr>
            <w:r w:rsidRPr="00D426D6">
              <w:rPr>
                <w:rFonts w:ascii="Verdana" w:hAnsi="Verdana" w:cs="Courier New"/>
              </w:rPr>
              <w:t xml:space="preserve">25. </w:t>
            </w:r>
            <w:r w:rsidRPr="00D426D6">
              <w:rPr>
                <w:rFonts w:ascii="Verdana" w:hAnsi="Verdana"/>
              </w:rPr>
              <w:t xml:space="preserve">Biochemical oxygen demand / </w:t>
            </w:r>
            <w:proofErr w:type="spellStart"/>
            <w:r w:rsidRPr="00D426D6">
              <w:rPr>
                <w:rFonts w:ascii="Verdana" w:hAnsi="Verdana"/>
              </w:rPr>
              <w:t>BODn</w:t>
            </w:r>
            <w:proofErr w:type="spellEnd"/>
            <w:r w:rsidRPr="00D426D6">
              <w:rPr>
                <w:rFonts w:ascii="Verdana" w:hAnsi="Verdana"/>
              </w:rPr>
              <w:t xml:space="preserve"> </w:t>
            </w:r>
          </w:p>
        </w:tc>
        <w:tc>
          <w:tcPr>
            <w:tcW w:w="3245" w:type="dxa"/>
            <w:shd w:val="clear" w:color="auto" w:fill="auto"/>
            <w:tcMar>
              <w:top w:w="28" w:type="dxa"/>
              <w:left w:w="85" w:type="dxa"/>
              <w:bottom w:w="28" w:type="dxa"/>
              <w:right w:w="28" w:type="dxa"/>
            </w:tcMar>
          </w:tcPr>
          <w:p w14:paraId="666AC890" w14:textId="77777777" w:rsidR="00D426D6" w:rsidRPr="00D426D6" w:rsidRDefault="00D426D6">
            <w:pPr>
              <w:tabs>
                <w:tab w:val="center" w:pos="4320"/>
                <w:tab w:val="right" w:pos="8640"/>
              </w:tabs>
              <w:ind w:right="-109"/>
              <w:rPr>
                <w:rFonts w:ascii="Verdana" w:hAnsi="Verdana"/>
              </w:rPr>
            </w:pPr>
            <w:r w:rsidRPr="00D426D6">
              <w:rPr>
                <w:rFonts w:ascii="Verdana" w:hAnsi="Verdana"/>
                <w:lang w:eastAsia="bg-BG"/>
              </w:rPr>
              <w:t>ФМ 05/14:2017 (2,5,7)</w:t>
            </w:r>
            <w:r w:rsidRPr="00D426D6">
              <w:rPr>
                <w:rFonts w:ascii="Verdana" w:hAnsi="Verdana"/>
              </w:rPr>
              <w:t xml:space="preserve"> </w:t>
            </w:r>
          </w:p>
        </w:tc>
      </w:tr>
      <w:tr w:rsidR="00D426D6" w:rsidRPr="00D426D6" w14:paraId="6BD33A9B" w14:textId="77777777" w:rsidTr="00DE7C47">
        <w:tc>
          <w:tcPr>
            <w:tcW w:w="567" w:type="dxa"/>
            <w:vMerge/>
            <w:shd w:val="clear" w:color="auto" w:fill="auto"/>
            <w:tcMar>
              <w:top w:w="28" w:type="dxa"/>
              <w:left w:w="85" w:type="dxa"/>
              <w:bottom w:w="28" w:type="dxa"/>
              <w:right w:w="28" w:type="dxa"/>
            </w:tcMar>
          </w:tcPr>
          <w:p w14:paraId="0D616592"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C825985"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FB12818" w14:textId="77777777" w:rsidR="00D426D6" w:rsidRPr="00D426D6" w:rsidRDefault="00D426D6">
            <w:pPr>
              <w:suppressAutoHyphens/>
              <w:rPr>
                <w:rFonts w:ascii="Verdana" w:hAnsi="Verdana" w:cs="Courier New"/>
              </w:rPr>
            </w:pPr>
            <w:r w:rsidRPr="00D426D6">
              <w:rPr>
                <w:rFonts w:ascii="Verdana" w:hAnsi="Verdana" w:cs="Courier New"/>
              </w:rPr>
              <w:t xml:space="preserve">26. Total organic carbon / </w:t>
            </w:r>
          </w:p>
          <w:p w14:paraId="2A5C0666" w14:textId="77777777" w:rsidR="00D426D6" w:rsidRPr="00D426D6" w:rsidRDefault="00D426D6">
            <w:pPr>
              <w:suppressAutoHyphens/>
              <w:rPr>
                <w:rFonts w:ascii="Verdana" w:hAnsi="Verdana" w:cs="Courier New"/>
              </w:rPr>
            </w:pPr>
            <w:r w:rsidRPr="00D426D6">
              <w:rPr>
                <w:rFonts w:ascii="Verdana" w:hAnsi="Verdana" w:cs="Courier New"/>
              </w:rPr>
              <w:t>TOC;</w:t>
            </w:r>
          </w:p>
          <w:p w14:paraId="276E3D30" w14:textId="77777777" w:rsidR="00D426D6" w:rsidRPr="00D426D6" w:rsidRDefault="00D426D6">
            <w:pPr>
              <w:pStyle w:val="Default"/>
              <w:rPr>
                <w:rFonts w:ascii="Verdana" w:hAnsi="Verdana" w:cs="Courier New"/>
                <w:sz w:val="20"/>
                <w:szCs w:val="20"/>
              </w:rPr>
            </w:pPr>
            <w:r w:rsidRPr="00D426D6">
              <w:rPr>
                <w:rFonts w:ascii="Verdana" w:hAnsi="Verdana"/>
                <w:sz w:val="20"/>
                <w:szCs w:val="20"/>
              </w:rPr>
              <w:t xml:space="preserve">Dissolved organic carbon </w:t>
            </w:r>
            <w:r w:rsidRPr="00D426D6">
              <w:rPr>
                <w:rFonts w:ascii="Verdana" w:hAnsi="Verdana" w:cs="Courier New"/>
                <w:sz w:val="20"/>
                <w:szCs w:val="20"/>
              </w:rPr>
              <w:t xml:space="preserve">/ </w:t>
            </w:r>
          </w:p>
          <w:p w14:paraId="4B2E34E0" w14:textId="77777777" w:rsidR="00D426D6" w:rsidRPr="00D426D6" w:rsidRDefault="00D426D6">
            <w:pPr>
              <w:pStyle w:val="Default"/>
              <w:rPr>
                <w:rFonts w:ascii="Verdana" w:hAnsi="Verdana"/>
                <w:sz w:val="20"/>
                <w:szCs w:val="20"/>
              </w:rPr>
            </w:pPr>
            <w:r w:rsidRPr="00D426D6">
              <w:rPr>
                <w:rFonts w:ascii="Verdana" w:hAnsi="Verdana" w:cs="Courier New"/>
                <w:sz w:val="20"/>
                <w:szCs w:val="20"/>
              </w:rPr>
              <w:t>DOC</w:t>
            </w:r>
          </w:p>
        </w:tc>
        <w:tc>
          <w:tcPr>
            <w:tcW w:w="3245" w:type="dxa"/>
            <w:shd w:val="clear" w:color="auto" w:fill="auto"/>
            <w:tcMar>
              <w:top w:w="28" w:type="dxa"/>
              <w:left w:w="85" w:type="dxa"/>
              <w:bottom w:w="28" w:type="dxa"/>
              <w:right w:w="28" w:type="dxa"/>
            </w:tcMar>
          </w:tcPr>
          <w:p w14:paraId="46AF586E"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05/14:2017 (1÷8)</w:t>
            </w:r>
          </w:p>
          <w:p w14:paraId="4FE052BF" w14:textId="77777777" w:rsidR="00D426D6" w:rsidRPr="00D426D6" w:rsidRDefault="00D426D6">
            <w:pPr>
              <w:suppressAutoHyphens/>
              <w:rPr>
                <w:rFonts w:ascii="Verdana" w:hAnsi="Verdana" w:cs="Courier New"/>
                <w:strike/>
              </w:rPr>
            </w:pPr>
          </w:p>
        </w:tc>
      </w:tr>
      <w:tr w:rsidR="00D426D6" w:rsidRPr="00D426D6" w14:paraId="3B843E84" w14:textId="77777777" w:rsidTr="00DE7C47">
        <w:tc>
          <w:tcPr>
            <w:tcW w:w="567" w:type="dxa"/>
            <w:vMerge/>
            <w:shd w:val="clear" w:color="auto" w:fill="auto"/>
            <w:tcMar>
              <w:top w:w="28" w:type="dxa"/>
              <w:left w:w="85" w:type="dxa"/>
              <w:bottom w:w="28" w:type="dxa"/>
              <w:right w:w="28" w:type="dxa"/>
            </w:tcMar>
          </w:tcPr>
          <w:p w14:paraId="217C489E"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7FA961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35BB44A"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27. </w:t>
            </w:r>
            <w:r w:rsidRPr="00D426D6">
              <w:rPr>
                <w:rFonts w:ascii="Verdana" w:hAnsi="Verdana"/>
              </w:rPr>
              <w:t xml:space="preserve">Cyanides (free, volatile, easily degradable, total) </w:t>
            </w:r>
          </w:p>
        </w:tc>
        <w:tc>
          <w:tcPr>
            <w:tcW w:w="3245" w:type="dxa"/>
            <w:shd w:val="clear" w:color="auto" w:fill="auto"/>
            <w:tcMar>
              <w:top w:w="28" w:type="dxa"/>
              <w:left w:w="85" w:type="dxa"/>
              <w:bottom w:w="28" w:type="dxa"/>
              <w:right w:w="28" w:type="dxa"/>
            </w:tcMar>
          </w:tcPr>
          <w:p w14:paraId="10203182" w14:textId="77777777" w:rsidR="00D426D6" w:rsidRPr="00A93605" w:rsidRDefault="00D426D6" w:rsidP="00A93605">
            <w:pPr>
              <w:suppressAutoHyphens/>
              <w:ind w:right="-108"/>
              <w:rPr>
                <w:rFonts w:ascii="Verdana" w:hAnsi="Verdana" w:cs="Courier New"/>
              </w:rPr>
            </w:pPr>
            <w:r w:rsidRPr="00A93605">
              <w:rPr>
                <w:rFonts w:ascii="Verdana" w:hAnsi="Verdana" w:cs="Courier New"/>
              </w:rPr>
              <w:t>ФМ 05/14:2017 (1÷8)</w:t>
            </w:r>
          </w:p>
          <w:p w14:paraId="3E180BAA" w14:textId="77777777" w:rsidR="00D426D6" w:rsidRPr="00A93605" w:rsidRDefault="00D426D6" w:rsidP="00A93605">
            <w:pPr>
              <w:suppressAutoHyphens/>
              <w:ind w:right="-108"/>
              <w:rPr>
                <w:rFonts w:ascii="Verdana" w:hAnsi="Verdana" w:cs="Courier New"/>
              </w:rPr>
            </w:pPr>
            <w:r w:rsidRPr="00A93605">
              <w:rPr>
                <w:rFonts w:ascii="Verdana" w:hAnsi="Verdana" w:cs="Courier New"/>
              </w:rPr>
              <w:t>БДС EN ISO 14403 – 1</w:t>
            </w:r>
            <w:r w:rsidR="00A93605" w:rsidRPr="00A93605">
              <w:rPr>
                <w:rFonts w:ascii="Verdana" w:hAnsi="Verdana" w:cs="Courier New"/>
              </w:rPr>
              <w:t xml:space="preserve"> </w:t>
            </w:r>
            <w:r w:rsidRPr="00A93605">
              <w:rPr>
                <w:rFonts w:ascii="Verdana" w:hAnsi="Verdana" w:cs="Courier New"/>
              </w:rPr>
              <w:t>(1÷</w:t>
            </w:r>
            <w:proofErr w:type="gramStart"/>
            <w:r w:rsidRPr="00A93605">
              <w:rPr>
                <w:rFonts w:ascii="Verdana" w:hAnsi="Verdana" w:cs="Courier New"/>
              </w:rPr>
              <w:t>8)*</w:t>
            </w:r>
            <w:proofErr w:type="gramEnd"/>
          </w:p>
        </w:tc>
      </w:tr>
      <w:tr w:rsidR="00D426D6" w:rsidRPr="00D426D6" w14:paraId="5574BDB9" w14:textId="77777777" w:rsidTr="00DE7C47">
        <w:tc>
          <w:tcPr>
            <w:tcW w:w="567" w:type="dxa"/>
            <w:vMerge/>
            <w:shd w:val="clear" w:color="auto" w:fill="auto"/>
            <w:tcMar>
              <w:top w:w="28" w:type="dxa"/>
              <w:left w:w="85" w:type="dxa"/>
              <w:bottom w:w="28" w:type="dxa"/>
              <w:right w:w="28" w:type="dxa"/>
            </w:tcMar>
          </w:tcPr>
          <w:p w14:paraId="5B5F2BE9"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D24814D"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C816A40"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28. </w:t>
            </w:r>
            <w:r w:rsidRPr="00D426D6">
              <w:rPr>
                <w:rFonts w:ascii="Verdana" w:hAnsi="Verdana"/>
              </w:rPr>
              <w:t xml:space="preserve">Free /residual/, total and linked or bonded chlorine </w:t>
            </w:r>
            <w:r w:rsidRPr="00D426D6">
              <w:rPr>
                <w:rFonts w:ascii="Verdana" w:hAnsi="Verdana" w:cs="Courier New"/>
              </w:rPr>
              <w:t>(Cl</w:t>
            </w:r>
            <w:r w:rsidRPr="00D426D6">
              <w:rPr>
                <w:rFonts w:ascii="Verdana" w:hAnsi="Verdana" w:cs="Courier New"/>
                <w:vertAlign w:val="subscript"/>
              </w:rPr>
              <w:t>2</w:t>
            </w:r>
            <w:r w:rsidRPr="00D426D6">
              <w:rPr>
                <w:rFonts w:ascii="Verdana" w:hAnsi="Verdana" w:cs="Courier New"/>
              </w:rPr>
              <w:t>)</w:t>
            </w:r>
          </w:p>
        </w:tc>
        <w:tc>
          <w:tcPr>
            <w:tcW w:w="3245" w:type="dxa"/>
            <w:shd w:val="clear" w:color="auto" w:fill="auto"/>
            <w:tcMar>
              <w:top w:w="28" w:type="dxa"/>
              <w:left w:w="85" w:type="dxa"/>
              <w:bottom w:w="28" w:type="dxa"/>
              <w:right w:w="28" w:type="dxa"/>
            </w:tcMar>
          </w:tcPr>
          <w:p w14:paraId="7BD5D5B7" w14:textId="77777777" w:rsidR="00D426D6" w:rsidRPr="00D426D6" w:rsidRDefault="00D426D6" w:rsidP="00A93605">
            <w:pPr>
              <w:suppressAutoHyphens/>
              <w:ind w:right="-108"/>
              <w:rPr>
                <w:rFonts w:ascii="Verdana" w:hAnsi="Verdana" w:cs="Courier New"/>
              </w:rPr>
            </w:pPr>
            <w:r w:rsidRPr="00D426D6">
              <w:rPr>
                <w:rFonts w:ascii="Verdana" w:hAnsi="Verdana" w:cs="Courier New"/>
              </w:rPr>
              <w:t>ФМ 05/14:2017 (1÷8)</w:t>
            </w:r>
          </w:p>
        </w:tc>
      </w:tr>
      <w:tr w:rsidR="00D426D6" w:rsidRPr="00D426D6" w14:paraId="6A6593A7" w14:textId="77777777" w:rsidTr="00DE7C47">
        <w:tc>
          <w:tcPr>
            <w:tcW w:w="567" w:type="dxa"/>
            <w:vMerge/>
            <w:shd w:val="clear" w:color="auto" w:fill="auto"/>
            <w:tcMar>
              <w:top w:w="28" w:type="dxa"/>
              <w:left w:w="85" w:type="dxa"/>
              <w:bottom w:w="28" w:type="dxa"/>
              <w:right w:w="28" w:type="dxa"/>
            </w:tcMar>
          </w:tcPr>
          <w:p w14:paraId="7A9F3FF0"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A64E34E"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B7110C3"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29. </w:t>
            </w:r>
            <w:r w:rsidRPr="00D426D6">
              <w:rPr>
                <w:rFonts w:ascii="Verdana" w:hAnsi="Verdana"/>
              </w:rPr>
              <w:t xml:space="preserve">Anionic surfactants </w:t>
            </w:r>
          </w:p>
        </w:tc>
        <w:tc>
          <w:tcPr>
            <w:tcW w:w="3245" w:type="dxa"/>
            <w:shd w:val="clear" w:color="auto" w:fill="auto"/>
            <w:tcMar>
              <w:top w:w="28" w:type="dxa"/>
              <w:left w:w="85" w:type="dxa"/>
              <w:bottom w:w="28" w:type="dxa"/>
              <w:right w:w="28" w:type="dxa"/>
            </w:tcMar>
          </w:tcPr>
          <w:p w14:paraId="5B9CD21E"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ФМ 05/14:2017 (1÷8)</w:t>
            </w:r>
          </w:p>
          <w:p w14:paraId="2A35BB77" w14:textId="77777777" w:rsidR="00D426D6" w:rsidRPr="00D426D6" w:rsidRDefault="00D426D6">
            <w:pPr>
              <w:suppressAutoHyphens/>
              <w:rPr>
                <w:rFonts w:ascii="Verdana" w:hAnsi="Verdana" w:cs="Courier New"/>
              </w:rPr>
            </w:pPr>
            <w:r w:rsidRPr="00D426D6">
              <w:rPr>
                <w:rFonts w:ascii="Verdana" w:hAnsi="Verdana" w:cs="Courier New"/>
              </w:rPr>
              <w:t>БДС EN 903(2,3,</w:t>
            </w:r>
            <w:proofErr w:type="gramStart"/>
            <w:r w:rsidRPr="00D426D6">
              <w:rPr>
                <w:rFonts w:ascii="Verdana" w:hAnsi="Verdana" w:cs="Courier New"/>
              </w:rPr>
              <w:t>5)</w:t>
            </w:r>
            <w:r w:rsidRPr="00D426D6">
              <w:rPr>
                <w:rFonts w:ascii="Verdana" w:hAnsi="Verdana"/>
                <w:lang w:eastAsia="bg-BG"/>
              </w:rPr>
              <w:t>*</w:t>
            </w:r>
            <w:proofErr w:type="gramEnd"/>
          </w:p>
        </w:tc>
      </w:tr>
      <w:tr w:rsidR="00D426D6" w:rsidRPr="00D426D6" w14:paraId="4343C289" w14:textId="77777777" w:rsidTr="00DE7C47">
        <w:tc>
          <w:tcPr>
            <w:tcW w:w="567" w:type="dxa"/>
            <w:vMerge/>
            <w:shd w:val="clear" w:color="auto" w:fill="auto"/>
            <w:tcMar>
              <w:top w:w="28" w:type="dxa"/>
              <w:left w:w="85" w:type="dxa"/>
              <w:bottom w:w="28" w:type="dxa"/>
              <w:right w:w="28" w:type="dxa"/>
            </w:tcMar>
          </w:tcPr>
          <w:p w14:paraId="55DE5C30"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E837434"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40DD5C5" w14:textId="77777777" w:rsidR="00D426D6" w:rsidRPr="00D426D6" w:rsidRDefault="00D426D6">
            <w:pPr>
              <w:suppressAutoHyphens/>
              <w:ind w:right="-108"/>
              <w:rPr>
                <w:rFonts w:ascii="Verdana" w:hAnsi="Verdana" w:cs="Tahoma"/>
                <w:lang w:val="fr-FR"/>
              </w:rPr>
            </w:pPr>
            <w:r w:rsidRPr="00D426D6">
              <w:rPr>
                <w:rFonts w:ascii="Verdana" w:hAnsi="Verdana" w:cs="Courier New"/>
                <w:lang w:val="fr-FR"/>
              </w:rPr>
              <w:t xml:space="preserve">30. </w:t>
            </w:r>
            <w:r w:rsidRPr="00D426D6">
              <w:rPr>
                <w:rFonts w:ascii="Verdana" w:hAnsi="Verdana"/>
                <w:lang w:val="fr-FR"/>
              </w:rPr>
              <w:t xml:space="preserve">Petroleum </w:t>
            </w:r>
            <w:proofErr w:type="spellStart"/>
            <w:r w:rsidRPr="00D426D6">
              <w:rPr>
                <w:rFonts w:ascii="Verdana" w:hAnsi="Verdana"/>
                <w:lang w:val="fr-FR"/>
              </w:rPr>
              <w:t>products</w:t>
            </w:r>
            <w:proofErr w:type="spellEnd"/>
            <w:r w:rsidRPr="00D426D6">
              <w:rPr>
                <w:rFonts w:ascii="Verdana" w:hAnsi="Verdana"/>
                <w:lang w:val="fr-FR"/>
              </w:rPr>
              <w:t xml:space="preserve"> / </w:t>
            </w:r>
            <w:proofErr w:type="spellStart"/>
            <w:r w:rsidRPr="00D426D6">
              <w:rPr>
                <w:rFonts w:ascii="Verdana" w:hAnsi="Verdana"/>
                <w:lang w:val="fr-FR"/>
              </w:rPr>
              <w:t>hydrocarbons</w:t>
            </w:r>
            <w:proofErr w:type="spellEnd"/>
            <w:r w:rsidRPr="00D426D6">
              <w:rPr>
                <w:rFonts w:ascii="Verdana" w:hAnsi="Verdana"/>
                <w:lang w:val="fr-FR"/>
              </w:rPr>
              <w:t xml:space="preserve"> </w:t>
            </w:r>
            <w:r w:rsidRPr="00D426D6">
              <w:rPr>
                <w:rFonts w:ascii="Verdana" w:hAnsi="Verdana"/>
              </w:rPr>
              <w:t>С</w:t>
            </w:r>
            <w:r w:rsidRPr="00D426D6">
              <w:rPr>
                <w:rFonts w:ascii="Verdana" w:hAnsi="Verdana"/>
                <w:lang w:val="fr-FR"/>
              </w:rPr>
              <w:t>10÷</w:t>
            </w:r>
            <w:r w:rsidRPr="00D426D6">
              <w:rPr>
                <w:rFonts w:ascii="Verdana" w:hAnsi="Verdana"/>
              </w:rPr>
              <w:t>С</w:t>
            </w:r>
            <w:r w:rsidRPr="00D426D6">
              <w:rPr>
                <w:rFonts w:ascii="Verdana" w:hAnsi="Verdana"/>
                <w:lang w:val="fr-FR"/>
              </w:rPr>
              <w:t xml:space="preserve">40/ </w:t>
            </w:r>
          </w:p>
        </w:tc>
        <w:tc>
          <w:tcPr>
            <w:tcW w:w="3245" w:type="dxa"/>
            <w:shd w:val="clear" w:color="auto" w:fill="auto"/>
            <w:tcMar>
              <w:top w:w="28" w:type="dxa"/>
              <w:left w:w="85" w:type="dxa"/>
              <w:bottom w:w="28" w:type="dxa"/>
              <w:right w:w="28" w:type="dxa"/>
            </w:tcMar>
          </w:tcPr>
          <w:p w14:paraId="41CEA91A"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 xml:space="preserve">БДС EN ISO 9377-2 </w:t>
            </w:r>
          </w:p>
          <w:p w14:paraId="303A2FAD" w14:textId="77777777" w:rsidR="00D426D6" w:rsidRPr="00D426D6" w:rsidRDefault="00D426D6">
            <w:pPr>
              <w:suppressAutoHyphens/>
              <w:rPr>
                <w:rFonts w:ascii="Verdana" w:hAnsi="Verdana" w:cs="Courier New"/>
              </w:rPr>
            </w:pPr>
            <w:r w:rsidRPr="00D426D6">
              <w:rPr>
                <w:rFonts w:ascii="Verdana" w:hAnsi="Verdana" w:cs="Courier New"/>
                <w:lang w:eastAsia="ar-SA"/>
              </w:rPr>
              <w:t>(1÷</w:t>
            </w:r>
            <w:proofErr w:type="gramStart"/>
            <w:r w:rsidRPr="00D426D6">
              <w:rPr>
                <w:rFonts w:ascii="Verdana" w:hAnsi="Verdana" w:cs="Courier New"/>
                <w:lang w:eastAsia="ar-SA"/>
              </w:rPr>
              <w:t>8)</w:t>
            </w:r>
            <w:r w:rsidRPr="00D426D6">
              <w:rPr>
                <w:rFonts w:ascii="Verdana" w:hAnsi="Verdana"/>
                <w:lang w:eastAsia="bg-BG"/>
              </w:rPr>
              <w:t>*</w:t>
            </w:r>
            <w:proofErr w:type="gramEnd"/>
          </w:p>
        </w:tc>
      </w:tr>
      <w:tr w:rsidR="00D426D6" w:rsidRPr="00D426D6" w14:paraId="393DDAB9" w14:textId="77777777" w:rsidTr="00DE7C47">
        <w:tc>
          <w:tcPr>
            <w:tcW w:w="567" w:type="dxa"/>
            <w:vMerge/>
            <w:shd w:val="clear" w:color="auto" w:fill="auto"/>
            <w:tcMar>
              <w:top w:w="28" w:type="dxa"/>
              <w:left w:w="85" w:type="dxa"/>
              <w:bottom w:w="28" w:type="dxa"/>
              <w:right w:w="28" w:type="dxa"/>
            </w:tcMar>
          </w:tcPr>
          <w:p w14:paraId="198ACE93"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D2397D8"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9852D62"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31. </w:t>
            </w:r>
            <w:proofErr w:type="gramStart"/>
            <w:r w:rsidRPr="00D426D6">
              <w:rPr>
                <w:rFonts w:ascii="Verdana" w:hAnsi="Verdana" w:cs="Courier New"/>
              </w:rPr>
              <w:t>Cr(</w:t>
            </w:r>
            <w:proofErr w:type="gramEnd"/>
            <w:r w:rsidRPr="00D426D6">
              <w:rPr>
                <w:rFonts w:ascii="Verdana" w:hAnsi="Verdana" w:cs="Courier New"/>
              </w:rPr>
              <w:t>III); Chromium /total/</w:t>
            </w:r>
          </w:p>
        </w:tc>
        <w:tc>
          <w:tcPr>
            <w:tcW w:w="3245" w:type="dxa"/>
            <w:shd w:val="clear" w:color="auto" w:fill="auto"/>
            <w:tcMar>
              <w:top w:w="28" w:type="dxa"/>
              <w:left w:w="85" w:type="dxa"/>
              <w:bottom w:w="28" w:type="dxa"/>
              <w:right w:w="28" w:type="dxa"/>
            </w:tcMar>
          </w:tcPr>
          <w:p w14:paraId="652AE270" w14:textId="77777777" w:rsidR="00D426D6" w:rsidRPr="00D426D6" w:rsidRDefault="00D426D6">
            <w:pPr>
              <w:suppressAutoHyphens/>
              <w:rPr>
                <w:rFonts w:ascii="Verdana" w:hAnsi="Verdana" w:cs="Courier New"/>
              </w:rPr>
            </w:pPr>
            <w:r w:rsidRPr="00D426D6">
              <w:rPr>
                <w:rFonts w:ascii="Verdana" w:hAnsi="Verdana" w:cs="Courier New"/>
                <w:lang w:eastAsia="ar-SA"/>
              </w:rPr>
              <w:t>БДС 17.1.4.17 (1,2,</w:t>
            </w:r>
            <w:proofErr w:type="gramStart"/>
            <w:r w:rsidRPr="00D426D6">
              <w:rPr>
                <w:rFonts w:ascii="Verdana" w:hAnsi="Verdana" w:cs="Courier New"/>
                <w:lang w:eastAsia="ar-SA"/>
              </w:rPr>
              <w:t>5)</w:t>
            </w:r>
            <w:r w:rsidRPr="00D426D6">
              <w:rPr>
                <w:rFonts w:ascii="Verdana" w:hAnsi="Verdana"/>
                <w:lang w:eastAsia="bg-BG"/>
              </w:rPr>
              <w:t>*</w:t>
            </w:r>
            <w:proofErr w:type="gramEnd"/>
          </w:p>
        </w:tc>
      </w:tr>
      <w:tr w:rsidR="00D426D6" w:rsidRPr="00D426D6" w14:paraId="15B3F549" w14:textId="77777777" w:rsidTr="00DE7C47">
        <w:tc>
          <w:tcPr>
            <w:tcW w:w="567" w:type="dxa"/>
            <w:vMerge/>
            <w:shd w:val="clear" w:color="auto" w:fill="auto"/>
            <w:tcMar>
              <w:top w:w="28" w:type="dxa"/>
              <w:left w:w="85" w:type="dxa"/>
              <w:bottom w:w="28" w:type="dxa"/>
              <w:right w:w="28" w:type="dxa"/>
            </w:tcMar>
          </w:tcPr>
          <w:p w14:paraId="14FCC499"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00EEFCF"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812A3F4"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32. Hexavalent chromium / </w:t>
            </w:r>
            <w:proofErr w:type="gramStart"/>
            <w:r w:rsidRPr="00D426D6">
              <w:rPr>
                <w:rFonts w:ascii="Verdana" w:hAnsi="Verdana" w:cs="Courier New"/>
              </w:rPr>
              <w:t>Cr(</w:t>
            </w:r>
            <w:proofErr w:type="gramEnd"/>
            <w:r w:rsidRPr="00D426D6">
              <w:rPr>
                <w:rFonts w:ascii="Verdana" w:hAnsi="Verdana" w:cs="Courier New"/>
              </w:rPr>
              <w:t>VI)</w:t>
            </w:r>
          </w:p>
        </w:tc>
        <w:tc>
          <w:tcPr>
            <w:tcW w:w="3245" w:type="dxa"/>
            <w:shd w:val="clear" w:color="auto" w:fill="auto"/>
            <w:tcMar>
              <w:top w:w="28" w:type="dxa"/>
              <w:left w:w="85" w:type="dxa"/>
              <w:bottom w:w="28" w:type="dxa"/>
              <w:right w:w="28" w:type="dxa"/>
            </w:tcMar>
          </w:tcPr>
          <w:p w14:paraId="1E28939F" w14:textId="77777777" w:rsidR="00D426D6" w:rsidRPr="00D426D6" w:rsidRDefault="00D426D6">
            <w:pPr>
              <w:suppressAutoHyphens/>
              <w:rPr>
                <w:rFonts w:ascii="Verdana" w:hAnsi="Verdana" w:cs="Courier New"/>
              </w:rPr>
            </w:pPr>
            <w:r w:rsidRPr="00D426D6">
              <w:rPr>
                <w:rFonts w:ascii="Verdana" w:hAnsi="Verdana" w:cs="Courier New"/>
                <w:lang w:eastAsia="ar-SA"/>
              </w:rPr>
              <w:t>БДС 17.1.4.17 (1,2,</w:t>
            </w:r>
            <w:proofErr w:type="gramStart"/>
            <w:r w:rsidRPr="00D426D6">
              <w:rPr>
                <w:rFonts w:ascii="Verdana" w:hAnsi="Verdana" w:cs="Courier New"/>
                <w:lang w:eastAsia="ar-SA"/>
              </w:rPr>
              <w:t>5)</w:t>
            </w:r>
            <w:r w:rsidRPr="00D426D6">
              <w:rPr>
                <w:rFonts w:ascii="Verdana" w:hAnsi="Verdana"/>
                <w:lang w:eastAsia="bg-BG"/>
              </w:rPr>
              <w:t>*</w:t>
            </w:r>
            <w:proofErr w:type="gramEnd"/>
          </w:p>
        </w:tc>
      </w:tr>
      <w:tr w:rsidR="00D426D6" w:rsidRPr="00D426D6" w14:paraId="17E6E0AF" w14:textId="77777777" w:rsidTr="00DE7C47">
        <w:tc>
          <w:tcPr>
            <w:tcW w:w="567" w:type="dxa"/>
            <w:vMerge/>
            <w:shd w:val="clear" w:color="auto" w:fill="auto"/>
            <w:tcMar>
              <w:top w:w="28" w:type="dxa"/>
              <w:left w:w="85" w:type="dxa"/>
              <w:bottom w:w="28" w:type="dxa"/>
              <w:right w:w="28" w:type="dxa"/>
            </w:tcMar>
          </w:tcPr>
          <w:p w14:paraId="33D59FAD"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255B857E"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31CFDDA" w14:textId="77777777" w:rsidR="00D426D6" w:rsidRPr="00D426D6" w:rsidRDefault="00D426D6">
            <w:pPr>
              <w:suppressAutoHyphens/>
              <w:ind w:right="-108"/>
              <w:rPr>
                <w:rFonts w:ascii="Verdana" w:hAnsi="Verdana" w:cs="Tahoma"/>
              </w:rPr>
            </w:pPr>
            <w:r w:rsidRPr="00D426D6">
              <w:rPr>
                <w:rFonts w:ascii="Verdana" w:hAnsi="Verdana" w:cs="Courier New"/>
              </w:rPr>
              <w:t xml:space="preserve">33. </w:t>
            </w:r>
            <w:r w:rsidRPr="00D426D6">
              <w:rPr>
                <w:rFonts w:ascii="Verdana" w:hAnsi="Verdana"/>
              </w:rPr>
              <w:t xml:space="preserve">Dissolved hydrogen </w:t>
            </w:r>
            <w:proofErr w:type="spellStart"/>
            <w:r w:rsidRPr="00D426D6">
              <w:rPr>
                <w:rFonts w:ascii="Verdana" w:hAnsi="Verdana"/>
              </w:rPr>
              <w:t>sulphide</w:t>
            </w:r>
            <w:proofErr w:type="spellEnd"/>
            <w:r w:rsidRPr="00D426D6">
              <w:rPr>
                <w:rFonts w:ascii="Verdana" w:hAnsi="Verdana"/>
              </w:rPr>
              <w:t xml:space="preserve"> / Sulfides </w:t>
            </w:r>
          </w:p>
        </w:tc>
        <w:tc>
          <w:tcPr>
            <w:tcW w:w="3245" w:type="dxa"/>
            <w:shd w:val="clear" w:color="auto" w:fill="auto"/>
            <w:tcMar>
              <w:top w:w="28" w:type="dxa"/>
              <w:left w:w="85" w:type="dxa"/>
              <w:bottom w:w="28" w:type="dxa"/>
              <w:right w:w="28" w:type="dxa"/>
            </w:tcMar>
          </w:tcPr>
          <w:p w14:paraId="4A436E2F" w14:textId="77777777" w:rsidR="00D426D6" w:rsidRPr="00D426D6" w:rsidRDefault="00D426D6">
            <w:pPr>
              <w:suppressAutoHyphens/>
              <w:rPr>
                <w:rFonts w:ascii="Verdana" w:hAnsi="Verdana" w:cs="Courier New"/>
              </w:rPr>
            </w:pPr>
            <w:r w:rsidRPr="00D426D6">
              <w:rPr>
                <w:rFonts w:ascii="Verdana" w:hAnsi="Verdana" w:cs="Courier New"/>
                <w:lang w:eastAsia="ar-SA"/>
              </w:rPr>
              <w:t>ФМ 05/14:2017 (1÷8)</w:t>
            </w:r>
          </w:p>
        </w:tc>
      </w:tr>
      <w:tr w:rsidR="00D426D6" w:rsidRPr="00D426D6" w14:paraId="4C0C54FD" w14:textId="77777777" w:rsidTr="00DE7C47">
        <w:tc>
          <w:tcPr>
            <w:tcW w:w="567" w:type="dxa"/>
            <w:vMerge/>
            <w:shd w:val="clear" w:color="auto" w:fill="auto"/>
            <w:tcMar>
              <w:top w:w="28" w:type="dxa"/>
              <w:left w:w="85" w:type="dxa"/>
              <w:bottom w:w="28" w:type="dxa"/>
              <w:right w:w="28" w:type="dxa"/>
            </w:tcMar>
          </w:tcPr>
          <w:p w14:paraId="0F466ABA"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B790A2F"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D8871C9" w14:textId="77777777" w:rsidR="00D426D6" w:rsidRPr="00D426D6" w:rsidRDefault="00D426D6">
            <w:pPr>
              <w:suppressAutoHyphens/>
              <w:rPr>
                <w:rFonts w:ascii="Verdana" w:hAnsi="Verdana"/>
              </w:rPr>
            </w:pPr>
            <w:r w:rsidRPr="00D426D6">
              <w:rPr>
                <w:rFonts w:ascii="Verdana" w:hAnsi="Verdana" w:cs="Courier New"/>
              </w:rPr>
              <w:t xml:space="preserve">34. </w:t>
            </w:r>
            <w:r w:rsidRPr="00D426D6">
              <w:rPr>
                <w:rFonts w:ascii="Verdana" w:hAnsi="Verdana"/>
              </w:rPr>
              <w:t xml:space="preserve">Sulphates </w:t>
            </w:r>
            <w:r w:rsidRPr="00D426D6">
              <w:rPr>
                <w:rFonts w:ascii="Verdana" w:hAnsi="Verdana" w:cs="Courier New"/>
              </w:rPr>
              <w:t>/ SO</w:t>
            </w:r>
            <w:r w:rsidRPr="00D426D6">
              <w:rPr>
                <w:rFonts w:ascii="Verdana" w:hAnsi="Verdana" w:cs="Courier New"/>
                <w:vertAlign w:val="subscript"/>
              </w:rPr>
              <w:t>4</w:t>
            </w:r>
            <w:r w:rsidRPr="00D426D6">
              <w:rPr>
                <w:rFonts w:ascii="Verdana" w:hAnsi="Verdana" w:cs="Courier New"/>
                <w:vertAlign w:val="superscript"/>
              </w:rPr>
              <w:t>2-</w:t>
            </w:r>
          </w:p>
        </w:tc>
        <w:tc>
          <w:tcPr>
            <w:tcW w:w="3245" w:type="dxa"/>
            <w:shd w:val="clear" w:color="auto" w:fill="auto"/>
            <w:tcMar>
              <w:top w:w="28" w:type="dxa"/>
              <w:left w:w="85" w:type="dxa"/>
              <w:bottom w:w="28" w:type="dxa"/>
              <w:right w:w="28" w:type="dxa"/>
            </w:tcMar>
          </w:tcPr>
          <w:p w14:paraId="4681F526"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05/14:2017 (1÷8)</w:t>
            </w:r>
          </w:p>
          <w:p w14:paraId="02A69770" w14:textId="77777777" w:rsidR="00D426D6" w:rsidRPr="00D426D6" w:rsidRDefault="00D426D6">
            <w:pPr>
              <w:suppressAutoHyphens/>
              <w:rPr>
                <w:rFonts w:ascii="Verdana" w:hAnsi="Verdana" w:cs="Courier New"/>
              </w:rPr>
            </w:pPr>
            <w:r w:rsidRPr="00D426D6">
              <w:rPr>
                <w:rFonts w:ascii="Verdana" w:hAnsi="Verdana" w:cs="Courier New"/>
                <w:lang w:eastAsia="ar-SA"/>
              </w:rPr>
              <w:t>ФМ 10/16:2016 (1÷8)</w:t>
            </w:r>
          </w:p>
        </w:tc>
      </w:tr>
      <w:tr w:rsidR="00D426D6" w:rsidRPr="00D426D6" w14:paraId="62342D26" w14:textId="77777777" w:rsidTr="00DE7C47">
        <w:tc>
          <w:tcPr>
            <w:tcW w:w="567" w:type="dxa"/>
            <w:vMerge/>
            <w:shd w:val="clear" w:color="auto" w:fill="auto"/>
            <w:tcMar>
              <w:top w:w="28" w:type="dxa"/>
              <w:left w:w="85" w:type="dxa"/>
              <w:bottom w:w="28" w:type="dxa"/>
              <w:right w:w="28" w:type="dxa"/>
            </w:tcMar>
          </w:tcPr>
          <w:p w14:paraId="10255BB0"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43B1707"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9EF21D6" w14:textId="77777777" w:rsidR="00D426D6" w:rsidRPr="00D426D6" w:rsidRDefault="00D426D6">
            <w:pPr>
              <w:suppressAutoHyphens/>
              <w:ind w:right="-108"/>
              <w:rPr>
                <w:rFonts w:ascii="Verdana" w:hAnsi="Verdana" w:cs="Tahoma"/>
              </w:rPr>
            </w:pPr>
            <w:r w:rsidRPr="00D426D6">
              <w:rPr>
                <w:rFonts w:ascii="Verdana" w:hAnsi="Verdana" w:cs="Courier New"/>
              </w:rPr>
              <w:t xml:space="preserve">35. </w:t>
            </w:r>
            <w:r w:rsidRPr="00D426D6">
              <w:rPr>
                <w:rFonts w:ascii="Verdana" w:hAnsi="Verdana"/>
              </w:rPr>
              <w:t xml:space="preserve">Phenols(volatile) / Phenolic index </w:t>
            </w:r>
          </w:p>
        </w:tc>
        <w:tc>
          <w:tcPr>
            <w:tcW w:w="3245" w:type="dxa"/>
            <w:shd w:val="clear" w:color="auto" w:fill="auto"/>
            <w:tcMar>
              <w:top w:w="28" w:type="dxa"/>
              <w:left w:w="85" w:type="dxa"/>
              <w:bottom w:w="28" w:type="dxa"/>
              <w:right w:w="28" w:type="dxa"/>
            </w:tcMar>
          </w:tcPr>
          <w:p w14:paraId="15F1F4B9"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05/14:2017 (1÷8)</w:t>
            </w:r>
          </w:p>
          <w:p w14:paraId="7E4618D9" w14:textId="77777777" w:rsidR="00D426D6" w:rsidRPr="00D426D6" w:rsidRDefault="00D426D6" w:rsidP="00861E41">
            <w:pPr>
              <w:suppressAutoHyphens/>
              <w:rPr>
                <w:rFonts w:ascii="Verdana" w:hAnsi="Verdana" w:cs="Courier New"/>
              </w:rPr>
            </w:pPr>
            <w:r w:rsidRPr="00D426D6">
              <w:rPr>
                <w:rFonts w:ascii="Verdana" w:hAnsi="Verdana" w:cs="Courier New"/>
                <w:lang w:eastAsia="ar-SA"/>
              </w:rPr>
              <w:t>БДС EN ISO 14402</w:t>
            </w:r>
            <w:r w:rsidR="00861E41">
              <w:rPr>
                <w:rFonts w:ascii="Verdana" w:hAnsi="Verdana" w:cs="Courier New"/>
                <w:lang w:eastAsia="ar-SA"/>
              </w:rPr>
              <w:t xml:space="preserve"> </w:t>
            </w:r>
            <w:r w:rsidRPr="00D426D6">
              <w:rPr>
                <w:rFonts w:ascii="Verdana" w:hAnsi="Verdana" w:cs="Courier New"/>
                <w:lang w:eastAsia="ar-SA"/>
              </w:rPr>
              <w:t>(1÷</w:t>
            </w:r>
            <w:proofErr w:type="gramStart"/>
            <w:r w:rsidRPr="00D426D6">
              <w:rPr>
                <w:rFonts w:ascii="Verdana" w:hAnsi="Verdana" w:cs="Courier New"/>
                <w:lang w:eastAsia="ar-SA"/>
              </w:rPr>
              <w:t>8)</w:t>
            </w:r>
            <w:r w:rsidRPr="00D426D6">
              <w:rPr>
                <w:rFonts w:ascii="Verdana" w:hAnsi="Verdana"/>
                <w:lang w:eastAsia="bg-BG"/>
              </w:rPr>
              <w:t>*</w:t>
            </w:r>
            <w:proofErr w:type="gramEnd"/>
          </w:p>
        </w:tc>
      </w:tr>
      <w:tr w:rsidR="00D426D6" w:rsidRPr="00D426D6" w14:paraId="7B9A8189" w14:textId="77777777" w:rsidTr="00DE7C47">
        <w:tc>
          <w:tcPr>
            <w:tcW w:w="567" w:type="dxa"/>
            <w:vMerge/>
            <w:shd w:val="clear" w:color="auto" w:fill="auto"/>
            <w:tcMar>
              <w:top w:w="28" w:type="dxa"/>
              <w:left w:w="85" w:type="dxa"/>
              <w:bottom w:w="28" w:type="dxa"/>
              <w:right w:w="28" w:type="dxa"/>
            </w:tcMar>
          </w:tcPr>
          <w:p w14:paraId="06B4EF70"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6524CFD"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E6073AD" w14:textId="77777777" w:rsidR="00D426D6" w:rsidRPr="00D426D6" w:rsidRDefault="00D426D6">
            <w:pPr>
              <w:suppressAutoHyphens/>
              <w:ind w:right="-108"/>
              <w:rPr>
                <w:rFonts w:ascii="Verdana" w:hAnsi="Verdana" w:cs="Tahoma"/>
              </w:rPr>
            </w:pPr>
            <w:r w:rsidRPr="00D426D6">
              <w:rPr>
                <w:rFonts w:ascii="Verdana" w:hAnsi="Verdana" w:cs="Courier New"/>
              </w:rPr>
              <w:t xml:space="preserve">36. </w:t>
            </w:r>
            <w:r w:rsidRPr="00D426D6">
              <w:rPr>
                <w:rFonts w:ascii="Verdana" w:hAnsi="Verdana"/>
              </w:rPr>
              <w:t xml:space="preserve">Fats and oils/Hexane extractables and silica gel treated products </w:t>
            </w:r>
          </w:p>
        </w:tc>
        <w:tc>
          <w:tcPr>
            <w:tcW w:w="3245" w:type="dxa"/>
            <w:shd w:val="clear" w:color="auto" w:fill="auto"/>
            <w:tcMar>
              <w:top w:w="28" w:type="dxa"/>
              <w:left w:w="85" w:type="dxa"/>
              <w:bottom w:w="28" w:type="dxa"/>
              <w:right w:w="28" w:type="dxa"/>
            </w:tcMar>
          </w:tcPr>
          <w:p w14:paraId="5542B805" w14:textId="77777777" w:rsidR="00D426D6" w:rsidRPr="00D426D6" w:rsidRDefault="00D426D6">
            <w:pPr>
              <w:suppressAutoHyphens/>
              <w:rPr>
                <w:rFonts w:ascii="Verdana" w:hAnsi="Verdana" w:cs="Courier New"/>
              </w:rPr>
            </w:pPr>
            <w:r w:rsidRPr="00D426D6">
              <w:rPr>
                <w:rFonts w:ascii="Verdana" w:hAnsi="Verdana" w:cs="Courier New"/>
                <w:lang w:eastAsia="ar-SA"/>
              </w:rPr>
              <w:t>EPA 1664А - RB (1÷</w:t>
            </w:r>
            <w:proofErr w:type="gramStart"/>
            <w:r w:rsidRPr="00D426D6">
              <w:rPr>
                <w:rFonts w:ascii="Verdana" w:hAnsi="Verdana" w:cs="Courier New"/>
                <w:lang w:eastAsia="ar-SA"/>
              </w:rPr>
              <w:t>5)</w:t>
            </w:r>
            <w:r w:rsidRPr="00D426D6">
              <w:rPr>
                <w:rFonts w:ascii="Verdana" w:hAnsi="Verdana"/>
                <w:lang w:eastAsia="bg-BG"/>
              </w:rPr>
              <w:t>*</w:t>
            </w:r>
            <w:proofErr w:type="gramEnd"/>
          </w:p>
        </w:tc>
      </w:tr>
      <w:tr w:rsidR="00D426D6" w:rsidRPr="00D426D6" w14:paraId="2445C157" w14:textId="77777777" w:rsidTr="00DE7C47">
        <w:tc>
          <w:tcPr>
            <w:tcW w:w="567" w:type="dxa"/>
            <w:vMerge/>
            <w:shd w:val="clear" w:color="auto" w:fill="auto"/>
            <w:tcMar>
              <w:top w:w="28" w:type="dxa"/>
              <w:left w:w="85" w:type="dxa"/>
              <w:bottom w:w="28" w:type="dxa"/>
              <w:right w:w="28" w:type="dxa"/>
            </w:tcMar>
          </w:tcPr>
          <w:p w14:paraId="71687049"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EA882C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1ACDEAF" w14:textId="77777777" w:rsidR="00D426D6" w:rsidRPr="00D426D6" w:rsidRDefault="00D426D6">
            <w:pPr>
              <w:suppressAutoHyphens/>
              <w:ind w:right="-108"/>
              <w:rPr>
                <w:rFonts w:ascii="Verdana" w:hAnsi="Verdana" w:cs="Tahoma"/>
              </w:rPr>
            </w:pPr>
            <w:r w:rsidRPr="00D426D6">
              <w:rPr>
                <w:rFonts w:ascii="Verdana" w:hAnsi="Verdana" w:cs="Courier New"/>
              </w:rPr>
              <w:t xml:space="preserve">37. </w:t>
            </w:r>
            <w:r w:rsidRPr="00D426D6">
              <w:rPr>
                <w:rFonts w:ascii="Verdana" w:hAnsi="Verdana"/>
              </w:rPr>
              <w:t xml:space="preserve">Polycyclic aromatic hydrocarbons /PAH/ </w:t>
            </w:r>
          </w:p>
        </w:tc>
        <w:tc>
          <w:tcPr>
            <w:tcW w:w="3245" w:type="dxa"/>
            <w:shd w:val="clear" w:color="auto" w:fill="auto"/>
            <w:tcMar>
              <w:top w:w="28" w:type="dxa"/>
              <w:left w:w="85" w:type="dxa"/>
              <w:bottom w:w="28" w:type="dxa"/>
              <w:right w:w="28" w:type="dxa"/>
            </w:tcMar>
          </w:tcPr>
          <w:p w14:paraId="4FE7BEBC"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EPA 8270 D- R5 (1÷</w:t>
            </w:r>
            <w:proofErr w:type="gramStart"/>
            <w:r w:rsidRPr="00D426D6">
              <w:rPr>
                <w:rFonts w:ascii="Verdana" w:hAnsi="Verdana"/>
                <w:lang w:eastAsia="bg-BG"/>
              </w:rPr>
              <w:t>8)*</w:t>
            </w:r>
            <w:proofErr w:type="gramEnd"/>
            <w:r w:rsidRPr="00D426D6">
              <w:rPr>
                <w:rFonts w:ascii="Verdana" w:hAnsi="Verdana"/>
                <w:lang w:eastAsia="bg-BG"/>
              </w:rPr>
              <w:t>*</w:t>
            </w:r>
          </w:p>
          <w:p w14:paraId="088D0000" w14:textId="77777777" w:rsidR="00D426D6" w:rsidRPr="00D426D6" w:rsidRDefault="00D426D6">
            <w:pPr>
              <w:suppressAutoHyphens/>
              <w:rPr>
                <w:rFonts w:ascii="Verdana" w:hAnsi="Verdana" w:cs="Courier New"/>
              </w:rPr>
            </w:pPr>
            <w:r w:rsidRPr="00D426D6">
              <w:rPr>
                <w:rFonts w:ascii="Verdana" w:hAnsi="Verdana" w:cs="Courier New"/>
                <w:lang w:eastAsia="ar-SA"/>
              </w:rPr>
              <w:t>EРА 525.2 – R2(1÷8)</w:t>
            </w:r>
            <w:r w:rsidRPr="00D426D6">
              <w:rPr>
                <w:rFonts w:ascii="Verdana" w:hAnsi="Verdana"/>
                <w:lang w:eastAsia="bg-BG"/>
              </w:rPr>
              <w:t xml:space="preserve"> **</w:t>
            </w:r>
          </w:p>
        </w:tc>
      </w:tr>
      <w:tr w:rsidR="00D426D6" w:rsidRPr="00D426D6" w14:paraId="53DBA4C0" w14:textId="77777777" w:rsidTr="00DE7C47">
        <w:tc>
          <w:tcPr>
            <w:tcW w:w="567" w:type="dxa"/>
            <w:vMerge/>
            <w:shd w:val="clear" w:color="auto" w:fill="auto"/>
            <w:tcMar>
              <w:top w:w="28" w:type="dxa"/>
              <w:left w:w="85" w:type="dxa"/>
              <w:bottom w:w="28" w:type="dxa"/>
              <w:right w:w="28" w:type="dxa"/>
            </w:tcMar>
          </w:tcPr>
          <w:p w14:paraId="2316E912"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0F80F7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7750280" w14:textId="77777777" w:rsidR="00D426D6" w:rsidRPr="00D426D6" w:rsidRDefault="00D426D6">
            <w:pPr>
              <w:suppressAutoHyphens/>
              <w:ind w:right="-108"/>
              <w:rPr>
                <w:rFonts w:ascii="Verdana" w:hAnsi="Verdana" w:cs="Tahoma"/>
              </w:rPr>
            </w:pPr>
            <w:r w:rsidRPr="00D426D6">
              <w:rPr>
                <w:rFonts w:ascii="Verdana" w:hAnsi="Verdana" w:cs="Courier New"/>
              </w:rPr>
              <w:t xml:space="preserve">38. </w:t>
            </w:r>
            <w:r w:rsidRPr="00D426D6">
              <w:rPr>
                <w:rFonts w:ascii="Verdana" w:hAnsi="Verdana"/>
              </w:rPr>
              <w:t xml:space="preserve">Pesticides / organochlorine /OCP/; organophosphorus /phosphorus containing /OPP/; nitrogen containing /ONP/ </w:t>
            </w:r>
          </w:p>
        </w:tc>
        <w:tc>
          <w:tcPr>
            <w:tcW w:w="3245" w:type="dxa"/>
            <w:shd w:val="clear" w:color="auto" w:fill="auto"/>
            <w:tcMar>
              <w:top w:w="28" w:type="dxa"/>
              <w:left w:w="85" w:type="dxa"/>
              <w:bottom w:w="28" w:type="dxa"/>
              <w:right w:w="28" w:type="dxa"/>
            </w:tcMar>
          </w:tcPr>
          <w:p w14:paraId="2EED8E91" w14:textId="77777777" w:rsidR="00D426D6" w:rsidRPr="00D426D6" w:rsidRDefault="00D426D6">
            <w:pPr>
              <w:tabs>
                <w:tab w:val="center" w:pos="4320"/>
                <w:tab w:val="right" w:pos="8640"/>
              </w:tabs>
              <w:ind w:right="-109"/>
              <w:rPr>
                <w:rFonts w:ascii="Verdana" w:hAnsi="Verdana"/>
                <w:lang w:val="fr-FR" w:eastAsia="bg-BG"/>
              </w:rPr>
            </w:pPr>
            <w:r w:rsidRPr="00D426D6">
              <w:rPr>
                <w:rFonts w:ascii="Verdana" w:hAnsi="Verdana"/>
                <w:lang w:eastAsia="bg-BG"/>
              </w:rPr>
              <w:t>БДС</w:t>
            </w:r>
            <w:r w:rsidRPr="00D426D6">
              <w:rPr>
                <w:rFonts w:ascii="Verdana" w:hAnsi="Verdana"/>
                <w:lang w:val="fr-FR" w:eastAsia="bg-BG"/>
              </w:rPr>
              <w:t xml:space="preserve"> EN ISO 6468 (1,2,3,</w:t>
            </w:r>
            <w:proofErr w:type="gramStart"/>
            <w:r w:rsidRPr="00D426D6">
              <w:rPr>
                <w:rFonts w:ascii="Verdana" w:hAnsi="Verdana"/>
                <w:lang w:val="fr-FR" w:eastAsia="bg-BG"/>
              </w:rPr>
              <w:t>5)*</w:t>
            </w:r>
            <w:proofErr w:type="gramEnd"/>
            <w:r w:rsidRPr="00D426D6">
              <w:rPr>
                <w:rFonts w:ascii="Verdana" w:hAnsi="Verdana"/>
                <w:lang w:val="fr-FR" w:eastAsia="bg-BG"/>
              </w:rPr>
              <w:t>*</w:t>
            </w:r>
          </w:p>
          <w:p w14:paraId="6A830EA4" w14:textId="77777777" w:rsidR="00D426D6" w:rsidRPr="00D426D6" w:rsidRDefault="00D426D6">
            <w:pPr>
              <w:tabs>
                <w:tab w:val="center" w:pos="4320"/>
                <w:tab w:val="right" w:pos="8640"/>
              </w:tabs>
              <w:ind w:right="-109"/>
              <w:rPr>
                <w:rFonts w:ascii="Verdana" w:hAnsi="Verdana"/>
                <w:lang w:val="fr-FR" w:eastAsia="bg-BG"/>
              </w:rPr>
            </w:pPr>
            <w:r w:rsidRPr="00D426D6">
              <w:rPr>
                <w:rFonts w:ascii="Verdana" w:hAnsi="Verdana"/>
                <w:lang w:eastAsia="bg-BG"/>
              </w:rPr>
              <w:t>БДС</w:t>
            </w:r>
            <w:r w:rsidRPr="00D426D6">
              <w:rPr>
                <w:rFonts w:ascii="Verdana" w:hAnsi="Verdana"/>
                <w:lang w:val="fr-FR" w:eastAsia="bg-BG"/>
              </w:rPr>
              <w:t xml:space="preserve"> EN ISO 10695 (1,2,3,</w:t>
            </w:r>
            <w:proofErr w:type="gramStart"/>
            <w:r w:rsidRPr="00D426D6">
              <w:rPr>
                <w:rFonts w:ascii="Verdana" w:hAnsi="Verdana"/>
                <w:lang w:val="fr-FR" w:eastAsia="bg-BG"/>
              </w:rPr>
              <w:t>5)*</w:t>
            </w:r>
            <w:proofErr w:type="gramEnd"/>
            <w:r w:rsidRPr="00D426D6">
              <w:rPr>
                <w:rFonts w:ascii="Verdana" w:hAnsi="Verdana"/>
                <w:lang w:val="fr-FR" w:eastAsia="bg-BG"/>
              </w:rPr>
              <w:t>*</w:t>
            </w:r>
          </w:p>
          <w:p w14:paraId="40D58BBC" w14:textId="77777777" w:rsidR="00D426D6" w:rsidRPr="00D426D6" w:rsidRDefault="007D6227">
            <w:pPr>
              <w:tabs>
                <w:tab w:val="center" w:pos="4320"/>
                <w:tab w:val="right" w:pos="8640"/>
              </w:tabs>
              <w:rPr>
                <w:rFonts w:ascii="Verdana" w:hAnsi="Verdana"/>
                <w:lang w:eastAsia="bg-BG"/>
              </w:rPr>
            </w:pPr>
            <w:hyperlink r:id="rId8" w:history="1">
              <w:r w:rsidR="00D426D6" w:rsidRPr="00D426D6">
                <w:rPr>
                  <w:rFonts w:ascii="Verdana" w:hAnsi="Verdana"/>
                  <w:lang w:eastAsia="bg-BG"/>
                </w:rPr>
                <w:t>БДС</w:t>
              </w:r>
              <w:r w:rsidR="00D426D6" w:rsidRPr="00D426D6">
                <w:rPr>
                  <w:rFonts w:ascii="Verdana" w:hAnsi="Verdana"/>
                  <w:lang w:val="fr-FR" w:eastAsia="bg-BG"/>
                </w:rPr>
                <w:t xml:space="preserve"> EN 12918</w:t>
              </w:r>
            </w:hyperlink>
            <w:r w:rsidR="00861E41">
              <w:rPr>
                <w:rFonts w:ascii="Verdana" w:hAnsi="Verdana"/>
                <w:lang w:eastAsia="bg-BG"/>
              </w:rPr>
              <w:t xml:space="preserve"> </w:t>
            </w:r>
            <w:r w:rsidR="00D426D6" w:rsidRPr="00D426D6">
              <w:rPr>
                <w:rFonts w:ascii="Verdana" w:hAnsi="Verdana"/>
                <w:lang w:eastAsia="bg-BG"/>
              </w:rPr>
              <w:t>(1,2,3,</w:t>
            </w:r>
            <w:proofErr w:type="gramStart"/>
            <w:r w:rsidR="00D426D6" w:rsidRPr="00D426D6">
              <w:rPr>
                <w:rFonts w:ascii="Verdana" w:hAnsi="Verdana"/>
                <w:lang w:eastAsia="bg-BG"/>
              </w:rPr>
              <w:t>5)*</w:t>
            </w:r>
            <w:proofErr w:type="gramEnd"/>
            <w:r w:rsidR="00D426D6" w:rsidRPr="00D426D6">
              <w:rPr>
                <w:rFonts w:ascii="Verdana" w:hAnsi="Verdana"/>
                <w:lang w:eastAsia="bg-BG"/>
              </w:rPr>
              <w:t>*</w:t>
            </w:r>
          </w:p>
          <w:p w14:paraId="5B5E8330" w14:textId="77777777" w:rsidR="00D426D6" w:rsidRPr="00D426D6" w:rsidRDefault="00D426D6" w:rsidP="00861E41">
            <w:pPr>
              <w:tabs>
                <w:tab w:val="center" w:pos="4320"/>
                <w:tab w:val="right" w:pos="8640"/>
              </w:tabs>
              <w:rPr>
                <w:rFonts w:ascii="Verdana" w:hAnsi="Verdana"/>
                <w:lang w:eastAsia="bg-BG"/>
              </w:rPr>
            </w:pPr>
            <w:r w:rsidRPr="00D426D6">
              <w:rPr>
                <w:rFonts w:ascii="Verdana" w:hAnsi="Verdana"/>
                <w:lang w:eastAsia="bg-BG"/>
              </w:rPr>
              <w:t>EРА 525.2 – R2(1÷8) **</w:t>
            </w:r>
          </w:p>
        </w:tc>
      </w:tr>
      <w:tr w:rsidR="00D426D6" w:rsidRPr="00D426D6" w14:paraId="12689277" w14:textId="77777777" w:rsidTr="00DE7C47">
        <w:tc>
          <w:tcPr>
            <w:tcW w:w="567" w:type="dxa"/>
            <w:vMerge/>
            <w:shd w:val="clear" w:color="auto" w:fill="auto"/>
            <w:tcMar>
              <w:top w:w="28" w:type="dxa"/>
              <w:left w:w="85" w:type="dxa"/>
              <w:bottom w:w="28" w:type="dxa"/>
              <w:right w:w="28" w:type="dxa"/>
            </w:tcMar>
          </w:tcPr>
          <w:p w14:paraId="2C4C2B33"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1220804"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19A35AE"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39. </w:t>
            </w:r>
            <w:r w:rsidRPr="00D426D6">
              <w:rPr>
                <w:rFonts w:ascii="Verdana" w:hAnsi="Verdana"/>
              </w:rPr>
              <w:t>Polychlorinated dibenzo-p-dioxins /PCDD/, polychlorinated dibenzofurans /PCDF/</w:t>
            </w:r>
          </w:p>
        </w:tc>
        <w:tc>
          <w:tcPr>
            <w:tcW w:w="3245" w:type="dxa"/>
            <w:shd w:val="clear" w:color="auto" w:fill="auto"/>
            <w:tcMar>
              <w:top w:w="28" w:type="dxa"/>
              <w:left w:w="85" w:type="dxa"/>
              <w:bottom w:w="28" w:type="dxa"/>
              <w:right w:w="28" w:type="dxa"/>
            </w:tcMar>
          </w:tcPr>
          <w:p w14:paraId="640A1ED7"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EPA 8280 B – R2 (1÷</w:t>
            </w:r>
            <w:proofErr w:type="gramStart"/>
            <w:r w:rsidRPr="00D426D6">
              <w:rPr>
                <w:rFonts w:ascii="Verdana" w:hAnsi="Verdana"/>
                <w:lang w:eastAsia="bg-BG"/>
              </w:rPr>
              <w:t>8)*</w:t>
            </w:r>
            <w:proofErr w:type="gramEnd"/>
            <w:r w:rsidRPr="00D426D6">
              <w:rPr>
                <w:rFonts w:ascii="Verdana" w:hAnsi="Verdana"/>
                <w:lang w:eastAsia="bg-BG"/>
              </w:rPr>
              <w:t>*</w:t>
            </w:r>
          </w:p>
          <w:p w14:paraId="734E0025" w14:textId="77777777" w:rsidR="00D426D6" w:rsidRPr="00D426D6" w:rsidRDefault="00D426D6">
            <w:pPr>
              <w:suppressAutoHyphens/>
              <w:rPr>
                <w:rFonts w:ascii="Verdana" w:hAnsi="Verdana" w:cs="Courier New"/>
              </w:rPr>
            </w:pPr>
          </w:p>
        </w:tc>
      </w:tr>
      <w:tr w:rsidR="00D426D6" w:rsidRPr="00D426D6" w14:paraId="43648F3A" w14:textId="77777777" w:rsidTr="00DE7C47">
        <w:tc>
          <w:tcPr>
            <w:tcW w:w="567" w:type="dxa"/>
            <w:vMerge/>
            <w:shd w:val="clear" w:color="auto" w:fill="auto"/>
            <w:tcMar>
              <w:top w:w="28" w:type="dxa"/>
              <w:left w:w="85" w:type="dxa"/>
              <w:bottom w:w="28" w:type="dxa"/>
              <w:right w:w="28" w:type="dxa"/>
            </w:tcMar>
          </w:tcPr>
          <w:p w14:paraId="50C79EFE"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52B6638"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CFD340E" w14:textId="77777777" w:rsidR="00D426D6" w:rsidRPr="00D426D6" w:rsidRDefault="00D426D6">
            <w:pPr>
              <w:suppressAutoHyphens/>
              <w:ind w:right="-108"/>
              <w:rPr>
                <w:rFonts w:ascii="Verdana" w:hAnsi="Verdana" w:cs="Tahoma"/>
              </w:rPr>
            </w:pPr>
            <w:r w:rsidRPr="00D426D6">
              <w:rPr>
                <w:rFonts w:ascii="Verdana" w:hAnsi="Verdana" w:cs="Courier New"/>
              </w:rPr>
              <w:t>40.</w:t>
            </w:r>
            <w:r w:rsidRPr="00D426D6">
              <w:rPr>
                <w:rFonts w:ascii="Verdana" w:hAnsi="Verdana"/>
              </w:rPr>
              <w:t xml:space="preserve">Volatile organic compounds </w:t>
            </w:r>
            <w:r w:rsidRPr="00D426D6">
              <w:rPr>
                <w:rFonts w:ascii="Verdana" w:hAnsi="Verdana" w:cs="Courier New"/>
              </w:rPr>
              <w:t>/VOC/</w:t>
            </w:r>
          </w:p>
        </w:tc>
        <w:tc>
          <w:tcPr>
            <w:tcW w:w="3245" w:type="dxa"/>
            <w:shd w:val="clear" w:color="auto" w:fill="auto"/>
            <w:tcMar>
              <w:top w:w="28" w:type="dxa"/>
              <w:left w:w="85" w:type="dxa"/>
              <w:bottom w:w="28" w:type="dxa"/>
              <w:right w:w="28" w:type="dxa"/>
            </w:tcMar>
          </w:tcPr>
          <w:p w14:paraId="58C2E263"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 xml:space="preserve">БДС EN ISO 10301 </w:t>
            </w:r>
          </w:p>
          <w:p w14:paraId="4773DFFC" w14:textId="77777777" w:rsidR="00D426D6" w:rsidRPr="00D426D6" w:rsidRDefault="00D426D6">
            <w:pPr>
              <w:suppressAutoHyphens/>
              <w:rPr>
                <w:rFonts w:ascii="Verdana" w:hAnsi="Verdana" w:cs="Courier New"/>
              </w:rPr>
            </w:pPr>
            <w:r w:rsidRPr="00D426D6">
              <w:rPr>
                <w:rFonts w:ascii="Verdana" w:hAnsi="Verdana" w:cs="Courier New"/>
                <w:lang w:eastAsia="ar-SA"/>
              </w:rPr>
              <w:t>(1,2,3)</w:t>
            </w:r>
            <w:r w:rsidRPr="00D426D6">
              <w:rPr>
                <w:rFonts w:ascii="Verdana" w:hAnsi="Verdana"/>
                <w:lang w:eastAsia="bg-BG"/>
              </w:rPr>
              <w:t xml:space="preserve"> ** </w:t>
            </w:r>
          </w:p>
        </w:tc>
      </w:tr>
      <w:tr w:rsidR="00D426D6" w:rsidRPr="00D426D6" w14:paraId="0A202AF5" w14:textId="77777777" w:rsidTr="00DE7C47">
        <w:tc>
          <w:tcPr>
            <w:tcW w:w="567" w:type="dxa"/>
            <w:vMerge/>
            <w:shd w:val="clear" w:color="auto" w:fill="auto"/>
            <w:tcMar>
              <w:top w:w="28" w:type="dxa"/>
              <w:left w:w="85" w:type="dxa"/>
              <w:bottom w:w="28" w:type="dxa"/>
              <w:right w:w="28" w:type="dxa"/>
            </w:tcMar>
          </w:tcPr>
          <w:p w14:paraId="03D78542"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E1FD8A4"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6C6F71A" w14:textId="77777777" w:rsidR="00D426D6" w:rsidRPr="00D426D6" w:rsidRDefault="00D426D6">
            <w:pPr>
              <w:suppressAutoHyphens/>
              <w:ind w:right="-108"/>
              <w:rPr>
                <w:rFonts w:ascii="Verdana" w:hAnsi="Verdana" w:cs="Tahoma"/>
              </w:rPr>
            </w:pPr>
            <w:r w:rsidRPr="00D426D6">
              <w:rPr>
                <w:rFonts w:ascii="Verdana" w:hAnsi="Verdana" w:cs="Courier New"/>
              </w:rPr>
              <w:t xml:space="preserve">41. </w:t>
            </w:r>
            <w:r w:rsidRPr="00D426D6">
              <w:rPr>
                <w:rFonts w:ascii="Verdana" w:hAnsi="Verdana"/>
              </w:rPr>
              <w:t xml:space="preserve">Salinity </w:t>
            </w:r>
          </w:p>
        </w:tc>
        <w:tc>
          <w:tcPr>
            <w:tcW w:w="3245" w:type="dxa"/>
            <w:shd w:val="clear" w:color="auto" w:fill="auto"/>
            <w:tcMar>
              <w:top w:w="28" w:type="dxa"/>
              <w:left w:w="85" w:type="dxa"/>
              <w:bottom w:w="28" w:type="dxa"/>
              <w:right w:w="28" w:type="dxa"/>
            </w:tcMar>
          </w:tcPr>
          <w:p w14:paraId="3A026D19" w14:textId="77777777" w:rsidR="00D426D6" w:rsidRPr="00D426D6" w:rsidRDefault="00D426D6">
            <w:pPr>
              <w:suppressAutoHyphens/>
              <w:rPr>
                <w:rFonts w:ascii="Verdana" w:hAnsi="Verdana" w:cs="Courier New"/>
              </w:rPr>
            </w:pPr>
            <w:r w:rsidRPr="00D426D6">
              <w:rPr>
                <w:rFonts w:ascii="Verdana" w:hAnsi="Verdana" w:cs="Courier New"/>
                <w:lang w:eastAsia="ar-SA"/>
              </w:rPr>
              <w:t>EPA 842B-06-003.14 (2,</w:t>
            </w:r>
            <w:proofErr w:type="gramStart"/>
            <w:r w:rsidRPr="00D426D6">
              <w:rPr>
                <w:rFonts w:ascii="Verdana" w:hAnsi="Verdana" w:cs="Courier New"/>
                <w:lang w:eastAsia="ar-SA"/>
              </w:rPr>
              <w:t>9)</w:t>
            </w:r>
            <w:r w:rsidRPr="00D426D6">
              <w:rPr>
                <w:rFonts w:ascii="Verdana" w:hAnsi="Verdana"/>
                <w:lang w:eastAsia="bg-BG"/>
              </w:rPr>
              <w:t>*</w:t>
            </w:r>
            <w:proofErr w:type="gramEnd"/>
          </w:p>
        </w:tc>
      </w:tr>
      <w:tr w:rsidR="00D426D6" w:rsidRPr="00D426D6" w14:paraId="6F152E30" w14:textId="77777777" w:rsidTr="00DE7C47">
        <w:tc>
          <w:tcPr>
            <w:tcW w:w="567" w:type="dxa"/>
            <w:vMerge/>
            <w:shd w:val="clear" w:color="auto" w:fill="auto"/>
            <w:tcMar>
              <w:top w:w="28" w:type="dxa"/>
              <w:left w:w="85" w:type="dxa"/>
              <w:bottom w:w="28" w:type="dxa"/>
              <w:right w:w="28" w:type="dxa"/>
            </w:tcMar>
          </w:tcPr>
          <w:p w14:paraId="0F1CA870"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59768356"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299725A" w14:textId="77777777" w:rsidR="00D426D6" w:rsidRPr="00D426D6" w:rsidRDefault="00D426D6">
            <w:pPr>
              <w:suppressAutoHyphens/>
              <w:ind w:right="-108"/>
              <w:rPr>
                <w:rFonts w:ascii="Verdana" w:hAnsi="Verdana" w:cs="Tahoma"/>
              </w:rPr>
            </w:pPr>
            <w:r w:rsidRPr="00D426D6">
              <w:rPr>
                <w:rFonts w:ascii="Verdana" w:hAnsi="Verdana" w:cs="Courier New"/>
              </w:rPr>
              <w:t xml:space="preserve">42. </w:t>
            </w:r>
            <w:r w:rsidRPr="00D426D6">
              <w:rPr>
                <w:rFonts w:ascii="Verdana" w:hAnsi="Verdana"/>
              </w:rPr>
              <w:t>Adsorbable organically bound halogens /AOX/</w:t>
            </w:r>
          </w:p>
        </w:tc>
        <w:tc>
          <w:tcPr>
            <w:tcW w:w="3245" w:type="dxa"/>
            <w:shd w:val="clear" w:color="auto" w:fill="auto"/>
            <w:tcMar>
              <w:top w:w="28" w:type="dxa"/>
              <w:left w:w="85" w:type="dxa"/>
              <w:bottom w:w="28" w:type="dxa"/>
              <w:right w:w="28" w:type="dxa"/>
            </w:tcMar>
          </w:tcPr>
          <w:p w14:paraId="43C4C70E" w14:textId="77777777" w:rsidR="00D426D6" w:rsidRPr="00D426D6" w:rsidRDefault="00D426D6">
            <w:pPr>
              <w:suppressAutoHyphens/>
              <w:rPr>
                <w:rFonts w:ascii="Verdana" w:hAnsi="Verdana" w:cs="Courier New"/>
              </w:rPr>
            </w:pPr>
            <w:r w:rsidRPr="00D426D6">
              <w:rPr>
                <w:rFonts w:ascii="Verdana" w:hAnsi="Verdana" w:cs="Courier New"/>
              </w:rPr>
              <w:t xml:space="preserve">ФМ 05/14:2017 </w:t>
            </w:r>
            <w:r w:rsidRPr="00D426D6">
              <w:rPr>
                <w:rFonts w:ascii="Verdana" w:hAnsi="Verdana" w:cs="Courier New"/>
                <w:lang w:eastAsia="ar-SA"/>
              </w:rPr>
              <w:t>(1÷8)</w:t>
            </w:r>
          </w:p>
        </w:tc>
      </w:tr>
      <w:tr w:rsidR="00D426D6" w:rsidRPr="00D426D6" w14:paraId="2DB37310" w14:textId="77777777" w:rsidTr="00DE7C47">
        <w:tc>
          <w:tcPr>
            <w:tcW w:w="567" w:type="dxa"/>
            <w:vMerge/>
            <w:shd w:val="clear" w:color="auto" w:fill="auto"/>
            <w:tcMar>
              <w:top w:w="28" w:type="dxa"/>
              <w:left w:w="85" w:type="dxa"/>
              <w:bottom w:w="28" w:type="dxa"/>
              <w:right w:w="28" w:type="dxa"/>
            </w:tcMar>
          </w:tcPr>
          <w:p w14:paraId="1A99D9EE"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B4A47EB"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BB5CEA7" w14:textId="77777777" w:rsidR="00D426D6" w:rsidRPr="00D426D6" w:rsidRDefault="00D426D6">
            <w:pPr>
              <w:suppressAutoHyphens/>
              <w:ind w:right="-108"/>
              <w:rPr>
                <w:rFonts w:ascii="Verdana" w:hAnsi="Verdana" w:cs="Tahoma"/>
              </w:rPr>
            </w:pPr>
            <w:r w:rsidRPr="00D426D6">
              <w:rPr>
                <w:rFonts w:ascii="Verdana" w:hAnsi="Verdana" w:cs="Courier New"/>
              </w:rPr>
              <w:t xml:space="preserve">43. </w:t>
            </w:r>
            <w:r w:rsidRPr="00D426D6">
              <w:rPr>
                <w:rFonts w:ascii="Verdana" w:hAnsi="Verdana"/>
              </w:rPr>
              <w:t xml:space="preserve">Kjeldahl nitrogen </w:t>
            </w:r>
          </w:p>
        </w:tc>
        <w:tc>
          <w:tcPr>
            <w:tcW w:w="3245" w:type="dxa"/>
            <w:shd w:val="clear" w:color="auto" w:fill="auto"/>
            <w:tcMar>
              <w:top w:w="28" w:type="dxa"/>
              <w:left w:w="85" w:type="dxa"/>
              <w:bottom w:w="28" w:type="dxa"/>
              <w:right w:w="28" w:type="dxa"/>
            </w:tcMar>
          </w:tcPr>
          <w:p w14:paraId="58C58CB2" w14:textId="77777777" w:rsidR="00D426D6" w:rsidRPr="00D426D6" w:rsidRDefault="00D426D6">
            <w:pPr>
              <w:suppressAutoHyphens/>
              <w:rPr>
                <w:rFonts w:ascii="Verdana" w:hAnsi="Verdana" w:cs="Courier New"/>
              </w:rPr>
            </w:pPr>
            <w:r w:rsidRPr="00D426D6">
              <w:rPr>
                <w:rFonts w:ascii="Verdana" w:hAnsi="Verdana" w:cs="Courier New"/>
              </w:rPr>
              <w:t>БДС EN 25663 (1,2,3,5,</w:t>
            </w:r>
            <w:proofErr w:type="gramStart"/>
            <w:r w:rsidRPr="00D426D6">
              <w:rPr>
                <w:rFonts w:ascii="Verdana" w:hAnsi="Verdana" w:cs="Courier New"/>
              </w:rPr>
              <w:t>8)</w:t>
            </w:r>
            <w:r w:rsidRPr="00D426D6">
              <w:rPr>
                <w:rFonts w:ascii="Verdana" w:hAnsi="Verdana"/>
                <w:lang w:eastAsia="bg-BG"/>
              </w:rPr>
              <w:t>*</w:t>
            </w:r>
            <w:proofErr w:type="gramEnd"/>
          </w:p>
        </w:tc>
      </w:tr>
      <w:tr w:rsidR="00D426D6" w:rsidRPr="00D426D6" w14:paraId="1DBAA4C2" w14:textId="77777777" w:rsidTr="00DE7C47">
        <w:tc>
          <w:tcPr>
            <w:tcW w:w="567" w:type="dxa"/>
            <w:vMerge/>
            <w:shd w:val="clear" w:color="auto" w:fill="auto"/>
            <w:tcMar>
              <w:top w:w="28" w:type="dxa"/>
              <w:left w:w="85" w:type="dxa"/>
              <w:bottom w:w="28" w:type="dxa"/>
              <w:right w:w="28" w:type="dxa"/>
            </w:tcMar>
          </w:tcPr>
          <w:p w14:paraId="585203F4"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5D6E8AFE"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4D72CEE" w14:textId="77777777" w:rsidR="00D426D6" w:rsidRPr="00D426D6" w:rsidRDefault="00D426D6">
            <w:pPr>
              <w:suppressAutoHyphens/>
              <w:ind w:right="-108"/>
              <w:rPr>
                <w:rFonts w:ascii="Verdana" w:hAnsi="Verdana" w:cs="Tahoma"/>
              </w:rPr>
            </w:pPr>
            <w:r w:rsidRPr="00D426D6">
              <w:rPr>
                <w:rFonts w:ascii="Verdana" w:hAnsi="Verdana" w:cs="Courier New"/>
              </w:rPr>
              <w:t xml:space="preserve">44. </w:t>
            </w:r>
            <w:r w:rsidRPr="00D426D6">
              <w:rPr>
                <w:rFonts w:ascii="Verdana" w:hAnsi="Verdana"/>
              </w:rPr>
              <w:t xml:space="preserve">Extractable substances </w:t>
            </w:r>
          </w:p>
        </w:tc>
        <w:tc>
          <w:tcPr>
            <w:tcW w:w="3245" w:type="dxa"/>
            <w:shd w:val="clear" w:color="auto" w:fill="auto"/>
            <w:tcMar>
              <w:top w:w="28" w:type="dxa"/>
              <w:left w:w="85" w:type="dxa"/>
              <w:bottom w:w="28" w:type="dxa"/>
              <w:right w:w="28" w:type="dxa"/>
            </w:tcMar>
          </w:tcPr>
          <w:p w14:paraId="7DE38D8F" w14:textId="77777777" w:rsidR="00D426D6" w:rsidRPr="00D426D6" w:rsidRDefault="00D426D6">
            <w:pPr>
              <w:suppressAutoHyphens/>
              <w:rPr>
                <w:rFonts w:ascii="Verdana" w:hAnsi="Verdana" w:cs="Courier New"/>
              </w:rPr>
            </w:pPr>
            <w:r w:rsidRPr="00D426D6">
              <w:rPr>
                <w:rFonts w:ascii="Verdana" w:hAnsi="Verdana" w:cs="Courier New"/>
              </w:rPr>
              <w:t>ФМ 14/18:2018 (5)</w:t>
            </w:r>
          </w:p>
        </w:tc>
      </w:tr>
      <w:tr w:rsidR="00D426D6" w:rsidRPr="00D426D6" w14:paraId="5B4A5AC3" w14:textId="77777777" w:rsidTr="00DE7C47">
        <w:tc>
          <w:tcPr>
            <w:tcW w:w="567" w:type="dxa"/>
            <w:shd w:val="clear" w:color="auto" w:fill="auto"/>
            <w:tcMar>
              <w:top w:w="28" w:type="dxa"/>
              <w:left w:w="85" w:type="dxa"/>
              <w:bottom w:w="28" w:type="dxa"/>
              <w:right w:w="28" w:type="dxa"/>
            </w:tcMar>
          </w:tcPr>
          <w:p w14:paraId="1C4F590E" w14:textId="77777777" w:rsidR="00D426D6" w:rsidRPr="00D426D6" w:rsidRDefault="00D426D6">
            <w:pPr>
              <w:suppressAutoHyphens/>
              <w:jc w:val="center"/>
              <w:rPr>
                <w:rFonts w:ascii="Verdana" w:hAnsi="Verdana" w:cs="Courier New"/>
              </w:rPr>
            </w:pPr>
            <w:r w:rsidRPr="00D426D6">
              <w:rPr>
                <w:rFonts w:ascii="Verdana" w:hAnsi="Verdana" w:cs="Courier New"/>
              </w:rPr>
              <w:t>III</w:t>
            </w:r>
          </w:p>
        </w:tc>
        <w:tc>
          <w:tcPr>
            <w:tcW w:w="8911" w:type="dxa"/>
            <w:gridSpan w:val="3"/>
            <w:shd w:val="clear" w:color="auto" w:fill="auto"/>
            <w:tcMar>
              <w:top w:w="28" w:type="dxa"/>
              <w:left w:w="85" w:type="dxa"/>
              <w:bottom w:w="28" w:type="dxa"/>
              <w:right w:w="28" w:type="dxa"/>
            </w:tcMar>
          </w:tcPr>
          <w:p w14:paraId="2B1838DE" w14:textId="77777777" w:rsidR="00D426D6" w:rsidRPr="00D426D6" w:rsidRDefault="00D426D6">
            <w:pPr>
              <w:ind w:right="-41"/>
              <w:jc w:val="both"/>
              <w:rPr>
                <w:rFonts w:ascii="Verdana" w:hAnsi="Verdana"/>
                <w:b/>
                <w:lang w:eastAsia="bg-BG"/>
              </w:rPr>
            </w:pPr>
            <w:r w:rsidRPr="00D426D6">
              <w:rPr>
                <w:rFonts w:ascii="Verdana" w:hAnsi="Verdana"/>
              </w:rPr>
              <w:t>Soils:</w:t>
            </w:r>
          </w:p>
        </w:tc>
      </w:tr>
      <w:tr w:rsidR="00D426D6" w:rsidRPr="00D426D6" w14:paraId="39DE4516" w14:textId="77777777" w:rsidTr="00DE7C47">
        <w:tc>
          <w:tcPr>
            <w:tcW w:w="567" w:type="dxa"/>
            <w:vMerge w:val="restart"/>
            <w:shd w:val="clear" w:color="auto" w:fill="auto"/>
            <w:tcMar>
              <w:top w:w="28" w:type="dxa"/>
              <w:left w:w="85" w:type="dxa"/>
              <w:bottom w:w="28" w:type="dxa"/>
              <w:right w:w="28" w:type="dxa"/>
            </w:tcMar>
          </w:tcPr>
          <w:p w14:paraId="4E88DAEF" w14:textId="77777777" w:rsidR="00D426D6" w:rsidRPr="00D426D6" w:rsidRDefault="00D426D6">
            <w:pPr>
              <w:suppressAutoHyphens/>
              <w:jc w:val="center"/>
              <w:rPr>
                <w:rFonts w:ascii="Verdana" w:hAnsi="Verdana" w:cs="Courier New"/>
              </w:rPr>
            </w:pPr>
          </w:p>
        </w:tc>
        <w:tc>
          <w:tcPr>
            <w:tcW w:w="2089" w:type="dxa"/>
            <w:vMerge w:val="restart"/>
            <w:shd w:val="clear" w:color="auto" w:fill="auto"/>
            <w:tcMar>
              <w:top w:w="28" w:type="dxa"/>
              <w:left w:w="85" w:type="dxa"/>
              <w:bottom w:w="28" w:type="dxa"/>
              <w:right w:w="28" w:type="dxa"/>
            </w:tcMar>
          </w:tcPr>
          <w:p w14:paraId="7343D278"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BEE4906" w14:textId="77777777" w:rsidR="00D426D6" w:rsidRPr="00D426D6" w:rsidRDefault="00D426D6">
            <w:pPr>
              <w:suppressAutoHyphens/>
              <w:rPr>
                <w:rFonts w:ascii="Verdana" w:hAnsi="Verdana" w:cs="Courier New"/>
              </w:rPr>
            </w:pPr>
            <w:r w:rsidRPr="00D426D6">
              <w:rPr>
                <w:rFonts w:ascii="Verdana" w:hAnsi="Verdana" w:cs="Courier New"/>
              </w:rPr>
              <w:t xml:space="preserve">1. </w:t>
            </w:r>
            <w:r w:rsidRPr="00D426D6">
              <w:rPr>
                <w:rFonts w:ascii="Verdana" w:hAnsi="Verdana"/>
              </w:rPr>
              <w:t>Active reaction</w:t>
            </w:r>
            <w:r w:rsidRPr="00D426D6">
              <w:rPr>
                <w:rFonts w:ascii="Verdana" w:hAnsi="Verdana" w:cs="Courier New"/>
              </w:rPr>
              <w:t xml:space="preserve"> / pH</w:t>
            </w:r>
          </w:p>
        </w:tc>
        <w:tc>
          <w:tcPr>
            <w:tcW w:w="3245" w:type="dxa"/>
            <w:shd w:val="clear" w:color="auto" w:fill="auto"/>
            <w:tcMar>
              <w:top w:w="28" w:type="dxa"/>
              <w:left w:w="85" w:type="dxa"/>
              <w:bottom w:w="28" w:type="dxa"/>
              <w:right w:w="28" w:type="dxa"/>
            </w:tcMar>
          </w:tcPr>
          <w:p w14:paraId="4F740F5F"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ISO 10390*</w:t>
            </w:r>
          </w:p>
          <w:p w14:paraId="327E7F16" w14:textId="77777777" w:rsidR="00D426D6" w:rsidRPr="00D426D6" w:rsidRDefault="00D426D6">
            <w:pPr>
              <w:suppressAutoHyphens/>
              <w:rPr>
                <w:rFonts w:ascii="Verdana" w:hAnsi="Verdana" w:cs="Courier New"/>
              </w:rPr>
            </w:pPr>
            <w:r w:rsidRPr="00D426D6">
              <w:rPr>
                <w:rFonts w:ascii="Verdana" w:hAnsi="Verdana" w:cs="Courier New"/>
                <w:lang w:eastAsia="ar-SA"/>
              </w:rPr>
              <w:t>БДС 11301</w:t>
            </w:r>
            <w:r w:rsidRPr="00D426D6">
              <w:rPr>
                <w:rFonts w:ascii="Verdana" w:hAnsi="Verdana"/>
                <w:lang w:eastAsia="bg-BG"/>
              </w:rPr>
              <w:t>*</w:t>
            </w:r>
          </w:p>
        </w:tc>
      </w:tr>
      <w:tr w:rsidR="00D426D6" w:rsidRPr="00D426D6" w14:paraId="1F6EBCF4" w14:textId="77777777" w:rsidTr="00DE7C47">
        <w:tc>
          <w:tcPr>
            <w:tcW w:w="567" w:type="dxa"/>
            <w:vMerge/>
            <w:shd w:val="clear" w:color="auto" w:fill="auto"/>
            <w:tcMar>
              <w:top w:w="28" w:type="dxa"/>
              <w:left w:w="85" w:type="dxa"/>
              <w:bottom w:w="28" w:type="dxa"/>
              <w:right w:w="28" w:type="dxa"/>
            </w:tcMar>
          </w:tcPr>
          <w:p w14:paraId="1F0D2B8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574B4E94"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F12659E" w14:textId="77777777" w:rsidR="00D426D6" w:rsidRPr="00D426D6" w:rsidRDefault="00D426D6">
            <w:pPr>
              <w:suppressAutoHyphens/>
              <w:rPr>
                <w:rFonts w:ascii="Verdana" w:hAnsi="Verdana" w:cs="Courier New"/>
              </w:rPr>
            </w:pPr>
            <w:r w:rsidRPr="00D426D6">
              <w:rPr>
                <w:rFonts w:ascii="Verdana" w:hAnsi="Verdana" w:cs="Courier New"/>
              </w:rPr>
              <w:t>2. Water content / Moisture; Dry matter</w:t>
            </w:r>
          </w:p>
        </w:tc>
        <w:tc>
          <w:tcPr>
            <w:tcW w:w="3245" w:type="dxa"/>
            <w:shd w:val="clear" w:color="auto" w:fill="auto"/>
            <w:tcMar>
              <w:top w:w="28" w:type="dxa"/>
              <w:left w:w="85" w:type="dxa"/>
              <w:bottom w:w="28" w:type="dxa"/>
              <w:right w:w="28" w:type="dxa"/>
            </w:tcMar>
          </w:tcPr>
          <w:p w14:paraId="7FD16724" w14:textId="77777777" w:rsidR="00D426D6" w:rsidRPr="00D426D6" w:rsidRDefault="00D426D6">
            <w:pPr>
              <w:suppressAutoHyphens/>
              <w:rPr>
                <w:rFonts w:ascii="Verdana" w:hAnsi="Verdana" w:cs="Courier New"/>
              </w:rPr>
            </w:pPr>
            <w:r w:rsidRPr="00D426D6">
              <w:rPr>
                <w:rFonts w:ascii="Verdana" w:hAnsi="Verdana" w:cs="Courier New"/>
                <w:lang w:eastAsia="ar-SA"/>
              </w:rPr>
              <w:t>ISO 11465</w:t>
            </w:r>
            <w:r w:rsidRPr="00D426D6">
              <w:rPr>
                <w:rFonts w:ascii="Verdana" w:hAnsi="Verdana"/>
                <w:lang w:eastAsia="bg-BG"/>
              </w:rPr>
              <w:t>*</w:t>
            </w:r>
          </w:p>
        </w:tc>
      </w:tr>
      <w:tr w:rsidR="00D426D6" w:rsidRPr="00D426D6" w14:paraId="406BF10A" w14:textId="77777777" w:rsidTr="00DE7C47">
        <w:tc>
          <w:tcPr>
            <w:tcW w:w="567" w:type="dxa"/>
            <w:vMerge/>
            <w:shd w:val="clear" w:color="auto" w:fill="auto"/>
            <w:tcMar>
              <w:top w:w="28" w:type="dxa"/>
              <w:left w:w="85" w:type="dxa"/>
              <w:bottom w:w="28" w:type="dxa"/>
              <w:right w:w="28" w:type="dxa"/>
            </w:tcMar>
          </w:tcPr>
          <w:p w14:paraId="76538D44"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E5F657B"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CC52296" w14:textId="77777777" w:rsidR="00D426D6" w:rsidRPr="00D426D6" w:rsidRDefault="00D426D6">
            <w:pPr>
              <w:suppressAutoHyphens/>
              <w:rPr>
                <w:rFonts w:ascii="Verdana" w:hAnsi="Verdana" w:cs="Courier New"/>
              </w:rPr>
            </w:pPr>
            <w:r w:rsidRPr="00D426D6">
              <w:rPr>
                <w:rFonts w:ascii="Verdana" w:hAnsi="Verdana" w:cs="Courier New"/>
              </w:rPr>
              <w:t xml:space="preserve">3. Total content of the </w:t>
            </w:r>
            <w:proofErr w:type="gramStart"/>
            <w:r w:rsidRPr="00D426D6">
              <w:rPr>
                <w:rFonts w:ascii="Verdana" w:hAnsi="Verdana" w:cs="Courier New"/>
              </w:rPr>
              <w:t>water</w:t>
            </w:r>
            <w:r w:rsidR="00E25114">
              <w:rPr>
                <w:rFonts w:ascii="Verdana" w:hAnsi="Verdana" w:cs="Courier New"/>
              </w:rPr>
              <w:t xml:space="preserve"> </w:t>
            </w:r>
            <w:r w:rsidRPr="00D426D6">
              <w:rPr>
                <w:rFonts w:ascii="Verdana" w:hAnsi="Verdana" w:cs="Courier New"/>
              </w:rPr>
              <w:t>soluble</w:t>
            </w:r>
            <w:proofErr w:type="gramEnd"/>
            <w:r w:rsidRPr="00D426D6">
              <w:rPr>
                <w:rFonts w:ascii="Verdana" w:hAnsi="Verdana" w:cs="Courier New"/>
              </w:rPr>
              <w:t xml:space="preserve"> salts </w:t>
            </w:r>
          </w:p>
        </w:tc>
        <w:tc>
          <w:tcPr>
            <w:tcW w:w="3245" w:type="dxa"/>
            <w:shd w:val="clear" w:color="auto" w:fill="auto"/>
            <w:tcMar>
              <w:top w:w="28" w:type="dxa"/>
              <w:left w:w="85" w:type="dxa"/>
              <w:bottom w:w="28" w:type="dxa"/>
              <w:right w:w="28" w:type="dxa"/>
            </w:tcMar>
          </w:tcPr>
          <w:p w14:paraId="21CC948F" w14:textId="77777777" w:rsidR="00D426D6" w:rsidRPr="00D426D6" w:rsidRDefault="00D426D6">
            <w:pPr>
              <w:suppressAutoHyphens/>
              <w:rPr>
                <w:rFonts w:ascii="Verdana" w:hAnsi="Verdana" w:cs="Courier New"/>
              </w:rPr>
            </w:pPr>
            <w:r w:rsidRPr="00D426D6">
              <w:rPr>
                <w:rFonts w:ascii="Verdana" w:hAnsi="Verdana" w:cs="Courier New"/>
                <w:lang w:eastAsia="ar-SA"/>
              </w:rPr>
              <w:t>БДС 11301</w:t>
            </w:r>
            <w:r w:rsidRPr="00D426D6">
              <w:rPr>
                <w:rFonts w:ascii="Verdana" w:hAnsi="Verdana"/>
                <w:lang w:eastAsia="bg-BG"/>
              </w:rPr>
              <w:t>*</w:t>
            </w:r>
          </w:p>
        </w:tc>
      </w:tr>
      <w:tr w:rsidR="00D426D6" w:rsidRPr="00D426D6" w14:paraId="30BBE96A" w14:textId="77777777" w:rsidTr="00DE7C47">
        <w:tc>
          <w:tcPr>
            <w:tcW w:w="567" w:type="dxa"/>
            <w:vMerge/>
            <w:shd w:val="clear" w:color="auto" w:fill="auto"/>
            <w:tcMar>
              <w:top w:w="28" w:type="dxa"/>
              <w:left w:w="85" w:type="dxa"/>
              <w:bottom w:w="28" w:type="dxa"/>
              <w:right w:w="28" w:type="dxa"/>
            </w:tcMar>
          </w:tcPr>
          <w:p w14:paraId="080AE43A"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24E24583"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7916E29" w14:textId="77777777" w:rsidR="00D426D6" w:rsidRPr="00D426D6" w:rsidRDefault="00D426D6">
            <w:pPr>
              <w:suppressAutoHyphens/>
              <w:rPr>
                <w:rFonts w:ascii="Verdana" w:hAnsi="Verdana" w:cs="Courier New"/>
              </w:rPr>
            </w:pPr>
            <w:r w:rsidRPr="00D426D6">
              <w:rPr>
                <w:rFonts w:ascii="Verdana" w:hAnsi="Verdana" w:cs="Courier New"/>
              </w:rPr>
              <w:t xml:space="preserve">4. </w:t>
            </w:r>
            <w:r w:rsidRPr="00D426D6">
              <w:rPr>
                <w:rFonts w:ascii="Verdana" w:hAnsi="Verdana"/>
              </w:rPr>
              <w:t xml:space="preserve">Chloride ions </w:t>
            </w:r>
            <w:r w:rsidRPr="00D426D6">
              <w:rPr>
                <w:rFonts w:ascii="Verdana" w:hAnsi="Verdana" w:cs="Courier New"/>
              </w:rPr>
              <w:t>(Cl)</w:t>
            </w:r>
            <w:r w:rsidRPr="00D426D6">
              <w:rPr>
                <w:rFonts w:ascii="Verdana" w:hAnsi="Verdana" w:cs="Courier New"/>
                <w:vertAlign w:val="superscript"/>
              </w:rPr>
              <w:t xml:space="preserve">- </w:t>
            </w:r>
            <w:r w:rsidRPr="00D426D6">
              <w:rPr>
                <w:rFonts w:ascii="Verdana" w:hAnsi="Verdana" w:cs="Courier New"/>
              </w:rPr>
              <w:t xml:space="preserve">/ </w:t>
            </w:r>
            <w:r w:rsidRPr="00D426D6">
              <w:rPr>
                <w:rFonts w:ascii="Verdana" w:hAnsi="Verdana"/>
              </w:rPr>
              <w:t>Chlorides</w:t>
            </w:r>
          </w:p>
        </w:tc>
        <w:tc>
          <w:tcPr>
            <w:tcW w:w="3245" w:type="dxa"/>
            <w:shd w:val="clear" w:color="auto" w:fill="auto"/>
            <w:tcMar>
              <w:top w:w="28" w:type="dxa"/>
              <w:left w:w="85" w:type="dxa"/>
              <w:bottom w:w="28" w:type="dxa"/>
              <w:right w:w="28" w:type="dxa"/>
            </w:tcMar>
          </w:tcPr>
          <w:p w14:paraId="413BDDE1"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05/14:2017</w:t>
            </w:r>
          </w:p>
        </w:tc>
      </w:tr>
      <w:tr w:rsidR="00D426D6" w:rsidRPr="00D426D6" w14:paraId="1379BF80" w14:textId="77777777" w:rsidTr="00DE7C47">
        <w:tc>
          <w:tcPr>
            <w:tcW w:w="567" w:type="dxa"/>
            <w:vMerge/>
            <w:shd w:val="clear" w:color="auto" w:fill="auto"/>
            <w:tcMar>
              <w:top w:w="28" w:type="dxa"/>
              <w:left w:w="85" w:type="dxa"/>
              <w:bottom w:w="28" w:type="dxa"/>
              <w:right w:w="28" w:type="dxa"/>
            </w:tcMar>
          </w:tcPr>
          <w:p w14:paraId="33F657D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C94556F"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19E28A4" w14:textId="77777777" w:rsidR="00D426D6" w:rsidRPr="00D426D6" w:rsidRDefault="00D426D6">
            <w:pPr>
              <w:suppressAutoHyphens/>
              <w:rPr>
                <w:rFonts w:ascii="Verdana" w:hAnsi="Verdana" w:cs="Courier New"/>
              </w:rPr>
            </w:pPr>
            <w:r w:rsidRPr="00D426D6">
              <w:rPr>
                <w:rFonts w:ascii="Verdana" w:hAnsi="Verdana" w:cs="Courier New"/>
              </w:rPr>
              <w:t xml:space="preserve">5. </w:t>
            </w:r>
            <w:r w:rsidRPr="00D426D6">
              <w:rPr>
                <w:rFonts w:ascii="Verdana" w:hAnsi="Verdana"/>
              </w:rPr>
              <w:t xml:space="preserve">Nitrate ions </w:t>
            </w:r>
            <w:r w:rsidRPr="00D426D6">
              <w:rPr>
                <w:rFonts w:ascii="Verdana" w:hAnsi="Verdana" w:cs="Courier New"/>
              </w:rPr>
              <w:t>(NO</w:t>
            </w:r>
            <w:r w:rsidRPr="00D426D6">
              <w:rPr>
                <w:rFonts w:ascii="Verdana" w:hAnsi="Verdana" w:cs="Courier New"/>
                <w:vertAlign w:val="subscript"/>
              </w:rPr>
              <w:t>3</w:t>
            </w:r>
            <w:r w:rsidRPr="00D426D6">
              <w:rPr>
                <w:rFonts w:ascii="Verdana" w:hAnsi="Verdana" w:cs="Courier New"/>
                <w:vertAlign w:val="superscript"/>
              </w:rPr>
              <w:t>-</w:t>
            </w:r>
            <w:r w:rsidRPr="00D426D6">
              <w:rPr>
                <w:rFonts w:ascii="Verdana" w:hAnsi="Verdana" w:cs="Courier New"/>
              </w:rPr>
              <w:t xml:space="preserve">) / Nitrate / </w:t>
            </w:r>
            <w:r w:rsidRPr="00D426D6">
              <w:rPr>
                <w:rFonts w:ascii="Verdana" w:hAnsi="Verdana"/>
              </w:rPr>
              <w:t>Nitrate-Nitrogen</w:t>
            </w:r>
            <w:r w:rsidRPr="00D426D6">
              <w:rPr>
                <w:rFonts w:ascii="Verdana" w:hAnsi="Verdana" w:cs="Courier New"/>
              </w:rPr>
              <w:t xml:space="preserve"> (N-NO</w:t>
            </w:r>
            <w:r w:rsidRPr="00D426D6">
              <w:rPr>
                <w:rFonts w:ascii="Verdana" w:hAnsi="Verdana" w:cs="Courier New"/>
                <w:vertAlign w:val="subscript"/>
              </w:rPr>
              <w:t>3</w:t>
            </w:r>
            <w:r w:rsidRPr="00D426D6">
              <w:rPr>
                <w:rFonts w:ascii="Verdana" w:hAnsi="Verdana" w:cs="Courier New"/>
                <w:vertAlign w:val="superscript"/>
              </w:rPr>
              <w:t>-</w:t>
            </w:r>
            <w:r w:rsidRPr="00D426D6">
              <w:rPr>
                <w:rFonts w:ascii="Verdana" w:hAnsi="Verdana" w:cs="Courier New"/>
              </w:rPr>
              <w:t>)</w:t>
            </w:r>
          </w:p>
        </w:tc>
        <w:tc>
          <w:tcPr>
            <w:tcW w:w="3245" w:type="dxa"/>
            <w:shd w:val="clear" w:color="auto" w:fill="auto"/>
            <w:tcMar>
              <w:top w:w="28" w:type="dxa"/>
              <w:left w:w="85" w:type="dxa"/>
              <w:bottom w:w="28" w:type="dxa"/>
              <w:right w:w="28" w:type="dxa"/>
            </w:tcMar>
          </w:tcPr>
          <w:p w14:paraId="1B89E097" w14:textId="77777777" w:rsidR="00D426D6" w:rsidRPr="00D426D6" w:rsidRDefault="00D426D6">
            <w:pPr>
              <w:tabs>
                <w:tab w:val="center" w:pos="4320"/>
                <w:tab w:val="right" w:pos="8640"/>
              </w:tabs>
              <w:ind w:right="-109"/>
              <w:rPr>
                <w:rFonts w:ascii="Verdana" w:hAnsi="Verdana"/>
              </w:rPr>
            </w:pPr>
            <w:r w:rsidRPr="00D426D6">
              <w:rPr>
                <w:rFonts w:ascii="Verdana" w:hAnsi="Verdana"/>
                <w:lang w:eastAsia="bg-BG"/>
              </w:rPr>
              <w:t>ФМ 05/14:2017</w:t>
            </w:r>
          </w:p>
        </w:tc>
      </w:tr>
      <w:tr w:rsidR="00D426D6" w:rsidRPr="00D426D6" w14:paraId="04778B90" w14:textId="77777777" w:rsidTr="00DE7C47">
        <w:tc>
          <w:tcPr>
            <w:tcW w:w="567" w:type="dxa"/>
            <w:vMerge/>
            <w:shd w:val="clear" w:color="auto" w:fill="auto"/>
            <w:tcMar>
              <w:top w:w="28" w:type="dxa"/>
              <w:left w:w="85" w:type="dxa"/>
              <w:bottom w:w="28" w:type="dxa"/>
              <w:right w:w="28" w:type="dxa"/>
            </w:tcMar>
          </w:tcPr>
          <w:p w14:paraId="40B43F48"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5DEC8652"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5E9D779" w14:textId="77777777" w:rsidR="00D426D6" w:rsidRPr="00D426D6" w:rsidRDefault="00D426D6">
            <w:pPr>
              <w:suppressAutoHyphens/>
              <w:ind w:right="-108"/>
              <w:rPr>
                <w:rFonts w:ascii="Verdana" w:hAnsi="Verdana" w:cs="Courier New"/>
                <w:lang w:val="de-DE"/>
              </w:rPr>
            </w:pPr>
            <w:r w:rsidRPr="00D426D6">
              <w:rPr>
                <w:rFonts w:ascii="Verdana" w:hAnsi="Verdana" w:cs="Courier New"/>
                <w:lang w:val="de-DE"/>
              </w:rPr>
              <w:t>6. Ammonium ions (NH</w:t>
            </w:r>
            <w:r w:rsidRPr="00D426D6">
              <w:rPr>
                <w:rFonts w:ascii="Verdana" w:hAnsi="Verdana" w:cs="Courier New"/>
                <w:vertAlign w:val="subscript"/>
                <w:lang w:val="de-DE"/>
              </w:rPr>
              <w:t>4</w:t>
            </w:r>
            <w:r w:rsidRPr="00D426D6">
              <w:rPr>
                <w:rFonts w:ascii="Verdana" w:hAnsi="Verdana" w:cs="Courier New"/>
                <w:vertAlign w:val="superscript"/>
                <w:lang w:val="de-DE"/>
              </w:rPr>
              <w:t>+</w:t>
            </w:r>
            <w:r w:rsidRPr="00D426D6">
              <w:rPr>
                <w:rFonts w:ascii="Verdana" w:hAnsi="Verdana" w:cs="Courier New"/>
                <w:lang w:val="de-DE"/>
              </w:rPr>
              <w:t>) / Nitrogen ammonium (N-NH</w:t>
            </w:r>
            <w:r w:rsidRPr="00D426D6">
              <w:rPr>
                <w:rFonts w:ascii="Verdana" w:hAnsi="Verdana" w:cs="Courier New"/>
                <w:vertAlign w:val="subscript"/>
                <w:lang w:val="de-DE"/>
              </w:rPr>
              <w:t>4</w:t>
            </w:r>
            <w:r w:rsidRPr="00D426D6">
              <w:rPr>
                <w:rFonts w:ascii="Verdana" w:hAnsi="Verdana" w:cs="Courier New"/>
                <w:vertAlign w:val="superscript"/>
                <w:lang w:val="de-DE"/>
              </w:rPr>
              <w:t>+</w:t>
            </w:r>
            <w:r w:rsidRPr="00D426D6">
              <w:rPr>
                <w:rFonts w:ascii="Verdana" w:hAnsi="Verdana" w:cs="Courier New"/>
                <w:lang w:val="de-DE"/>
              </w:rPr>
              <w:t>)</w:t>
            </w:r>
          </w:p>
        </w:tc>
        <w:tc>
          <w:tcPr>
            <w:tcW w:w="3245" w:type="dxa"/>
            <w:shd w:val="clear" w:color="auto" w:fill="auto"/>
            <w:tcMar>
              <w:top w:w="28" w:type="dxa"/>
              <w:left w:w="85" w:type="dxa"/>
              <w:bottom w:w="28" w:type="dxa"/>
              <w:right w:w="28" w:type="dxa"/>
            </w:tcMar>
          </w:tcPr>
          <w:p w14:paraId="06FC1514"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05/14:2017</w:t>
            </w:r>
          </w:p>
          <w:p w14:paraId="0FC144C2" w14:textId="77777777" w:rsidR="00D426D6" w:rsidRPr="00D426D6" w:rsidRDefault="00D426D6">
            <w:pPr>
              <w:suppressAutoHyphens/>
              <w:rPr>
                <w:rFonts w:ascii="Verdana" w:hAnsi="Verdana" w:cs="Courier New"/>
              </w:rPr>
            </w:pPr>
          </w:p>
        </w:tc>
      </w:tr>
      <w:tr w:rsidR="00D426D6" w:rsidRPr="00D426D6" w14:paraId="0B3E76EA" w14:textId="77777777" w:rsidTr="00DE7C47">
        <w:tc>
          <w:tcPr>
            <w:tcW w:w="567" w:type="dxa"/>
            <w:vMerge/>
            <w:shd w:val="clear" w:color="auto" w:fill="auto"/>
            <w:tcMar>
              <w:top w:w="28" w:type="dxa"/>
              <w:left w:w="85" w:type="dxa"/>
              <w:bottom w:w="28" w:type="dxa"/>
              <w:right w:w="28" w:type="dxa"/>
            </w:tcMar>
          </w:tcPr>
          <w:p w14:paraId="7931D8EB"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85BA5C3"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EF2DD04" w14:textId="77777777" w:rsidR="00D426D6" w:rsidRPr="00D426D6" w:rsidRDefault="00D426D6">
            <w:pPr>
              <w:suppressAutoHyphens/>
              <w:rPr>
                <w:rFonts w:ascii="Verdana" w:hAnsi="Verdana"/>
              </w:rPr>
            </w:pPr>
            <w:r w:rsidRPr="00D426D6">
              <w:rPr>
                <w:rFonts w:ascii="Verdana" w:hAnsi="Verdana" w:cs="Courier New"/>
              </w:rPr>
              <w:t xml:space="preserve">7. </w:t>
            </w:r>
            <w:r w:rsidRPr="00D426D6">
              <w:rPr>
                <w:rFonts w:ascii="Verdana" w:hAnsi="Verdana"/>
              </w:rPr>
              <w:t>Sulphate ions/Sulphates</w:t>
            </w:r>
            <w:r w:rsidRPr="00D426D6">
              <w:rPr>
                <w:rFonts w:ascii="Verdana" w:hAnsi="Verdana" w:cs="Courier New"/>
              </w:rPr>
              <w:t>/ (SO</w:t>
            </w:r>
            <w:r w:rsidRPr="00D426D6">
              <w:rPr>
                <w:rFonts w:ascii="Verdana" w:hAnsi="Verdana" w:cs="Courier New"/>
                <w:vertAlign w:val="subscript"/>
              </w:rPr>
              <w:t>4</w:t>
            </w:r>
            <w:r w:rsidRPr="00D426D6">
              <w:rPr>
                <w:rFonts w:ascii="Verdana" w:hAnsi="Verdana" w:cs="Courier New"/>
                <w:vertAlign w:val="superscript"/>
              </w:rPr>
              <w:t>2-</w:t>
            </w:r>
            <w:r w:rsidRPr="00D426D6">
              <w:rPr>
                <w:rFonts w:ascii="Verdana" w:hAnsi="Verdana" w:cs="Courier New"/>
              </w:rPr>
              <w:t>)</w:t>
            </w:r>
          </w:p>
        </w:tc>
        <w:tc>
          <w:tcPr>
            <w:tcW w:w="3245" w:type="dxa"/>
            <w:shd w:val="clear" w:color="auto" w:fill="auto"/>
            <w:tcMar>
              <w:top w:w="28" w:type="dxa"/>
              <w:left w:w="85" w:type="dxa"/>
              <w:bottom w:w="28" w:type="dxa"/>
              <w:right w:w="28" w:type="dxa"/>
            </w:tcMar>
          </w:tcPr>
          <w:p w14:paraId="0615BE9E" w14:textId="77777777" w:rsidR="00D426D6" w:rsidRPr="00D426D6" w:rsidRDefault="00D426D6">
            <w:pPr>
              <w:tabs>
                <w:tab w:val="center" w:pos="4320"/>
                <w:tab w:val="right" w:pos="8640"/>
              </w:tabs>
              <w:ind w:right="-109"/>
              <w:rPr>
                <w:rFonts w:ascii="Verdana" w:hAnsi="Verdana"/>
              </w:rPr>
            </w:pPr>
            <w:r w:rsidRPr="00D426D6">
              <w:rPr>
                <w:rFonts w:ascii="Verdana" w:hAnsi="Verdana"/>
                <w:lang w:eastAsia="bg-BG"/>
              </w:rPr>
              <w:t>ФМ 05/14:2017</w:t>
            </w:r>
          </w:p>
        </w:tc>
      </w:tr>
      <w:tr w:rsidR="00D426D6" w:rsidRPr="00D426D6" w14:paraId="59B00A3F" w14:textId="77777777" w:rsidTr="00DE7C47">
        <w:tc>
          <w:tcPr>
            <w:tcW w:w="567" w:type="dxa"/>
            <w:vMerge/>
            <w:shd w:val="clear" w:color="auto" w:fill="auto"/>
            <w:tcMar>
              <w:top w:w="28" w:type="dxa"/>
              <w:left w:w="85" w:type="dxa"/>
              <w:bottom w:w="28" w:type="dxa"/>
              <w:right w:w="28" w:type="dxa"/>
            </w:tcMar>
          </w:tcPr>
          <w:p w14:paraId="7664955E"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BC3375B"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B2F4971" w14:textId="77777777" w:rsidR="00D426D6" w:rsidRPr="00D426D6" w:rsidRDefault="00D426D6">
            <w:pPr>
              <w:suppressAutoHyphens/>
              <w:rPr>
                <w:rFonts w:ascii="Verdana" w:hAnsi="Verdana" w:cs="Tahoma"/>
              </w:rPr>
            </w:pPr>
            <w:r w:rsidRPr="00D426D6">
              <w:rPr>
                <w:rFonts w:ascii="Verdana" w:hAnsi="Verdana" w:cs="Courier New"/>
              </w:rPr>
              <w:t xml:space="preserve">8. </w:t>
            </w:r>
            <w:r w:rsidRPr="00D426D6">
              <w:rPr>
                <w:rFonts w:ascii="Verdana" w:hAnsi="Verdana"/>
              </w:rPr>
              <w:t xml:space="preserve">Carbonates </w:t>
            </w:r>
            <w:r w:rsidRPr="00D426D6">
              <w:rPr>
                <w:rFonts w:ascii="Verdana" w:hAnsi="Verdana" w:cs="Courier New"/>
              </w:rPr>
              <w:t>(CO</w:t>
            </w:r>
            <w:r w:rsidRPr="00D426D6">
              <w:rPr>
                <w:rFonts w:ascii="Verdana" w:hAnsi="Verdana" w:cs="Courier New"/>
                <w:vertAlign w:val="subscript"/>
              </w:rPr>
              <w:t>3</w:t>
            </w:r>
            <w:r w:rsidRPr="00D426D6">
              <w:rPr>
                <w:rFonts w:ascii="Verdana" w:hAnsi="Verdana" w:cs="Courier New"/>
                <w:vertAlign w:val="superscript"/>
              </w:rPr>
              <w:t>2-</w:t>
            </w:r>
            <w:r w:rsidRPr="00D426D6">
              <w:rPr>
                <w:rFonts w:ascii="Verdana" w:hAnsi="Verdana" w:cs="Courier New"/>
              </w:rPr>
              <w:t>)</w:t>
            </w:r>
          </w:p>
        </w:tc>
        <w:tc>
          <w:tcPr>
            <w:tcW w:w="3245" w:type="dxa"/>
            <w:shd w:val="clear" w:color="auto" w:fill="auto"/>
            <w:tcMar>
              <w:top w:w="28" w:type="dxa"/>
              <w:left w:w="85" w:type="dxa"/>
              <w:bottom w:w="28" w:type="dxa"/>
              <w:right w:w="28" w:type="dxa"/>
            </w:tcMar>
          </w:tcPr>
          <w:p w14:paraId="40215469" w14:textId="77777777" w:rsidR="00D426D6" w:rsidRPr="00D426D6" w:rsidRDefault="00D426D6">
            <w:pPr>
              <w:suppressAutoHyphens/>
              <w:rPr>
                <w:rFonts w:ascii="Verdana" w:hAnsi="Verdana" w:cs="Courier New"/>
              </w:rPr>
            </w:pPr>
            <w:r w:rsidRPr="00D426D6">
              <w:rPr>
                <w:rFonts w:ascii="Verdana" w:hAnsi="Verdana" w:cs="Courier New"/>
                <w:lang w:eastAsia="ar-SA"/>
              </w:rPr>
              <w:t>БДС EN ISO 10693*</w:t>
            </w:r>
          </w:p>
        </w:tc>
      </w:tr>
      <w:tr w:rsidR="00D426D6" w:rsidRPr="00D426D6" w14:paraId="79DE30F2" w14:textId="77777777" w:rsidTr="00DE7C47">
        <w:tc>
          <w:tcPr>
            <w:tcW w:w="567" w:type="dxa"/>
            <w:vMerge/>
            <w:shd w:val="clear" w:color="auto" w:fill="auto"/>
            <w:tcMar>
              <w:top w:w="28" w:type="dxa"/>
              <w:left w:w="85" w:type="dxa"/>
              <w:bottom w:w="28" w:type="dxa"/>
              <w:right w:w="28" w:type="dxa"/>
            </w:tcMar>
          </w:tcPr>
          <w:p w14:paraId="51860560"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D8922B2"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104D2F1" w14:textId="77777777" w:rsidR="00D426D6" w:rsidRPr="00D426D6" w:rsidRDefault="00D426D6">
            <w:pPr>
              <w:suppressAutoHyphens/>
              <w:rPr>
                <w:rFonts w:ascii="Verdana" w:hAnsi="Verdana" w:cs="Courier New"/>
              </w:rPr>
            </w:pPr>
            <w:r w:rsidRPr="00D426D6">
              <w:rPr>
                <w:rFonts w:ascii="Verdana" w:hAnsi="Verdana" w:cs="Courier New"/>
              </w:rPr>
              <w:t>9. Hexavalent chromium/</w:t>
            </w:r>
            <w:proofErr w:type="gramStart"/>
            <w:r w:rsidRPr="00D426D6">
              <w:rPr>
                <w:rFonts w:ascii="Verdana" w:hAnsi="Verdana" w:cs="Courier New"/>
              </w:rPr>
              <w:t>Cr(</w:t>
            </w:r>
            <w:proofErr w:type="gramEnd"/>
            <w:r w:rsidRPr="00D426D6">
              <w:rPr>
                <w:rFonts w:ascii="Verdana" w:hAnsi="Verdana" w:cs="Courier New"/>
              </w:rPr>
              <w:t>VI)</w:t>
            </w:r>
          </w:p>
        </w:tc>
        <w:tc>
          <w:tcPr>
            <w:tcW w:w="3245" w:type="dxa"/>
            <w:shd w:val="clear" w:color="auto" w:fill="auto"/>
            <w:tcMar>
              <w:top w:w="28" w:type="dxa"/>
              <w:left w:w="85" w:type="dxa"/>
              <w:bottom w:w="28" w:type="dxa"/>
              <w:right w:w="28" w:type="dxa"/>
            </w:tcMar>
          </w:tcPr>
          <w:p w14:paraId="211D3DF2" w14:textId="77777777" w:rsidR="00D426D6" w:rsidRPr="00D426D6" w:rsidRDefault="00D426D6">
            <w:pPr>
              <w:suppressAutoHyphens/>
              <w:rPr>
                <w:rFonts w:ascii="Verdana" w:hAnsi="Verdana" w:cs="Courier New"/>
              </w:rPr>
            </w:pPr>
            <w:r w:rsidRPr="00D426D6">
              <w:rPr>
                <w:rFonts w:ascii="Verdana" w:hAnsi="Verdana" w:cs="Courier New"/>
                <w:lang w:eastAsia="ar-SA"/>
              </w:rPr>
              <w:t>EPA 7196A – R1</w:t>
            </w:r>
            <w:r w:rsidRPr="00D426D6">
              <w:rPr>
                <w:rFonts w:ascii="Verdana" w:hAnsi="Verdana"/>
                <w:lang w:eastAsia="bg-BG"/>
              </w:rPr>
              <w:t>*</w:t>
            </w:r>
          </w:p>
        </w:tc>
      </w:tr>
      <w:tr w:rsidR="00D426D6" w:rsidRPr="00D426D6" w14:paraId="6368F4FE" w14:textId="77777777" w:rsidTr="00DE7C47">
        <w:tc>
          <w:tcPr>
            <w:tcW w:w="567" w:type="dxa"/>
            <w:vMerge/>
            <w:shd w:val="clear" w:color="auto" w:fill="auto"/>
            <w:tcMar>
              <w:top w:w="28" w:type="dxa"/>
              <w:left w:w="85" w:type="dxa"/>
              <w:bottom w:w="28" w:type="dxa"/>
              <w:right w:w="28" w:type="dxa"/>
            </w:tcMar>
          </w:tcPr>
          <w:p w14:paraId="5C08B16B"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548B394D"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C221A3B" w14:textId="77777777" w:rsidR="00D426D6" w:rsidRPr="00D426D6" w:rsidRDefault="00D426D6">
            <w:pPr>
              <w:suppressAutoHyphens/>
              <w:rPr>
                <w:rFonts w:ascii="Verdana" w:hAnsi="Verdana" w:cs="Courier New"/>
              </w:rPr>
            </w:pPr>
            <w:r w:rsidRPr="00D426D6">
              <w:rPr>
                <w:rFonts w:ascii="Verdana" w:hAnsi="Verdana" w:cs="Courier New"/>
              </w:rPr>
              <w:t xml:space="preserve">10. Contents of metals and nonmetals: </w:t>
            </w:r>
            <w:proofErr w:type="spellStart"/>
            <w:r w:rsidRPr="00D426D6">
              <w:rPr>
                <w:rFonts w:ascii="Verdana" w:hAnsi="Verdana" w:cs="Courier New"/>
              </w:rPr>
              <w:t>Aluminium</w:t>
            </w:r>
            <w:proofErr w:type="spellEnd"/>
            <w:r w:rsidRPr="00D426D6">
              <w:rPr>
                <w:rFonts w:ascii="Verdana" w:hAnsi="Verdana" w:cs="Courier New"/>
              </w:rPr>
              <w:t xml:space="preserve">/ Al; Antimony/ Sb; Arsenic/ As; Boron/ B; Barium/ Ba; Beryllium/ Be; Bismuth/ Bi; Calcium/ </w:t>
            </w:r>
            <w:proofErr w:type="spellStart"/>
            <w:r w:rsidRPr="00D426D6">
              <w:rPr>
                <w:rFonts w:ascii="Verdana" w:hAnsi="Verdana" w:cs="Courier New"/>
              </w:rPr>
              <w:t>Сa</w:t>
            </w:r>
            <w:proofErr w:type="spellEnd"/>
            <w:r w:rsidRPr="00D426D6">
              <w:rPr>
                <w:rFonts w:ascii="Verdana" w:hAnsi="Verdana" w:cs="Courier New"/>
              </w:rPr>
              <w:t>; Cadmium/ Cd; Cobalt/ Co; Chromium / Cr; Copper/ Cu; Iron/Fe; Potassium/ K; Lithium / Li; Lead/ Pb; Magnesium/ Mg; Manganese/ Mn; Molybdenum/ Mo; Sodium/ Na; Nickel/ Ni; Phosphorus/ P; Sulphur/ S; Selenium/ Se; Silicon/Si; Tin/ Sn; Strontium/ Sr;</w:t>
            </w:r>
            <w:r w:rsidRPr="00D426D6">
              <w:rPr>
                <w:rFonts w:ascii="Verdana" w:hAnsi="Verdana"/>
              </w:rPr>
              <w:t xml:space="preserve"> </w:t>
            </w:r>
            <w:r w:rsidRPr="00D426D6">
              <w:rPr>
                <w:rFonts w:ascii="Verdana" w:hAnsi="Verdana" w:cs="Courier New"/>
              </w:rPr>
              <w:t xml:space="preserve">Titanium/Ti; </w:t>
            </w:r>
            <w:r w:rsidRPr="00D426D6">
              <w:rPr>
                <w:rFonts w:ascii="Verdana" w:hAnsi="Verdana"/>
              </w:rPr>
              <w:t>Vanadium</w:t>
            </w:r>
            <w:r w:rsidRPr="00D426D6">
              <w:rPr>
                <w:rFonts w:ascii="Verdana" w:hAnsi="Verdana" w:cs="Courier New"/>
              </w:rPr>
              <w:t xml:space="preserve"> / V;</w:t>
            </w:r>
            <w:r w:rsidRPr="00D426D6">
              <w:rPr>
                <w:rFonts w:ascii="Verdana" w:hAnsi="Verdana"/>
              </w:rPr>
              <w:t xml:space="preserve"> Zinc</w:t>
            </w:r>
            <w:r w:rsidRPr="00D426D6">
              <w:rPr>
                <w:rFonts w:ascii="Verdana" w:hAnsi="Verdana" w:cs="Courier New"/>
              </w:rPr>
              <w:t xml:space="preserve"> / Zn; </w:t>
            </w:r>
            <w:r w:rsidRPr="00D426D6">
              <w:rPr>
                <w:rFonts w:ascii="Verdana" w:hAnsi="Verdana"/>
              </w:rPr>
              <w:t>Mercury</w:t>
            </w:r>
            <w:r w:rsidRPr="00D426D6">
              <w:rPr>
                <w:rFonts w:ascii="Verdana" w:hAnsi="Verdana" w:cs="Courier New"/>
              </w:rPr>
              <w:t xml:space="preserve"> / Hg</w:t>
            </w:r>
          </w:p>
        </w:tc>
        <w:tc>
          <w:tcPr>
            <w:tcW w:w="3245" w:type="dxa"/>
            <w:shd w:val="clear" w:color="auto" w:fill="auto"/>
            <w:tcMar>
              <w:top w:w="28" w:type="dxa"/>
              <w:left w:w="85" w:type="dxa"/>
              <w:bottom w:w="28" w:type="dxa"/>
              <w:right w:w="28" w:type="dxa"/>
            </w:tcMar>
          </w:tcPr>
          <w:p w14:paraId="435552C7"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ISO 22036*</w:t>
            </w:r>
          </w:p>
          <w:p w14:paraId="3B55742F"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16170*</w:t>
            </w:r>
          </w:p>
          <w:p w14:paraId="58570B62" w14:textId="77777777" w:rsidR="00D426D6" w:rsidRPr="00D426D6" w:rsidRDefault="00D426D6">
            <w:pPr>
              <w:tabs>
                <w:tab w:val="center" w:pos="4320"/>
                <w:tab w:val="right" w:pos="8640"/>
              </w:tabs>
              <w:ind w:right="-41"/>
              <w:rPr>
                <w:rFonts w:ascii="Verdana" w:hAnsi="Verdana"/>
                <w:lang w:eastAsia="bg-BG"/>
              </w:rPr>
            </w:pPr>
          </w:p>
          <w:p w14:paraId="1E5CA66A" w14:textId="77777777" w:rsidR="00D426D6" w:rsidRPr="00D426D6" w:rsidRDefault="00D426D6">
            <w:pPr>
              <w:suppressAutoHyphens/>
              <w:rPr>
                <w:rFonts w:ascii="Verdana" w:hAnsi="Verdana" w:cs="Courier New"/>
              </w:rPr>
            </w:pPr>
          </w:p>
        </w:tc>
      </w:tr>
      <w:tr w:rsidR="00D426D6" w:rsidRPr="00D426D6" w14:paraId="10D96911" w14:textId="77777777" w:rsidTr="00DE7C47">
        <w:tc>
          <w:tcPr>
            <w:tcW w:w="567" w:type="dxa"/>
            <w:vMerge/>
            <w:shd w:val="clear" w:color="auto" w:fill="auto"/>
            <w:tcMar>
              <w:top w:w="28" w:type="dxa"/>
              <w:left w:w="85" w:type="dxa"/>
              <w:bottom w:w="28" w:type="dxa"/>
              <w:right w:w="28" w:type="dxa"/>
            </w:tcMar>
          </w:tcPr>
          <w:p w14:paraId="4C8B8EDC"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20F47EEA"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EB5AD8C" w14:textId="77777777" w:rsidR="00D426D6" w:rsidRPr="00D426D6" w:rsidRDefault="00D426D6">
            <w:pPr>
              <w:suppressAutoHyphens/>
              <w:rPr>
                <w:rFonts w:ascii="Verdana" w:hAnsi="Verdana" w:cs="Courier New"/>
                <w:lang w:val="fr-FR"/>
              </w:rPr>
            </w:pPr>
            <w:r w:rsidRPr="00D426D6">
              <w:rPr>
                <w:rFonts w:ascii="Verdana" w:hAnsi="Verdana" w:cs="Courier New"/>
                <w:lang w:val="fr-FR"/>
              </w:rPr>
              <w:t xml:space="preserve">11. </w:t>
            </w:r>
            <w:r w:rsidRPr="00D426D6">
              <w:rPr>
                <w:rFonts w:ascii="Verdana" w:hAnsi="Verdana"/>
                <w:lang w:val="fr-FR"/>
              </w:rPr>
              <w:t xml:space="preserve">Petroleum </w:t>
            </w:r>
            <w:proofErr w:type="spellStart"/>
            <w:r w:rsidRPr="00D426D6">
              <w:rPr>
                <w:rFonts w:ascii="Verdana" w:hAnsi="Verdana"/>
                <w:lang w:val="fr-FR"/>
              </w:rPr>
              <w:t>products</w:t>
            </w:r>
            <w:proofErr w:type="spellEnd"/>
            <w:r w:rsidRPr="00D426D6">
              <w:rPr>
                <w:rFonts w:ascii="Verdana" w:hAnsi="Verdana"/>
                <w:lang w:val="fr-FR"/>
              </w:rPr>
              <w:t xml:space="preserve"> / </w:t>
            </w:r>
            <w:proofErr w:type="spellStart"/>
            <w:r w:rsidRPr="00D426D6">
              <w:rPr>
                <w:rFonts w:ascii="Verdana" w:hAnsi="Verdana"/>
                <w:lang w:val="fr-FR"/>
              </w:rPr>
              <w:t>hydrocarbons</w:t>
            </w:r>
            <w:proofErr w:type="spellEnd"/>
            <w:r w:rsidRPr="00D426D6">
              <w:rPr>
                <w:rFonts w:ascii="Verdana" w:hAnsi="Verdana"/>
                <w:lang w:val="fr-FR"/>
              </w:rPr>
              <w:t xml:space="preserve"> </w:t>
            </w:r>
            <w:r w:rsidRPr="00D426D6">
              <w:rPr>
                <w:rFonts w:ascii="Verdana" w:hAnsi="Verdana"/>
              </w:rPr>
              <w:t>С</w:t>
            </w:r>
            <w:r w:rsidRPr="00D426D6">
              <w:rPr>
                <w:rFonts w:ascii="Verdana" w:hAnsi="Verdana"/>
                <w:lang w:val="fr-FR"/>
              </w:rPr>
              <w:t>10÷</w:t>
            </w:r>
            <w:r w:rsidRPr="00D426D6">
              <w:rPr>
                <w:rFonts w:ascii="Verdana" w:hAnsi="Verdana"/>
              </w:rPr>
              <w:t>С</w:t>
            </w:r>
            <w:r w:rsidRPr="00D426D6">
              <w:rPr>
                <w:rFonts w:ascii="Verdana" w:hAnsi="Verdana"/>
                <w:lang w:val="fr-FR"/>
              </w:rPr>
              <w:t>40/</w:t>
            </w:r>
          </w:p>
        </w:tc>
        <w:tc>
          <w:tcPr>
            <w:tcW w:w="3245" w:type="dxa"/>
            <w:shd w:val="clear" w:color="auto" w:fill="auto"/>
            <w:tcMar>
              <w:top w:w="28" w:type="dxa"/>
              <w:left w:w="85" w:type="dxa"/>
              <w:bottom w:w="28" w:type="dxa"/>
              <w:right w:w="28" w:type="dxa"/>
            </w:tcMar>
          </w:tcPr>
          <w:p w14:paraId="7ACFCC31" w14:textId="77777777" w:rsidR="00D426D6" w:rsidRPr="00D426D6" w:rsidRDefault="00D426D6">
            <w:pPr>
              <w:suppressAutoHyphens/>
              <w:rPr>
                <w:rFonts w:ascii="Verdana" w:hAnsi="Verdana" w:cs="Courier New"/>
              </w:rPr>
            </w:pPr>
            <w:r w:rsidRPr="00D426D6">
              <w:rPr>
                <w:rFonts w:ascii="Verdana" w:hAnsi="Verdana" w:cs="Courier New"/>
                <w:lang w:eastAsia="ar-SA"/>
              </w:rPr>
              <w:t>БДС EN ISO 16703</w:t>
            </w:r>
            <w:r w:rsidRPr="00D426D6">
              <w:rPr>
                <w:rFonts w:ascii="Verdana" w:hAnsi="Verdana"/>
                <w:lang w:eastAsia="bg-BG"/>
              </w:rPr>
              <w:t>*</w:t>
            </w:r>
          </w:p>
        </w:tc>
      </w:tr>
      <w:tr w:rsidR="00D426D6" w:rsidRPr="00D426D6" w14:paraId="2665D8B3" w14:textId="77777777" w:rsidTr="00DE7C47">
        <w:tc>
          <w:tcPr>
            <w:tcW w:w="567" w:type="dxa"/>
            <w:vMerge/>
            <w:shd w:val="clear" w:color="auto" w:fill="auto"/>
            <w:tcMar>
              <w:top w:w="28" w:type="dxa"/>
              <w:left w:w="85" w:type="dxa"/>
              <w:bottom w:w="28" w:type="dxa"/>
              <w:right w:w="28" w:type="dxa"/>
            </w:tcMar>
          </w:tcPr>
          <w:p w14:paraId="7FA06EFD"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8CEDA7E"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2A0F3E8" w14:textId="77777777" w:rsidR="00D426D6" w:rsidRPr="00D426D6" w:rsidRDefault="00D426D6">
            <w:pPr>
              <w:suppressAutoHyphens/>
              <w:rPr>
                <w:rFonts w:ascii="Verdana" w:hAnsi="Verdana" w:cs="Courier New"/>
                <w:vertAlign w:val="superscript"/>
              </w:rPr>
            </w:pPr>
            <w:r w:rsidRPr="00D426D6">
              <w:rPr>
                <w:rFonts w:ascii="Verdana" w:hAnsi="Verdana" w:cs="Courier New"/>
              </w:rPr>
              <w:t xml:space="preserve">12. </w:t>
            </w:r>
            <w:r w:rsidRPr="00D426D6">
              <w:rPr>
                <w:rFonts w:ascii="Verdana" w:hAnsi="Verdana"/>
              </w:rPr>
              <w:t>Polycyclic aromatic hydrocarbons /PAH/</w:t>
            </w:r>
          </w:p>
        </w:tc>
        <w:tc>
          <w:tcPr>
            <w:tcW w:w="3245" w:type="dxa"/>
            <w:shd w:val="clear" w:color="auto" w:fill="auto"/>
            <w:tcMar>
              <w:top w:w="28" w:type="dxa"/>
              <w:left w:w="85" w:type="dxa"/>
              <w:bottom w:w="28" w:type="dxa"/>
              <w:right w:w="28" w:type="dxa"/>
            </w:tcMar>
          </w:tcPr>
          <w:p w14:paraId="33B9E6D8" w14:textId="77777777" w:rsidR="00D426D6" w:rsidRPr="00DE7C47" w:rsidRDefault="00D426D6">
            <w:pPr>
              <w:tabs>
                <w:tab w:val="center" w:pos="4320"/>
                <w:tab w:val="right" w:pos="8640"/>
              </w:tabs>
              <w:ind w:right="-41"/>
              <w:rPr>
                <w:rFonts w:ascii="Verdana" w:hAnsi="Verdana" w:cs="Arial"/>
                <w:shd w:val="clear" w:color="auto" w:fill="FFFFFF"/>
                <w:lang w:val="fr-FR"/>
              </w:rPr>
            </w:pPr>
            <w:r w:rsidRPr="00DE7C47">
              <w:rPr>
                <w:rFonts w:ascii="Verdana" w:hAnsi="Verdana" w:cs="Arial"/>
                <w:shd w:val="clear" w:color="auto" w:fill="FFFFFF"/>
                <w:lang w:val="fr-FR"/>
              </w:rPr>
              <w:t>EPA 8275A – R1**</w:t>
            </w:r>
          </w:p>
          <w:p w14:paraId="7DD9C4F5" w14:textId="77777777" w:rsidR="00D426D6" w:rsidRPr="00DE7C47" w:rsidRDefault="00D426D6">
            <w:pPr>
              <w:tabs>
                <w:tab w:val="center" w:pos="4320"/>
                <w:tab w:val="right" w:pos="8640"/>
              </w:tabs>
              <w:ind w:right="-41"/>
              <w:rPr>
                <w:rFonts w:ascii="Verdana" w:hAnsi="Verdana"/>
                <w:color w:val="FF0000"/>
                <w:lang w:val="fr-FR" w:eastAsia="bg-BG"/>
              </w:rPr>
            </w:pPr>
            <w:r w:rsidRPr="00DE7C47">
              <w:rPr>
                <w:rFonts w:ascii="Verdana" w:hAnsi="Verdana" w:cs="Arial"/>
                <w:shd w:val="clear" w:color="auto" w:fill="FFFFFF"/>
              </w:rPr>
              <w:t>БДС</w:t>
            </w:r>
            <w:r w:rsidRPr="00DE7C47">
              <w:rPr>
                <w:rFonts w:ascii="Verdana" w:hAnsi="Verdana" w:cs="Arial"/>
                <w:shd w:val="clear" w:color="auto" w:fill="FFFFFF"/>
                <w:lang w:val="fr-FR"/>
              </w:rPr>
              <w:t xml:space="preserve"> EN </w:t>
            </w:r>
            <w:r w:rsidR="00CA7AD3" w:rsidRPr="00DE7C47">
              <w:rPr>
                <w:rFonts w:ascii="Verdana" w:hAnsi="Verdana" w:cs="Arial"/>
                <w:shd w:val="clear" w:color="auto" w:fill="FFFFFF"/>
                <w:lang w:val="fr-FR"/>
              </w:rPr>
              <w:t>17503</w:t>
            </w:r>
            <w:r w:rsidRPr="00DE7C47">
              <w:rPr>
                <w:rFonts w:ascii="Verdana" w:hAnsi="Verdana" w:cs="Arial"/>
                <w:shd w:val="clear" w:color="auto" w:fill="FFFFFF"/>
                <w:lang w:val="fr-FR"/>
              </w:rPr>
              <w:t>**</w:t>
            </w:r>
          </w:p>
        </w:tc>
      </w:tr>
      <w:tr w:rsidR="00D426D6" w:rsidRPr="00D426D6" w14:paraId="3ACD132E" w14:textId="77777777" w:rsidTr="00DE7C47">
        <w:tc>
          <w:tcPr>
            <w:tcW w:w="567" w:type="dxa"/>
            <w:vMerge/>
            <w:shd w:val="clear" w:color="auto" w:fill="auto"/>
            <w:tcMar>
              <w:top w:w="28" w:type="dxa"/>
              <w:left w:w="85" w:type="dxa"/>
              <w:bottom w:w="28" w:type="dxa"/>
              <w:right w:w="28" w:type="dxa"/>
            </w:tcMar>
          </w:tcPr>
          <w:p w14:paraId="2C3721DF" w14:textId="77777777" w:rsidR="00D426D6" w:rsidRPr="00D426D6" w:rsidRDefault="00D426D6">
            <w:pPr>
              <w:suppressAutoHyphens/>
              <w:jc w:val="center"/>
              <w:rPr>
                <w:rFonts w:ascii="Verdana" w:hAnsi="Verdana" w:cs="Courier New"/>
                <w:lang w:val="fr-FR"/>
              </w:rPr>
            </w:pPr>
          </w:p>
        </w:tc>
        <w:tc>
          <w:tcPr>
            <w:tcW w:w="2089" w:type="dxa"/>
            <w:vMerge/>
            <w:shd w:val="clear" w:color="auto" w:fill="auto"/>
            <w:tcMar>
              <w:top w:w="28" w:type="dxa"/>
              <w:left w:w="85" w:type="dxa"/>
              <w:bottom w:w="28" w:type="dxa"/>
              <w:right w:w="28" w:type="dxa"/>
            </w:tcMar>
          </w:tcPr>
          <w:p w14:paraId="5A1B2F7E" w14:textId="77777777" w:rsidR="00D426D6" w:rsidRPr="00D426D6" w:rsidRDefault="00D426D6">
            <w:pPr>
              <w:suppressAutoHyphens/>
              <w:rPr>
                <w:rFonts w:ascii="Verdana" w:hAnsi="Verdana" w:cs="Courier New"/>
                <w:lang w:val="fr-FR"/>
              </w:rPr>
            </w:pPr>
          </w:p>
        </w:tc>
        <w:tc>
          <w:tcPr>
            <w:tcW w:w="3577" w:type="dxa"/>
            <w:shd w:val="clear" w:color="auto" w:fill="auto"/>
            <w:tcMar>
              <w:top w:w="28" w:type="dxa"/>
              <w:left w:w="85" w:type="dxa"/>
              <w:bottom w:w="28" w:type="dxa"/>
              <w:right w:w="28" w:type="dxa"/>
            </w:tcMar>
          </w:tcPr>
          <w:p w14:paraId="5FF9D98D" w14:textId="77777777" w:rsidR="00D426D6" w:rsidRPr="00D426D6" w:rsidRDefault="00D426D6">
            <w:pPr>
              <w:suppressAutoHyphens/>
              <w:rPr>
                <w:rFonts w:ascii="Verdana" w:hAnsi="Verdana" w:cs="Courier New"/>
                <w:vertAlign w:val="superscript"/>
              </w:rPr>
            </w:pPr>
            <w:r w:rsidRPr="00D426D6">
              <w:rPr>
                <w:rFonts w:ascii="Verdana" w:hAnsi="Verdana" w:cs="Courier New"/>
              </w:rPr>
              <w:t xml:space="preserve">13. </w:t>
            </w:r>
            <w:r w:rsidRPr="00D426D6">
              <w:rPr>
                <w:rFonts w:ascii="Verdana" w:hAnsi="Verdana"/>
              </w:rPr>
              <w:t>Polychlorinated biphenyls</w:t>
            </w:r>
            <w:r w:rsidRPr="00D426D6">
              <w:rPr>
                <w:rFonts w:ascii="Verdana" w:hAnsi="Verdana" w:cs="Courier New"/>
              </w:rPr>
              <w:t xml:space="preserve"> /PCB/  </w:t>
            </w:r>
          </w:p>
        </w:tc>
        <w:tc>
          <w:tcPr>
            <w:tcW w:w="3245" w:type="dxa"/>
            <w:shd w:val="clear" w:color="auto" w:fill="auto"/>
            <w:tcMar>
              <w:top w:w="28" w:type="dxa"/>
              <w:left w:w="85" w:type="dxa"/>
              <w:bottom w:w="28" w:type="dxa"/>
              <w:right w:w="28" w:type="dxa"/>
            </w:tcMar>
          </w:tcPr>
          <w:p w14:paraId="0F1BDBD4" w14:textId="77777777" w:rsidR="00D426D6" w:rsidRPr="00DE7C47" w:rsidRDefault="00D426D6">
            <w:pPr>
              <w:suppressAutoHyphens/>
              <w:rPr>
                <w:rFonts w:ascii="Verdana" w:hAnsi="Verdana" w:cs="Courier New"/>
              </w:rPr>
            </w:pPr>
            <w:r w:rsidRPr="00DE7C47">
              <w:rPr>
                <w:rFonts w:ascii="Verdana" w:hAnsi="Verdana" w:cs="Courier New"/>
              </w:rPr>
              <w:t>БДС ISO 10382</w:t>
            </w:r>
            <w:r w:rsidRPr="00DE7C47">
              <w:rPr>
                <w:rFonts w:ascii="Verdana" w:hAnsi="Verdana" w:cs="Arial"/>
                <w:shd w:val="clear" w:color="auto" w:fill="FFFFFF"/>
              </w:rPr>
              <w:t>**</w:t>
            </w:r>
          </w:p>
        </w:tc>
      </w:tr>
      <w:tr w:rsidR="00D426D6" w:rsidRPr="00D426D6" w14:paraId="12A13210" w14:textId="77777777" w:rsidTr="00DE7C47">
        <w:tc>
          <w:tcPr>
            <w:tcW w:w="567" w:type="dxa"/>
            <w:vMerge/>
            <w:shd w:val="clear" w:color="auto" w:fill="auto"/>
            <w:tcMar>
              <w:top w:w="28" w:type="dxa"/>
              <w:left w:w="85" w:type="dxa"/>
              <w:bottom w:w="28" w:type="dxa"/>
              <w:right w:w="28" w:type="dxa"/>
            </w:tcMar>
          </w:tcPr>
          <w:p w14:paraId="6865AA4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F41FBC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163B0B1" w14:textId="77777777" w:rsidR="00D426D6" w:rsidRPr="00D426D6" w:rsidRDefault="00D426D6">
            <w:pPr>
              <w:suppressAutoHyphens/>
              <w:ind w:right="-108"/>
              <w:rPr>
                <w:rFonts w:ascii="Verdana" w:hAnsi="Verdana" w:cs="Courier New"/>
              </w:rPr>
            </w:pPr>
            <w:r w:rsidRPr="00D426D6">
              <w:rPr>
                <w:rFonts w:ascii="Verdana" w:hAnsi="Verdana" w:cs="Courier New"/>
              </w:rPr>
              <w:t>14. Total phosphorus</w:t>
            </w:r>
          </w:p>
        </w:tc>
        <w:tc>
          <w:tcPr>
            <w:tcW w:w="3245" w:type="dxa"/>
            <w:shd w:val="clear" w:color="auto" w:fill="auto"/>
            <w:tcMar>
              <w:top w:w="28" w:type="dxa"/>
              <w:left w:w="85" w:type="dxa"/>
              <w:bottom w:w="28" w:type="dxa"/>
              <w:right w:w="28" w:type="dxa"/>
            </w:tcMar>
          </w:tcPr>
          <w:p w14:paraId="287E5C21"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ФМ 05/14:2017</w:t>
            </w:r>
          </w:p>
        </w:tc>
      </w:tr>
      <w:tr w:rsidR="00D426D6" w:rsidRPr="00D426D6" w14:paraId="00F2347A" w14:textId="77777777" w:rsidTr="00DE7C47">
        <w:tc>
          <w:tcPr>
            <w:tcW w:w="567" w:type="dxa"/>
            <w:vMerge/>
            <w:shd w:val="clear" w:color="auto" w:fill="auto"/>
            <w:tcMar>
              <w:top w:w="28" w:type="dxa"/>
              <w:left w:w="85" w:type="dxa"/>
              <w:bottom w:w="28" w:type="dxa"/>
              <w:right w:w="28" w:type="dxa"/>
            </w:tcMar>
          </w:tcPr>
          <w:p w14:paraId="4D0A3BA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C9F0CC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CB8D321" w14:textId="77777777" w:rsidR="00D426D6" w:rsidRPr="00D426D6" w:rsidRDefault="00D426D6">
            <w:pPr>
              <w:suppressAutoHyphens/>
              <w:ind w:right="-108"/>
              <w:rPr>
                <w:rFonts w:ascii="Verdana" w:hAnsi="Verdana" w:cs="Courier New"/>
              </w:rPr>
            </w:pPr>
            <w:r w:rsidRPr="00D426D6">
              <w:rPr>
                <w:rFonts w:ascii="Verdana" w:hAnsi="Verdana" w:cs="Courier New"/>
              </w:rPr>
              <w:t>15. Total nitrogen</w:t>
            </w:r>
          </w:p>
        </w:tc>
        <w:tc>
          <w:tcPr>
            <w:tcW w:w="3245" w:type="dxa"/>
            <w:shd w:val="clear" w:color="auto" w:fill="auto"/>
            <w:tcMar>
              <w:top w:w="28" w:type="dxa"/>
              <w:left w:w="85" w:type="dxa"/>
              <w:bottom w:w="28" w:type="dxa"/>
              <w:right w:w="28" w:type="dxa"/>
            </w:tcMar>
          </w:tcPr>
          <w:p w14:paraId="7988675C" w14:textId="77777777" w:rsidR="00D426D6" w:rsidRPr="00D426D6" w:rsidRDefault="00D426D6">
            <w:pPr>
              <w:tabs>
                <w:tab w:val="center" w:pos="4320"/>
                <w:tab w:val="right" w:pos="8640"/>
              </w:tabs>
              <w:ind w:right="-109"/>
              <w:rPr>
                <w:rFonts w:ascii="Verdana" w:hAnsi="Verdana"/>
              </w:rPr>
            </w:pPr>
            <w:r w:rsidRPr="00D426D6">
              <w:rPr>
                <w:rFonts w:ascii="Verdana" w:hAnsi="Verdana"/>
                <w:lang w:eastAsia="bg-BG"/>
              </w:rPr>
              <w:t>ФМ 05/14:2017</w:t>
            </w:r>
          </w:p>
        </w:tc>
      </w:tr>
      <w:tr w:rsidR="00D426D6" w:rsidRPr="00D426D6" w14:paraId="3034DD7E" w14:textId="77777777" w:rsidTr="00DE7C47">
        <w:tc>
          <w:tcPr>
            <w:tcW w:w="567" w:type="dxa"/>
            <w:vMerge/>
            <w:shd w:val="clear" w:color="auto" w:fill="auto"/>
            <w:tcMar>
              <w:top w:w="28" w:type="dxa"/>
              <w:left w:w="85" w:type="dxa"/>
              <w:bottom w:w="28" w:type="dxa"/>
              <w:right w:w="28" w:type="dxa"/>
            </w:tcMar>
          </w:tcPr>
          <w:p w14:paraId="66D3F021"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BB00A96"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B9317AC" w14:textId="77777777" w:rsidR="00D426D6" w:rsidRPr="00D426D6" w:rsidRDefault="00D426D6">
            <w:pPr>
              <w:suppressAutoHyphens/>
              <w:rPr>
                <w:rFonts w:ascii="Verdana" w:hAnsi="Verdana"/>
              </w:rPr>
            </w:pPr>
            <w:r w:rsidRPr="00D426D6">
              <w:rPr>
                <w:rFonts w:ascii="Verdana" w:hAnsi="Verdana" w:cs="Courier New"/>
              </w:rPr>
              <w:t xml:space="preserve">16. </w:t>
            </w:r>
            <w:r w:rsidRPr="00D426D6">
              <w:rPr>
                <w:rFonts w:ascii="Verdana" w:hAnsi="Verdana"/>
              </w:rPr>
              <w:t>Orthophosphates/Phosphates</w:t>
            </w:r>
          </w:p>
          <w:p w14:paraId="35001300" w14:textId="77777777" w:rsidR="00D426D6" w:rsidRPr="00D426D6" w:rsidRDefault="00D426D6">
            <w:pPr>
              <w:suppressAutoHyphens/>
              <w:ind w:right="-108"/>
              <w:rPr>
                <w:rFonts w:ascii="Verdana" w:hAnsi="Verdana" w:cs="Courier New"/>
              </w:rPr>
            </w:pPr>
            <w:r w:rsidRPr="00D426D6">
              <w:rPr>
                <w:rFonts w:ascii="Verdana" w:hAnsi="Verdana"/>
              </w:rPr>
              <w:t xml:space="preserve">Phosphorus as phosphates </w:t>
            </w:r>
          </w:p>
        </w:tc>
        <w:tc>
          <w:tcPr>
            <w:tcW w:w="3245" w:type="dxa"/>
            <w:shd w:val="clear" w:color="auto" w:fill="auto"/>
            <w:tcMar>
              <w:top w:w="28" w:type="dxa"/>
              <w:left w:w="85" w:type="dxa"/>
              <w:bottom w:w="28" w:type="dxa"/>
              <w:right w:w="28" w:type="dxa"/>
            </w:tcMar>
          </w:tcPr>
          <w:p w14:paraId="5EE5C7F5" w14:textId="77777777" w:rsidR="00D426D6" w:rsidRPr="00D426D6" w:rsidRDefault="00D426D6">
            <w:pPr>
              <w:tabs>
                <w:tab w:val="center" w:pos="4320"/>
                <w:tab w:val="right" w:pos="8640"/>
              </w:tabs>
              <w:ind w:right="-109"/>
              <w:rPr>
                <w:rFonts w:ascii="Verdana" w:hAnsi="Verdana"/>
              </w:rPr>
            </w:pPr>
            <w:r w:rsidRPr="00D426D6">
              <w:rPr>
                <w:rFonts w:ascii="Verdana" w:hAnsi="Verdana"/>
                <w:lang w:eastAsia="bg-BG"/>
              </w:rPr>
              <w:t>ФМ 05/14:2017</w:t>
            </w:r>
          </w:p>
        </w:tc>
      </w:tr>
      <w:tr w:rsidR="00D426D6" w:rsidRPr="00D426D6" w14:paraId="302F3DFB" w14:textId="77777777" w:rsidTr="00DE7C47">
        <w:tc>
          <w:tcPr>
            <w:tcW w:w="567" w:type="dxa"/>
            <w:vMerge/>
            <w:shd w:val="clear" w:color="auto" w:fill="auto"/>
            <w:tcMar>
              <w:top w:w="28" w:type="dxa"/>
              <w:left w:w="85" w:type="dxa"/>
              <w:bottom w:w="28" w:type="dxa"/>
              <w:right w:w="28" w:type="dxa"/>
            </w:tcMar>
          </w:tcPr>
          <w:p w14:paraId="7721FC4B"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DD8BB0F"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E8D2B5B" w14:textId="77777777" w:rsidR="00D426D6" w:rsidRPr="00D426D6" w:rsidRDefault="00D426D6">
            <w:pPr>
              <w:suppressAutoHyphens/>
              <w:rPr>
                <w:rFonts w:ascii="Verdana" w:hAnsi="Verdana"/>
              </w:rPr>
            </w:pPr>
            <w:r w:rsidRPr="00D426D6">
              <w:rPr>
                <w:rFonts w:ascii="Verdana" w:hAnsi="Verdana" w:cs="Courier New"/>
              </w:rPr>
              <w:t xml:space="preserve">17.  </w:t>
            </w:r>
            <w:r w:rsidRPr="00D426D6">
              <w:rPr>
                <w:rFonts w:ascii="Verdana" w:hAnsi="Verdana"/>
              </w:rPr>
              <w:t xml:space="preserve">Polychlorinated dibenzo-p-dioxins /PCDD/, </w:t>
            </w:r>
          </w:p>
          <w:p w14:paraId="78C5141A" w14:textId="77777777" w:rsidR="00D426D6" w:rsidRPr="00D426D6" w:rsidRDefault="00D426D6">
            <w:pPr>
              <w:suppressAutoHyphens/>
              <w:rPr>
                <w:rFonts w:ascii="Verdana" w:hAnsi="Verdana" w:cs="Courier New"/>
                <w:vertAlign w:val="superscript"/>
              </w:rPr>
            </w:pPr>
            <w:r w:rsidRPr="00D426D6">
              <w:rPr>
                <w:rFonts w:ascii="Verdana" w:hAnsi="Verdana"/>
              </w:rPr>
              <w:t>polychlorinated dibenzofurans /PCDF/</w:t>
            </w:r>
          </w:p>
        </w:tc>
        <w:tc>
          <w:tcPr>
            <w:tcW w:w="3245" w:type="dxa"/>
            <w:shd w:val="clear" w:color="auto" w:fill="auto"/>
            <w:tcMar>
              <w:top w:w="28" w:type="dxa"/>
              <w:left w:w="85" w:type="dxa"/>
              <w:bottom w:w="28" w:type="dxa"/>
              <w:right w:w="28" w:type="dxa"/>
            </w:tcMar>
          </w:tcPr>
          <w:p w14:paraId="3BA125AD" w14:textId="77777777" w:rsidR="00D426D6" w:rsidRPr="00D426D6" w:rsidRDefault="00D426D6">
            <w:pPr>
              <w:suppressAutoHyphens/>
              <w:rPr>
                <w:rFonts w:ascii="Verdana" w:hAnsi="Verdana" w:cs="Courier New"/>
              </w:rPr>
            </w:pPr>
            <w:r w:rsidRPr="00D426D6">
              <w:rPr>
                <w:rFonts w:ascii="Verdana" w:hAnsi="Verdana" w:cs="Courier New"/>
                <w:lang w:eastAsia="ar-SA"/>
              </w:rPr>
              <w:t>ISO 13914</w:t>
            </w:r>
            <w:r w:rsidRPr="00D426D6">
              <w:rPr>
                <w:rFonts w:ascii="Verdana" w:hAnsi="Verdana"/>
                <w:lang w:eastAsia="bg-BG"/>
              </w:rPr>
              <w:t>**</w:t>
            </w:r>
          </w:p>
        </w:tc>
      </w:tr>
      <w:tr w:rsidR="00D426D6" w:rsidRPr="00D426D6" w14:paraId="7125B715" w14:textId="77777777" w:rsidTr="00DE7C47">
        <w:tc>
          <w:tcPr>
            <w:tcW w:w="567" w:type="dxa"/>
            <w:vMerge/>
            <w:shd w:val="clear" w:color="auto" w:fill="auto"/>
            <w:tcMar>
              <w:top w:w="28" w:type="dxa"/>
              <w:left w:w="85" w:type="dxa"/>
              <w:bottom w:w="28" w:type="dxa"/>
              <w:right w:w="28" w:type="dxa"/>
            </w:tcMar>
          </w:tcPr>
          <w:p w14:paraId="1F69A1C0"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26EF4E1"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5B52311" w14:textId="77777777" w:rsidR="00D426D6" w:rsidRPr="00D426D6" w:rsidRDefault="00D426D6">
            <w:pPr>
              <w:suppressAutoHyphens/>
              <w:rPr>
                <w:rFonts w:ascii="Verdana" w:hAnsi="Verdana" w:cs="Courier New"/>
              </w:rPr>
            </w:pPr>
            <w:r w:rsidRPr="00D426D6">
              <w:rPr>
                <w:rFonts w:ascii="Verdana" w:hAnsi="Verdana" w:cs="Courier New"/>
              </w:rPr>
              <w:t xml:space="preserve">18. </w:t>
            </w:r>
            <w:r w:rsidRPr="00D426D6">
              <w:rPr>
                <w:rFonts w:ascii="Verdana" w:hAnsi="Verdana"/>
              </w:rPr>
              <w:t>Kjeldahl nitrogen</w:t>
            </w:r>
          </w:p>
        </w:tc>
        <w:tc>
          <w:tcPr>
            <w:tcW w:w="3245" w:type="dxa"/>
            <w:shd w:val="clear" w:color="auto" w:fill="auto"/>
            <w:tcMar>
              <w:top w:w="28" w:type="dxa"/>
              <w:left w:w="85" w:type="dxa"/>
              <w:bottom w:w="28" w:type="dxa"/>
              <w:right w:w="28" w:type="dxa"/>
            </w:tcMar>
          </w:tcPr>
          <w:p w14:paraId="710F4061" w14:textId="77777777" w:rsidR="00D426D6" w:rsidRPr="00D426D6" w:rsidRDefault="00D426D6">
            <w:pPr>
              <w:suppressAutoHyphens/>
              <w:rPr>
                <w:rFonts w:ascii="Verdana" w:hAnsi="Verdana" w:cs="Courier New"/>
                <w:lang w:eastAsia="ar-SA"/>
              </w:rPr>
            </w:pPr>
            <w:r w:rsidRPr="00D426D6">
              <w:rPr>
                <w:rFonts w:ascii="Verdana" w:hAnsi="Verdana" w:cs="Courier New"/>
              </w:rPr>
              <w:t>БДС EN 16169</w:t>
            </w:r>
            <w:r w:rsidRPr="00D426D6">
              <w:rPr>
                <w:rFonts w:ascii="Verdana" w:hAnsi="Verdana"/>
                <w:lang w:eastAsia="bg-BG"/>
              </w:rPr>
              <w:t>*</w:t>
            </w:r>
          </w:p>
        </w:tc>
      </w:tr>
      <w:tr w:rsidR="00D426D6" w:rsidRPr="00D426D6" w14:paraId="3FC4657B" w14:textId="77777777" w:rsidTr="00DE7C47">
        <w:tc>
          <w:tcPr>
            <w:tcW w:w="567" w:type="dxa"/>
            <w:vMerge/>
            <w:shd w:val="clear" w:color="auto" w:fill="auto"/>
            <w:tcMar>
              <w:top w:w="28" w:type="dxa"/>
              <w:left w:w="85" w:type="dxa"/>
              <w:bottom w:w="28" w:type="dxa"/>
              <w:right w:w="28" w:type="dxa"/>
            </w:tcMar>
          </w:tcPr>
          <w:p w14:paraId="4EED858F"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9298C34"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9F464C9" w14:textId="77777777" w:rsidR="00D426D6" w:rsidRPr="00D426D6" w:rsidRDefault="00D426D6">
            <w:pPr>
              <w:suppressAutoHyphens/>
              <w:rPr>
                <w:rFonts w:ascii="Verdana" w:hAnsi="Verdana" w:cs="Courier New"/>
              </w:rPr>
            </w:pPr>
            <w:r w:rsidRPr="00D426D6">
              <w:rPr>
                <w:rFonts w:ascii="Verdana" w:hAnsi="Verdana" w:cs="Courier New"/>
              </w:rPr>
              <w:t>19. Determination of exchange forms of metals</w:t>
            </w:r>
          </w:p>
        </w:tc>
        <w:tc>
          <w:tcPr>
            <w:tcW w:w="3245" w:type="dxa"/>
            <w:shd w:val="clear" w:color="auto" w:fill="auto"/>
            <w:tcMar>
              <w:top w:w="28" w:type="dxa"/>
              <w:left w:w="85" w:type="dxa"/>
              <w:bottom w:w="28" w:type="dxa"/>
              <w:right w:w="28" w:type="dxa"/>
            </w:tcMar>
          </w:tcPr>
          <w:p w14:paraId="4FCB27D8" w14:textId="77777777" w:rsidR="00D426D6" w:rsidRPr="00D426D6" w:rsidRDefault="00D426D6">
            <w:pPr>
              <w:suppressAutoHyphens/>
              <w:rPr>
                <w:rFonts w:ascii="Verdana" w:hAnsi="Verdana" w:cs="Arial"/>
                <w:bCs/>
                <w:shd w:val="clear" w:color="auto" w:fill="FFFFFF"/>
                <w:lang w:eastAsia="ar-SA"/>
              </w:rPr>
            </w:pPr>
            <w:r w:rsidRPr="00D426D6">
              <w:rPr>
                <w:rFonts w:ascii="Verdana" w:hAnsi="Verdana" w:cs="Courier New"/>
                <w:lang w:eastAsia="ar-SA"/>
              </w:rPr>
              <w:t>БДС EN ISO 11260</w:t>
            </w:r>
            <w:r w:rsidRPr="00D426D6">
              <w:rPr>
                <w:rFonts w:ascii="Verdana" w:hAnsi="Verdana"/>
                <w:lang w:eastAsia="bg-BG"/>
              </w:rPr>
              <w:t>*</w:t>
            </w:r>
          </w:p>
        </w:tc>
      </w:tr>
      <w:tr w:rsidR="00D426D6" w:rsidRPr="00D426D6" w14:paraId="6D3C50A2" w14:textId="77777777" w:rsidTr="00DE7C47">
        <w:tc>
          <w:tcPr>
            <w:tcW w:w="567" w:type="dxa"/>
            <w:vMerge w:val="restart"/>
            <w:shd w:val="clear" w:color="auto" w:fill="auto"/>
            <w:tcMar>
              <w:top w:w="28" w:type="dxa"/>
              <w:left w:w="85" w:type="dxa"/>
              <w:bottom w:w="28" w:type="dxa"/>
              <w:right w:w="28" w:type="dxa"/>
            </w:tcMar>
          </w:tcPr>
          <w:p w14:paraId="6C75FB9E" w14:textId="77777777" w:rsidR="00D426D6" w:rsidRPr="00D426D6" w:rsidRDefault="00D426D6">
            <w:pPr>
              <w:suppressAutoHyphens/>
              <w:jc w:val="center"/>
              <w:rPr>
                <w:rFonts w:ascii="Verdana" w:hAnsi="Verdana" w:cs="Courier New"/>
              </w:rPr>
            </w:pPr>
            <w:r w:rsidRPr="00D426D6">
              <w:rPr>
                <w:rFonts w:ascii="Verdana" w:hAnsi="Verdana" w:cs="Courier New"/>
              </w:rPr>
              <w:t>IV</w:t>
            </w:r>
          </w:p>
        </w:tc>
        <w:tc>
          <w:tcPr>
            <w:tcW w:w="8911" w:type="dxa"/>
            <w:gridSpan w:val="3"/>
            <w:shd w:val="clear" w:color="auto" w:fill="auto"/>
            <w:tcMar>
              <w:top w:w="28" w:type="dxa"/>
              <w:left w:w="85" w:type="dxa"/>
              <w:bottom w:w="28" w:type="dxa"/>
              <w:right w:w="28" w:type="dxa"/>
            </w:tcMar>
          </w:tcPr>
          <w:p w14:paraId="0542D7BC" w14:textId="77777777" w:rsidR="00D426D6" w:rsidRPr="00D426D6" w:rsidRDefault="00D426D6" w:rsidP="00861E41">
            <w:pPr>
              <w:ind w:right="-41"/>
              <w:rPr>
                <w:rFonts w:ascii="Verdana" w:hAnsi="Verdana"/>
              </w:rPr>
            </w:pPr>
            <w:r w:rsidRPr="00D426D6">
              <w:rPr>
                <w:rFonts w:ascii="Verdana" w:hAnsi="Verdana"/>
              </w:rPr>
              <w:t>Waste (liquid and solid), eluates, sludges, sediments and treated biowaste (compost):</w:t>
            </w:r>
          </w:p>
          <w:p w14:paraId="705AFA2C" w14:textId="77777777" w:rsidR="00D426D6" w:rsidRPr="00D426D6" w:rsidRDefault="00D426D6">
            <w:pPr>
              <w:ind w:right="-41"/>
              <w:jc w:val="both"/>
              <w:rPr>
                <w:rFonts w:ascii="Verdana" w:hAnsi="Verdana"/>
                <w:lang w:eastAsia="bg-BG"/>
              </w:rPr>
            </w:pPr>
          </w:p>
        </w:tc>
      </w:tr>
      <w:tr w:rsidR="00D426D6" w:rsidRPr="00D426D6" w14:paraId="21E0735A" w14:textId="77777777" w:rsidTr="00DE7C47">
        <w:tc>
          <w:tcPr>
            <w:tcW w:w="567" w:type="dxa"/>
            <w:vMerge/>
            <w:shd w:val="clear" w:color="auto" w:fill="auto"/>
            <w:tcMar>
              <w:top w:w="28" w:type="dxa"/>
              <w:left w:w="85" w:type="dxa"/>
              <w:bottom w:w="28" w:type="dxa"/>
              <w:right w:w="28" w:type="dxa"/>
            </w:tcMar>
          </w:tcPr>
          <w:p w14:paraId="3DEE515C" w14:textId="77777777" w:rsidR="00D426D6" w:rsidRPr="00D426D6" w:rsidRDefault="00D426D6">
            <w:pPr>
              <w:suppressAutoHyphens/>
              <w:jc w:val="center"/>
              <w:rPr>
                <w:rFonts w:ascii="Verdana" w:hAnsi="Verdana" w:cs="Courier New"/>
              </w:rPr>
            </w:pPr>
          </w:p>
        </w:tc>
        <w:tc>
          <w:tcPr>
            <w:tcW w:w="2089" w:type="dxa"/>
            <w:vMerge w:val="restart"/>
            <w:shd w:val="clear" w:color="auto" w:fill="auto"/>
            <w:tcMar>
              <w:top w:w="28" w:type="dxa"/>
              <w:left w:w="85" w:type="dxa"/>
              <w:bottom w:w="28" w:type="dxa"/>
              <w:right w:w="28" w:type="dxa"/>
            </w:tcMar>
          </w:tcPr>
          <w:p w14:paraId="7AB40FA9" w14:textId="77777777" w:rsidR="00D426D6" w:rsidRPr="00D426D6" w:rsidRDefault="00D426D6">
            <w:pPr>
              <w:suppressAutoHyphens/>
              <w:rPr>
                <w:rFonts w:ascii="Verdana" w:hAnsi="Verdana" w:cs="Courier New"/>
              </w:rPr>
            </w:pPr>
            <w:r w:rsidRPr="00D426D6">
              <w:rPr>
                <w:rFonts w:ascii="Verdana" w:hAnsi="Verdana" w:cs="Courier New"/>
              </w:rPr>
              <w:t>(1) liquid waste</w:t>
            </w:r>
          </w:p>
          <w:p w14:paraId="68C9AD0B" w14:textId="77777777" w:rsidR="00D426D6" w:rsidRPr="00D426D6" w:rsidRDefault="00D426D6">
            <w:pPr>
              <w:suppressAutoHyphens/>
              <w:rPr>
                <w:rFonts w:ascii="Verdana" w:hAnsi="Verdana" w:cs="Courier New"/>
              </w:rPr>
            </w:pPr>
            <w:r w:rsidRPr="00D426D6">
              <w:rPr>
                <w:rFonts w:ascii="Verdana" w:hAnsi="Verdana" w:cs="Courier New"/>
              </w:rPr>
              <w:t>(2) solid waste</w:t>
            </w:r>
          </w:p>
          <w:p w14:paraId="1C007982" w14:textId="77777777" w:rsidR="00D426D6" w:rsidRPr="00D426D6" w:rsidRDefault="00D426D6">
            <w:pPr>
              <w:suppressAutoHyphens/>
              <w:rPr>
                <w:rFonts w:ascii="Verdana" w:hAnsi="Verdana" w:cs="Courier New"/>
              </w:rPr>
            </w:pPr>
            <w:r w:rsidRPr="00D426D6">
              <w:rPr>
                <w:rFonts w:ascii="Verdana" w:hAnsi="Verdana" w:cs="Courier New"/>
              </w:rPr>
              <w:t xml:space="preserve">(3) </w:t>
            </w:r>
            <w:r w:rsidRPr="00D426D6">
              <w:rPr>
                <w:rFonts w:ascii="Verdana" w:hAnsi="Verdana"/>
              </w:rPr>
              <w:t>eluates</w:t>
            </w:r>
          </w:p>
          <w:p w14:paraId="59422307" w14:textId="77777777" w:rsidR="00D426D6" w:rsidRPr="00D426D6" w:rsidRDefault="00D426D6">
            <w:pPr>
              <w:suppressAutoHyphens/>
              <w:rPr>
                <w:rFonts w:ascii="Verdana" w:hAnsi="Verdana" w:cs="Courier New"/>
              </w:rPr>
            </w:pPr>
            <w:r w:rsidRPr="00D426D6">
              <w:rPr>
                <w:rFonts w:ascii="Verdana" w:hAnsi="Verdana" w:cs="Courier New"/>
              </w:rPr>
              <w:t xml:space="preserve">(4) </w:t>
            </w:r>
            <w:r w:rsidRPr="00D426D6">
              <w:rPr>
                <w:rFonts w:ascii="Verdana" w:hAnsi="Verdana"/>
              </w:rPr>
              <w:t>sludges</w:t>
            </w:r>
          </w:p>
          <w:p w14:paraId="5946A33A" w14:textId="77777777" w:rsidR="00D426D6" w:rsidRPr="00D426D6" w:rsidRDefault="00D426D6">
            <w:pPr>
              <w:suppressAutoHyphens/>
              <w:rPr>
                <w:rFonts w:ascii="Verdana" w:hAnsi="Verdana" w:cs="Courier New"/>
              </w:rPr>
            </w:pPr>
            <w:r w:rsidRPr="00D426D6">
              <w:rPr>
                <w:rFonts w:ascii="Verdana" w:hAnsi="Verdana" w:cs="Courier New"/>
              </w:rPr>
              <w:t xml:space="preserve">(5) </w:t>
            </w:r>
            <w:r w:rsidRPr="00D426D6">
              <w:rPr>
                <w:rFonts w:ascii="Verdana" w:hAnsi="Verdana"/>
              </w:rPr>
              <w:t>sediments</w:t>
            </w:r>
            <w:r w:rsidRPr="00D426D6">
              <w:rPr>
                <w:rFonts w:ascii="Verdana" w:hAnsi="Verdana" w:cs="Courier New"/>
              </w:rPr>
              <w:t xml:space="preserve"> </w:t>
            </w:r>
          </w:p>
          <w:p w14:paraId="05F0C031" w14:textId="77777777" w:rsidR="00D426D6" w:rsidRPr="00D426D6" w:rsidRDefault="00D426D6">
            <w:pPr>
              <w:suppressAutoHyphens/>
              <w:rPr>
                <w:rFonts w:ascii="Verdana" w:hAnsi="Verdana" w:cs="Courier New"/>
              </w:rPr>
            </w:pPr>
            <w:r w:rsidRPr="00D426D6">
              <w:rPr>
                <w:rFonts w:ascii="Verdana" w:hAnsi="Verdana" w:cs="Courier New"/>
              </w:rPr>
              <w:t>(6) treated biowaste (compost)</w:t>
            </w:r>
          </w:p>
        </w:tc>
        <w:tc>
          <w:tcPr>
            <w:tcW w:w="3577" w:type="dxa"/>
            <w:shd w:val="clear" w:color="auto" w:fill="auto"/>
            <w:tcMar>
              <w:top w:w="28" w:type="dxa"/>
              <w:left w:w="85" w:type="dxa"/>
              <w:bottom w:w="28" w:type="dxa"/>
              <w:right w:w="28" w:type="dxa"/>
            </w:tcMar>
          </w:tcPr>
          <w:p w14:paraId="0009BC4C" w14:textId="77777777" w:rsidR="00D426D6" w:rsidRPr="00D426D6" w:rsidRDefault="00D426D6">
            <w:pPr>
              <w:suppressAutoHyphens/>
              <w:rPr>
                <w:rFonts w:ascii="Verdana" w:hAnsi="Verdana" w:cs="Courier New"/>
              </w:rPr>
            </w:pPr>
            <w:r w:rsidRPr="00D426D6">
              <w:rPr>
                <w:rFonts w:ascii="Verdana" w:hAnsi="Verdana" w:cs="Courier New"/>
                <w:lang w:eastAsia="ar-SA"/>
              </w:rPr>
              <w:t xml:space="preserve">1. </w:t>
            </w:r>
            <w:r w:rsidRPr="00D426D6">
              <w:rPr>
                <w:rFonts w:ascii="Verdana" w:hAnsi="Verdana"/>
              </w:rPr>
              <w:t>Active reaction</w:t>
            </w:r>
            <w:r w:rsidRPr="00D426D6">
              <w:rPr>
                <w:rFonts w:ascii="Verdana" w:hAnsi="Verdana" w:cs="Courier New"/>
              </w:rPr>
              <w:t xml:space="preserve"> / pH</w:t>
            </w:r>
          </w:p>
        </w:tc>
        <w:tc>
          <w:tcPr>
            <w:tcW w:w="3245" w:type="dxa"/>
            <w:shd w:val="clear" w:color="auto" w:fill="auto"/>
            <w:tcMar>
              <w:top w:w="28" w:type="dxa"/>
              <w:left w:w="85" w:type="dxa"/>
              <w:bottom w:w="28" w:type="dxa"/>
              <w:right w:w="28" w:type="dxa"/>
            </w:tcMar>
          </w:tcPr>
          <w:p w14:paraId="10894E55" w14:textId="77777777" w:rsidR="00D426D6" w:rsidRPr="00D426D6" w:rsidRDefault="00D426D6">
            <w:pPr>
              <w:rPr>
                <w:rFonts w:ascii="Verdana" w:hAnsi="Verdana"/>
                <w:lang w:val="fr-FR"/>
              </w:rPr>
            </w:pPr>
            <w:r w:rsidRPr="00D426D6">
              <w:rPr>
                <w:rFonts w:ascii="Verdana" w:hAnsi="Verdana"/>
              </w:rPr>
              <w:t>БДС</w:t>
            </w:r>
            <w:r w:rsidRPr="00D426D6">
              <w:rPr>
                <w:rFonts w:ascii="Verdana" w:hAnsi="Verdana"/>
                <w:lang w:val="fr-FR"/>
              </w:rPr>
              <w:t xml:space="preserve"> 17.1.4.27 (1,</w:t>
            </w:r>
            <w:proofErr w:type="gramStart"/>
            <w:r w:rsidRPr="00D426D6">
              <w:rPr>
                <w:rFonts w:ascii="Verdana" w:hAnsi="Verdana"/>
                <w:lang w:val="fr-FR"/>
              </w:rPr>
              <w:t>3)</w:t>
            </w:r>
            <w:r w:rsidRPr="00D426D6">
              <w:rPr>
                <w:rFonts w:ascii="Verdana" w:hAnsi="Verdana"/>
                <w:lang w:val="fr-FR" w:eastAsia="bg-BG"/>
              </w:rPr>
              <w:t>*</w:t>
            </w:r>
            <w:proofErr w:type="gramEnd"/>
          </w:p>
          <w:p w14:paraId="7E8ED87C" w14:textId="77777777" w:rsidR="00D426D6" w:rsidRPr="00D426D6" w:rsidRDefault="00D426D6">
            <w:pPr>
              <w:tabs>
                <w:tab w:val="center" w:pos="4320"/>
                <w:tab w:val="right" w:pos="8640"/>
              </w:tabs>
              <w:ind w:right="-41"/>
              <w:rPr>
                <w:rFonts w:ascii="Verdana" w:hAnsi="Verdana"/>
                <w:lang w:val="fr-FR"/>
              </w:rPr>
            </w:pPr>
            <w:r w:rsidRPr="00D426D6">
              <w:rPr>
                <w:rFonts w:ascii="Verdana" w:hAnsi="Verdana"/>
                <w:lang w:eastAsia="bg-BG"/>
              </w:rPr>
              <w:t>БДС</w:t>
            </w:r>
            <w:r w:rsidRPr="00D426D6">
              <w:rPr>
                <w:rFonts w:ascii="Verdana" w:hAnsi="Verdana"/>
                <w:lang w:val="fr-FR" w:eastAsia="bg-BG"/>
              </w:rPr>
              <w:t xml:space="preserve"> EN ISO</w:t>
            </w:r>
            <w:r w:rsidRPr="00D426D6">
              <w:rPr>
                <w:rFonts w:ascii="Verdana" w:hAnsi="Verdana"/>
                <w:lang w:val="fr-FR"/>
              </w:rPr>
              <w:t xml:space="preserve"> 10523 (1,</w:t>
            </w:r>
            <w:proofErr w:type="gramStart"/>
            <w:r w:rsidRPr="00D426D6">
              <w:rPr>
                <w:rFonts w:ascii="Verdana" w:hAnsi="Verdana"/>
                <w:lang w:val="fr-FR"/>
              </w:rPr>
              <w:t>3)</w:t>
            </w:r>
            <w:r w:rsidRPr="00D426D6">
              <w:rPr>
                <w:rFonts w:ascii="Verdana" w:hAnsi="Verdana"/>
                <w:lang w:val="fr-FR" w:eastAsia="bg-BG"/>
              </w:rPr>
              <w:t>*</w:t>
            </w:r>
            <w:proofErr w:type="gramEnd"/>
          </w:p>
          <w:p w14:paraId="49141117" w14:textId="77777777" w:rsidR="00D426D6" w:rsidRPr="00D426D6" w:rsidRDefault="00D426D6" w:rsidP="00861E41">
            <w:pPr>
              <w:suppressAutoHyphens/>
              <w:rPr>
                <w:rFonts w:ascii="Verdana" w:hAnsi="Verdana" w:cs="Courier New"/>
              </w:rPr>
            </w:pPr>
            <w:r w:rsidRPr="00D426D6">
              <w:rPr>
                <w:rFonts w:ascii="Verdana" w:hAnsi="Verdana" w:cs="Courier New"/>
                <w:lang w:eastAsia="ar-SA"/>
              </w:rPr>
              <w:t>БДС</w:t>
            </w:r>
            <w:r w:rsidRPr="00D426D6">
              <w:rPr>
                <w:rFonts w:ascii="Verdana" w:hAnsi="Verdana" w:cs="Courier New"/>
                <w:lang w:val="fr-FR" w:eastAsia="ar-SA"/>
              </w:rPr>
              <w:t xml:space="preserve"> EN 15933</w:t>
            </w:r>
            <w:r w:rsidR="00861E41">
              <w:rPr>
                <w:rFonts w:ascii="Verdana" w:hAnsi="Verdana" w:cs="Courier New"/>
                <w:lang w:val="fr-FR" w:eastAsia="ar-SA"/>
              </w:rPr>
              <w:t xml:space="preserve"> </w:t>
            </w:r>
            <w:r w:rsidRPr="00D426D6">
              <w:rPr>
                <w:rFonts w:ascii="Verdana" w:hAnsi="Verdana" w:cs="Courier New"/>
                <w:lang w:eastAsia="ar-SA"/>
              </w:rPr>
              <w:t>(2,4,5,6)</w:t>
            </w:r>
            <w:r w:rsidRPr="00D426D6">
              <w:rPr>
                <w:rFonts w:ascii="Verdana" w:hAnsi="Verdana"/>
                <w:lang w:eastAsia="bg-BG"/>
              </w:rPr>
              <w:t xml:space="preserve"> *</w:t>
            </w:r>
          </w:p>
        </w:tc>
      </w:tr>
      <w:tr w:rsidR="00D426D6" w:rsidRPr="00D426D6" w14:paraId="086BC5DE" w14:textId="77777777" w:rsidTr="00DE7C47">
        <w:tc>
          <w:tcPr>
            <w:tcW w:w="567" w:type="dxa"/>
            <w:vMerge/>
            <w:shd w:val="clear" w:color="auto" w:fill="auto"/>
            <w:tcMar>
              <w:top w:w="28" w:type="dxa"/>
              <w:left w:w="85" w:type="dxa"/>
              <w:bottom w:w="28" w:type="dxa"/>
              <w:right w:w="28" w:type="dxa"/>
            </w:tcMar>
          </w:tcPr>
          <w:p w14:paraId="3AB60EED"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5675BA8"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93439C3" w14:textId="77777777" w:rsidR="00D426D6" w:rsidRPr="00D426D6" w:rsidRDefault="00D426D6">
            <w:pPr>
              <w:suppressAutoHyphens/>
              <w:rPr>
                <w:rFonts w:ascii="Verdana" w:hAnsi="Verdana" w:cs="Courier New"/>
              </w:rPr>
            </w:pPr>
            <w:r w:rsidRPr="00D426D6">
              <w:rPr>
                <w:rFonts w:ascii="Verdana" w:hAnsi="Verdana" w:cs="Courier New"/>
              </w:rPr>
              <w:t xml:space="preserve">2. </w:t>
            </w:r>
            <w:r w:rsidRPr="00D426D6">
              <w:rPr>
                <w:rFonts w:ascii="Verdana" w:hAnsi="Verdana"/>
              </w:rPr>
              <w:t xml:space="preserve">Electroconductivity  </w:t>
            </w:r>
          </w:p>
        </w:tc>
        <w:tc>
          <w:tcPr>
            <w:tcW w:w="3245" w:type="dxa"/>
            <w:shd w:val="clear" w:color="auto" w:fill="auto"/>
            <w:tcMar>
              <w:top w:w="28" w:type="dxa"/>
              <w:left w:w="85" w:type="dxa"/>
              <w:bottom w:w="28" w:type="dxa"/>
              <w:right w:w="28" w:type="dxa"/>
            </w:tcMar>
          </w:tcPr>
          <w:p w14:paraId="0398BFE4"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БДС EN 27888 (1,</w:t>
            </w:r>
            <w:proofErr w:type="gramStart"/>
            <w:r w:rsidRPr="00D426D6">
              <w:rPr>
                <w:rFonts w:ascii="Verdana" w:hAnsi="Verdana" w:cs="Courier New"/>
                <w:lang w:eastAsia="ar-SA"/>
              </w:rPr>
              <w:t>3)</w:t>
            </w:r>
            <w:r w:rsidRPr="00D426D6">
              <w:rPr>
                <w:rFonts w:ascii="Verdana" w:hAnsi="Verdana"/>
                <w:lang w:eastAsia="bg-BG"/>
              </w:rPr>
              <w:t>*</w:t>
            </w:r>
            <w:proofErr w:type="gramEnd"/>
          </w:p>
          <w:p w14:paraId="16063D56" w14:textId="77777777" w:rsidR="00D426D6" w:rsidRPr="00D426D6" w:rsidRDefault="00D426D6" w:rsidP="00861E41">
            <w:pPr>
              <w:suppressAutoHyphens/>
              <w:rPr>
                <w:rFonts w:ascii="Verdana" w:hAnsi="Verdana" w:cs="Courier New"/>
              </w:rPr>
            </w:pPr>
            <w:r w:rsidRPr="00D426D6">
              <w:rPr>
                <w:rFonts w:ascii="Verdana" w:hAnsi="Verdana" w:cs="Courier New"/>
                <w:lang w:eastAsia="ar-SA"/>
              </w:rPr>
              <w:t>БДС EN 13038</w:t>
            </w:r>
            <w:r w:rsidR="00861E41">
              <w:rPr>
                <w:rFonts w:ascii="Verdana" w:hAnsi="Verdana" w:cs="Courier New"/>
                <w:lang w:eastAsia="ar-SA"/>
              </w:rPr>
              <w:t xml:space="preserve"> </w:t>
            </w:r>
            <w:r w:rsidRPr="00D426D6">
              <w:rPr>
                <w:rFonts w:ascii="Verdana" w:hAnsi="Verdana" w:cs="Courier New"/>
                <w:lang w:eastAsia="ar-SA"/>
              </w:rPr>
              <w:t>(2,4,5,</w:t>
            </w:r>
            <w:proofErr w:type="gramStart"/>
            <w:r w:rsidRPr="00D426D6">
              <w:rPr>
                <w:rFonts w:ascii="Verdana" w:hAnsi="Verdana" w:cs="Courier New"/>
                <w:lang w:eastAsia="ar-SA"/>
              </w:rPr>
              <w:t>6)</w:t>
            </w:r>
            <w:r w:rsidRPr="00D426D6">
              <w:rPr>
                <w:rFonts w:ascii="Verdana" w:hAnsi="Verdana"/>
                <w:lang w:eastAsia="bg-BG"/>
              </w:rPr>
              <w:t>*</w:t>
            </w:r>
            <w:proofErr w:type="gramEnd"/>
          </w:p>
        </w:tc>
      </w:tr>
      <w:tr w:rsidR="00D426D6" w:rsidRPr="00D426D6" w14:paraId="0DE8A1AA" w14:textId="77777777" w:rsidTr="00DE7C47">
        <w:tc>
          <w:tcPr>
            <w:tcW w:w="567" w:type="dxa"/>
            <w:vMerge/>
            <w:shd w:val="clear" w:color="auto" w:fill="auto"/>
            <w:tcMar>
              <w:top w:w="28" w:type="dxa"/>
              <w:left w:w="85" w:type="dxa"/>
              <w:bottom w:w="28" w:type="dxa"/>
              <w:right w:w="28" w:type="dxa"/>
            </w:tcMar>
          </w:tcPr>
          <w:p w14:paraId="29927CEA"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3CED76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1296AD2" w14:textId="77777777" w:rsidR="00D426D6" w:rsidRPr="00D426D6" w:rsidRDefault="00D426D6">
            <w:pPr>
              <w:suppressAutoHyphens/>
              <w:rPr>
                <w:rFonts w:ascii="Verdana" w:hAnsi="Verdana" w:cs="Courier New"/>
              </w:rPr>
            </w:pPr>
            <w:r w:rsidRPr="00D426D6">
              <w:rPr>
                <w:rFonts w:ascii="Verdana" w:hAnsi="Verdana" w:cs="Courier New"/>
              </w:rPr>
              <w:t>3. Water content/ Moisture; Dry matter</w:t>
            </w:r>
          </w:p>
        </w:tc>
        <w:tc>
          <w:tcPr>
            <w:tcW w:w="3245" w:type="dxa"/>
            <w:shd w:val="clear" w:color="auto" w:fill="auto"/>
            <w:tcMar>
              <w:top w:w="28" w:type="dxa"/>
              <w:left w:w="85" w:type="dxa"/>
              <w:bottom w:w="28" w:type="dxa"/>
              <w:right w:w="28" w:type="dxa"/>
            </w:tcMar>
          </w:tcPr>
          <w:p w14:paraId="0CF3D854"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ISO 11465 (2,</w:t>
            </w:r>
            <w:proofErr w:type="gramStart"/>
            <w:r w:rsidRPr="00D426D6">
              <w:rPr>
                <w:rFonts w:ascii="Verdana" w:hAnsi="Verdana" w:cs="Courier New"/>
                <w:lang w:eastAsia="ar-SA"/>
              </w:rPr>
              <w:t>4)</w:t>
            </w:r>
            <w:r w:rsidRPr="00D426D6">
              <w:rPr>
                <w:rFonts w:ascii="Verdana" w:hAnsi="Verdana"/>
                <w:lang w:eastAsia="bg-BG"/>
              </w:rPr>
              <w:t>*</w:t>
            </w:r>
            <w:proofErr w:type="gramEnd"/>
          </w:p>
          <w:p w14:paraId="01BEC06C" w14:textId="77777777" w:rsidR="00D426D6" w:rsidRPr="00D426D6" w:rsidRDefault="00D426D6">
            <w:pPr>
              <w:suppressAutoHyphens/>
              <w:rPr>
                <w:rFonts w:ascii="Verdana" w:hAnsi="Verdana" w:cs="Courier New"/>
              </w:rPr>
            </w:pPr>
            <w:r w:rsidRPr="00D426D6">
              <w:rPr>
                <w:rFonts w:ascii="Verdana" w:hAnsi="Verdana" w:cs="Courier New"/>
                <w:lang w:eastAsia="ar-SA"/>
              </w:rPr>
              <w:t xml:space="preserve">БДС EN 15934 (method А) </w:t>
            </w:r>
            <w:r w:rsidRPr="00D426D6">
              <w:rPr>
                <w:rFonts w:ascii="Verdana" w:hAnsi="Verdana"/>
                <w:lang w:eastAsia="bg-BG"/>
              </w:rPr>
              <w:t>(</w:t>
            </w:r>
            <w:r w:rsidRPr="00D426D6">
              <w:rPr>
                <w:rFonts w:ascii="Verdana" w:hAnsi="Verdana" w:cs="Courier New"/>
                <w:lang w:eastAsia="ar-SA"/>
              </w:rPr>
              <w:t>2,4,5,</w:t>
            </w:r>
            <w:proofErr w:type="gramStart"/>
            <w:r w:rsidRPr="00D426D6">
              <w:rPr>
                <w:rFonts w:ascii="Verdana" w:hAnsi="Verdana" w:cs="Courier New"/>
                <w:lang w:eastAsia="ar-SA"/>
              </w:rPr>
              <w:t>6)</w:t>
            </w:r>
            <w:r w:rsidRPr="00D426D6">
              <w:rPr>
                <w:rFonts w:ascii="Verdana" w:hAnsi="Verdana"/>
                <w:lang w:eastAsia="bg-BG"/>
              </w:rPr>
              <w:t>*</w:t>
            </w:r>
            <w:proofErr w:type="gramEnd"/>
          </w:p>
        </w:tc>
      </w:tr>
      <w:tr w:rsidR="00D426D6" w:rsidRPr="00D426D6" w14:paraId="4252FA07" w14:textId="77777777" w:rsidTr="00DE7C47">
        <w:tc>
          <w:tcPr>
            <w:tcW w:w="567" w:type="dxa"/>
            <w:vMerge/>
            <w:shd w:val="clear" w:color="auto" w:fill="auto"/>
            <w:tcMar>
              <w:top w:w="28" w:type="dxa"/>
              <w:left w:w="85" w:type="dxa"/>
              <w:bottom w:w="28" w:type="dxa"/>
              <w:right w:w="28" w:type="dxa"/>
            </w:tcMar>
          </w:tcPr>
          <w:p w14:paraId="308EB39A"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D8CF84E"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41EAE9D" w14:textId="77777777" w:rsidR="00D426D6" w:rsidRPr="00D426D6" w:rsidRDefault="00D426D6">
            <w:pPr>
              <w:suppressAutoHyphens/>
              <w:rPr>
                <w:rFonts w:ascii="Verdana" w:hAnsi="Verdana" w:cs="Courier New"/>
              </w:rPr>
            </w:pPr>
            <w:r w:rsidRPr="00D426D6">
              <w:rPr>
                <w:rFonts w:ascii="Verdana" w:hAnsi="Verdana" w:cs="Courier New"/>
              </w:rPr>
              <w:t xml:space="preserve">4. Total dissolved solids / </w:t>
            </w:r>
          </w:p>
          <w:p w14:paraId="381D94A1" w14:textId="77777777" w:rsidR="00D426D6" w:rsidRPr="00D426D6" w:rsidRDefault="00D426D6">
            <w:pPr>
              <w:suppressAutoHyphens/>
              <w:rPr>
                <w:rFonts w:ascii="Verdana" w:hAnsi="Verdana" w:cs="Courier New"/>
              </w:rPr>
            </w:pPr>
            <w:r w:rsidRPr="00D426D6">
              <w:rPr>
                <w:rFonts w:ascii="Verdana" w:hAnsi="Verdana" w:cs="Courier New"/>
              </w:rPr>
              <w:t>TDS</w:t>
            </w:r>
          </w:p>
        </w:tc>
        <w:tc>
          <w:tcPr>
            <w:tcW w:w="3245" w:type="dxa"/>
            <w:shd w:val="clear" w:color="auto" w:fill="auto"/>
            <w:tcMar>
              <w:top w:w="28" w:type="dxa"/>
              <w:left w:w="85" w:type="dxa"/>
              <w:bottom w:w="28" w:type="dxa"/>
              <w:right w:w="28" w:type="dxa"/>
            </w:tcMar>
          </w:tcPr>
          <w:p w14:paraId="61DBA4ED" w14:textId="77777777" w:rsidR="00D426D6" w:rsidRPr="00D426D6" w:rsidRDefault="00D426D6">
            <w:pPr>
              <w:suppressAutoHyphens/>
              <w:rPr>
                <w:rFonts w:ascii="Verdana" w:hAnsi="Verdana" w:cs="Courier New"/>
              </w:rPr>
            </w:pPr>
            <w:r w:rsidRPr="00D426D6">
              <w:rPr>
                <w:rFonts w:ascii="Verdana" w:hAnsi="Verdana" w:cs="Courier New"/>
                <w:lang w:eastAsia="ar-SA"/>
              </w:rPr>
              <w:t>БДС EN 15216(1,</w:t>
            </w:r>
            <w:proofErr w:type="gramStart"/>
            <w:r w:rsidRPr="00D426D6">
              <w:rPr>
                <w:rFonts w:ascii="Verdana" w:hAnsi="Verdana" w:cs="Courier New"/>
                <w:lang w:eastAsia="ar-SA"/>
              </w:rPr>
              <w:t>3)</w:t>
            </w:r>
            <w:r w:rsidRPr="00D426D6">
              <w:rPr>
                <w:rFonts w:ascii="Verdana" w:hAnsi="Verdana"/>
                <w:lang w:eastAsia="bg-BG"/>
              </w:rPr>
              <w:t>*</w:t>
            </w:r>
            <w:proofErr w:type="gramEnd"/>
          </w:p>
        </w:tc>
      </w:tr>
      <w:tr w:rsidR="00D426D6" w:rsidRPr="00D426D6" w14:paraId="68F3993C" w14:textId="77777777" w:rsidTr="00DE7C47">
        <w:tc>
          <w:tcPr>
            <w:tcW w:w="567" w:type="dxa"/>
            <w:vMerge/>
            <w:shd w:val="clear" w:color="auto" w:fill="auto"/>
            <w:tcMar>
              <w:top w:w="28" w:type="dxa"/>
              <w:left w:w="85" w:type="dxa"/>
              <w:bottom w:w="28" w:type="dxa"/>
              <w:right w:w="28" w:type="dxa"/>
            </w:tcMar>
          </w:tcPr>
          <w:p w14:paraId="044EC7E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5D575E8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BD14B2F" w14:textId="77777777" w:rsidR="00D426D6" w:rsidRPr="00D426D6" w:rsidRDefault="00D426D6">
            <w:pPr>
              <w:suppressAutoHyphens/>
              <w:rPr>
                <w:rFonts w:ascii="Verdana" w:hAnsi="Verdana" w:cs="Courier New"/>
              </w:rPr>
            </w:pPr>
            <w:r w:rsidRPr="00D426D6">
              <w:rPr>
                <w:rFonts w:ascii="Verdana" w:hAnsi="Verdana" w:cs="Courier New"/>
              </w:rPr>
              <w:t>5. Total organic carbon/ TOC;</w:t>
            </w:r>
          </w:p>
          <w:p w14:paraId="273E3F7D" w14:textId="77777777" w:rsidR="00D426D6" w:rsidRPr="00D426D6" w:rsidRDefault="00D426D6">
            <w:pPr>
              <w:suppressAutoHyphens/>
              <w:rPr>
                <w:rFonts w:ascii="Verdana" w:hAnsi="Verdana" w:cs="Courier New"/>
              </w:rPr>
            </w:pPr>
            <w:r w:rsidRPr="00D426D6">
              <w:rPr>
                <w:rFonts w:ascii="Verdana" w:hAnsi="Verdana"/>
              </w:rPr>
              <w:t>Dissolved organic carbon</w:t>
            </w:r>
            <w:r w:rsidRPr="00D426D6">
              <w:rPr>
                <w:rFonts w:ascii="Verdana" w:hAnsi="Verdana" w:cs="Courier New"/>
              </w:rPr>
              <w:t>/ DOC</w:t>
            </w:r>
          </w:p>
        </w:tc>
        <w:tc>
          <w:tcPr>
            <w:tcW w:w="3245" w:type="dxa"/>
            <w:shd w:val="clear" w:color="auto" w:fill="auto"/>
            <w:tcMar>
              <w:top w:w="28" w:type="dxa"/>
              <w:left w:w="85" w:type="dxa"/>
              <w:bottom w:w="28" w:type="dxa"/>
              <w:right w:w="28" w:type="dxa"/>
            </w:tcMar>
          </w:tcPr>
          <w:p w14:paraId="1A166A2A"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ФМ 05/14:2017</w:t>
            </w:r>
            <w:r w:rsidRPr="00D426D6">
              <w:rPr>
                <w:rFonts w:ascii="Verdana" w:hAnsi="Verdana"/>
              </w:rPr>
              <w:t>(1 ÷ 5)</w:t>
            </w:r>
          </w:p>
        </w:tc>
      </w:tr>
      <w:tr w:rsidR="00D426D6" w:rsidRPr="00D426D6" w14:paraId="07D2E28D" w14:textId="77777777" w:rsidTr="00DE7C47">
        <w:tc>
          <w:tcPr>
            <w:tcW w:w="567" w:type="dxa"/>
            <w:vMerge/>
            <w:shd w:val="clear" w:color="auto" w:fill="auto"/>
            <w:tcMar>
              <w:top w:w="28" w:type="dxa"/>
              <w:left w:w="85" w:type="dxa"/>
              <w:bottom w:w="28" w:type="dxa"/>
              <w:right w:w="28" w:type="dxa"/>
            </w:tcMar>
          </w:tcPr>
          <w:p w14:paraId="644A73AD"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744AEBC"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0F01194" w14:textId="77777777" w:rsidR="00D426D6" w:rsidRPr="00D426D6" w:rsidRDefault="00D426D6">
            <w:pPr>
              <w:suppressAutoHyphens/>
              <w:rPr>
                <w:rFonts w:ascii="Verdana" w:hAnsi="Verdana" w:cs="Tahoma"/>
                <w:lang w:val="de-DE"/>
              </w:rPr>
            </w:pPr>
            <w:r w:rsidRPr="00D426D6">
              <w:rPr>
                <w:rFonts w:ascii="Verdana" w:hAnsi="Verdana" w:cs="Courier New"/>
                <w:lang w:val="de-DE"/>
              </w:rPr>
              <w:t xml:space="preserve">6. </w:t>
            </w:r>
            <w:r w:rsidRPr="00D426D6">
              <w:rPr>
                <w:rFonts w:ascii="Verdana" w:hAnsi="Verdana"/>
                <w:lang w:val="de-DE"/>
              </w:rPr>
              <w:t xml:space="preserve">Nitrite ions </w:t>
            </w:r>
            <w:r w:rsidRPr="00D426D6">
              <w:rPr>
                <w:rFonts w:ascii="Verdana" w:hAnsi="Verdana" w:cs="Courier New"/>
                <w:lang w:val="de-DE"/>
              </w:rPr>
              <w:t>(NO</w:t>
            </w:r>
            <w:r w:rsidRPr="00D426D6">
              <w:rPr>
                <w:rFonts w:ascii="Verdana" w:hAnsi="Verdana" w:cs="Courier New"/>
                <w:vertAlign w:val="subscript"/>
                <w:lang w:val="de-DE"/>
              </w:rPr>
              <w:t>2</w:t>
            </w:r>
            <w:r w:rsidRPr="00D426D6">
              <w:rPr>
                <w:rFonts w:ascii="Verdana" w:hAnsi="Verdana" w:cs="Courier New"/>
                <w:vertAlign w:val="superscript"/>
                <w:lang w:val="de-DE"/>
              </w:rPr>
              <w:t>-</w:t>
            </w:r>
            <w:r w:rsidRPr="00D426D6">
              <w:rPr>
                <w:rFonts w:ascii="Verdana" w:hAnsi="Verdana" w:cs="Courier New"/>
                <w:lang w:val="de-DE"/>
              </w:rPr>
              <w:t xml:space="preserve">) / </w:t>
            </w:r>
            <w:r w:rsidRPr="00D426D6">
              <w:rPr>
                <w:rFonts w:ascii="Verdana" w:hAnsi="Verdana"/>
                <w:lang w:val="de-DE"/>
              </w:rPr>
              <w:t xml:space="preserve">Nitrite </w:t>
            </w:r>
            <w:r w:rsidRPr="00D426D6">
              <w:rPr>
                <w:rFonts w:ascii="Verdana" w:hAnsi="Verdana" w:cs="Courier New"/>
                <w:lang w:val="de-DE"/>
              </w:rPr>
              <w:t xml:space="preserve">/ </w:t>
            </w:r>
          </w:p>
          <w:p w14:paraId="54DF25D8" w14:textId="77777777" w:rsidR="00D426D6" w:rsidRPr="00D426D6" w:rsidRDefault="00D426D6">
            <w:pPr>
              <w:suppressAutoHyphens/>
              <w:rPr>
                <w:rFonts w:ascii="Verdana" w:hAnsi="Verdana" w:cs="Courier New"/>
                <w:lang w:val="de-DE"/>
              </w:rPr>
            </w:pPr>
            <w:r w:rsidRPr="00D426D6">
              <w:rPr>
                <w:rFonts w:ascii="Verdana" w:hAnsi="Verdana"/>
                <w:lang w:val="de-DE"/>
              </w:rPr>
              <w:t xml:space="preserve">Nitrite-Nitrogen </w:t>
            </w:r>
          </w:p>
        </w:tc>
        <w:tc>
          <w:tcPr>
            <w:tcW w:w="3245" w:type="dxa"/>
            <w:shd w:val="clear" w:color="auto" w:fill="auto"/>
            <w:tcMar>
              <w:top w:w="28" w:type="dxa"/>
              <w:left w:w="85" w:type="dxa"/>
              <w:bottom w:w="28" w:type="dxa"/>
              <w:right w:w="28" w:type="dxa"/>
            </w:tcMar>
          </w:tcPr>
          <w:p w14:paraId="0FBBA976" w14:textId="77777777" w:rsidR="00D426D6" w:rsidRPr="00D426D6" w:rsidRDefault="00D426D6">
            <w:pPr>
              <w:tabs>
                <w:tab w:val="center" w:pos="4320"/>
                <w:tab w:val="right" w:pos="8640"/>
              </w:tabs>
              <w:ind w:right="-41"/>
              <w:rPr>
                <w:rFonts w:ascii="Verdana" w:hAnsi="Verdana"/>
                <w:lang w:val="fr-FR" w:eastAsia="bg-BG"/>
              </w:rPr>
            </w:pPr>
            <w:r w:rsidRPr="00D426D6">
              <w:rPr>
                <w:rFonts w:ascii="Verdana" w:hAnsi="Verdana"/>
                <w:lang w:eastAsia="bg-BG"/>
              </w:rPr>
              <w:t>БДС</w:t>
            </w:r>
            <w:r w:rsidRPr="00D426D6">
              <w:rPr>
                <w:rFonts w:ascii="Verdana" w:hAnsi="Verdana"/>
                <w:lang w:val="fr-FR" w:eastAsia="bg-BG"/>
              </w:rPr>
              <w:t xml:space="preserve"> EN 26777 </w:t>
            </w:r>
            <w:r w:rsidRPr="00D426D6">
              <w:rPr>
                <w:rFonts w:ascii="Verdana" w:hAnsi="Verdana"/>
                <w:lang w:val="fr-FR"/>
              </w:rPr>
              <w:t>(1,</w:t>
            </w:r>
            <w:proofErr w:type="gramStart"/>
            <w:r w:rsidRPr="00D426D6">
              <w:rPr>
                <w:rFonts w:ascii="Verdana" w:hAnsi="Verdana"/>
                <w:lang w:val="fr-FR"/>
              </w:rPr>
              <w:t>3)</w:t>
            </w:r>
            <w:r w:rsidRPr="00D426D6">
              <w:rPr>
                <w:rFonts w:ascii="Verdana" w:hAnsi="Verdana"/>
                <w:lang w:val="fr-FR" w:eastAsia="bg-BG"/>
              </w:rPr>
              <w:t>*</w:t>
            </w:r>
            <w:proofErr w:type="gramEnd"/>
          </w:p>
          <w:p w14:paraId="2D60CD1D" w14:textId="77777777" w:rsidR="00D426D6" w:rsidRPr="00D426D6" w:rsidRDefault="00D426D6">
            <w:pPr>
              <w:tabs>
                <w:tab w:val="center" w:pos="4320"/>
                <w:tab w:val="right" w:pos="8640"/>
              </w:tabs>
              <w:ind w:right="-109"/>
              <w:rPr>
                <w:rFonts w:ascii="Verdana" w:hAnsi="Verdana"/>
                <w:lang w:val="fr-FR" w:eastAsia="bg-BG"/>
              </w:rPr>
            </w:pPr>
            <w:r w:rsidRPr="00D426D6">
              <w:rPr>
                <w:rFonts w:ascii="Verdana" w:hAnsi="Verdana"/>
                <w:lang w:eastAsia="bg-BG"/>
              </w:rPr>
              <w:t>ФМ</w:t>
            </w:r>
            <w:r w:rsidRPr="00D426D6">
              <w:rPr>
                <w:rFonts w:ascii="Verdana" w:hAnsi="Verdana"/>
                <w:lang w:val="fr-FR" w:eastAsia="bg-BG"/>
              </w:rPr>
              <w:t xml:space="preserve"> 05/14:2017 </w:t>
            </w:r>
            <w:r w:rsidRPr="00D426D6">
              <w:rPr>
                <w:rFonts w:ascii="Verdana" w:hAnsi="Verdana"/>
                <w:lang w:val="fr-FR"/>
              </w:rPr>
              <w:t>(1÷5)</w:t>
            </w:r>
          </w:p>
          <w:p w14:paraId="75A9A2AE" w14:textId="77777777" w:rsidR="00D426D6" w:rsidRPr="00D426D6" w:rsidRDefault="00D426D6" w:rsidP="00861E41">
            <w:pPr>
              <w:suppressAutoHyphens/>
              <w:rPr>
                <w:rFonts w:ascii="Verdana" w:hAnsi="Verdana" w:cs="Courier New"/>
              </w:rPr>
            </w:pPr>
            <w:r w:rsidRPr="00D426D6">
              <w:rPr>
                <w:rFonts w:ascii="Verdana" w:hAnsi="Verdana" w:cs="Courier New"/>
                <w:lang w:eastAsia="ar-SA"/>
              </w:rPr>
              <w:t>БДС</w:t>
            </w:r>
            <w:r w:rsidRPr="00D426D6">
              <w:rPr>
                <w:rFonts w:ascii="Verdana" w:hAnsi="Verdana" w:cs="Courier New"/>
                <w:lang w:val="fr-FR" w:eastAsia="ar-SA"/>
              </w:rPr>
              <w:t xml:space="preserve"> EN ISO 13395</w:t>
            </w:r>
            <w:r w:rsidR="00861E41">
              <w:rPr>
                <w:rFonts w:ascii="Verdana" w:hAnsi="Verdana" w:cs="Courier New"/>
                <w:lang w:val="fr-FR" w:eastAsia="ar-SA"/>
              </w:rPr>
              <w:t xml:space="preserve"> </w:t>
            </w:r>
            <w:r w:rsidRPr="00D426D6">
              <w:rPr>
                <w:rFonts w:ascii="Verdana" w:hAnsi="Verdana" w:cs="Courier New"/>
                <w:lang w:eastAsia="ar-SA"/>
              </w:rPr>
              <w:t>(1,</w:t>
            </w:r>
            <w:proofErr w:type="gramStart"/>
            <w:r w:rsidRPr="00D426D6">
              <w:rPr>
                <w:rFonts w:ascii="Verdana" w:hAnsi="Verdana" w:cs="Courier New"/>
                <w:lang w:eastAsia="ar-SA"/>
              </w:rPr>
              <w:t>3)</w:t>
            </w:r>
            <w:r w:rsidRPr="00D426D6">
              <w:rPr>
                <w:rFonts w:ascii="Verdana" w:hAnsi="Verdana"/>
                <w:lang w:eastAsia="bg-BG"/>
              </w:rPr>
              <w:t>*</w:t>
            </w:r>
            <w:proofErr w:type="gramEnd"/>
          </w:p>
        </w:tc>
      </w:tr>
      <w:tr w:rsidR="00D426D6" w:rsidRPr="00D426D6" w14:paraId="285F8587" w14:textId="77777777" w:rsidTr="00DE7C47">
        <w:tc>
          <w:tcPr>
            <w:tcW w:w="567" w:type="dxa"/>
            <w:vMerge/>
            <w:shd w:val="clear" w:color="auto" w:fill="auto"/>
            <w:tcMar>
              <w:top w:w="28" w:type="dxa"/>
              <w:left w:w="85" w:type="dxa"/>
              <w:bottom w:w="28" w:type="dxa"/>
              <w:right w:w="28" w:type="dxa"/>
            </w:tcMar>
          </w:tcPr>
          <w:p w14:paraId="404A001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1F1FCB1"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B78150C" w14:textId="77777777" w:rsidR="00D426D6" w:rsidRPr="00D426D6" w:rsidRDefault="00D426D6">
            <w:pPr>
              <w:suppressAutoHyphens/>
              <w:rPr>
                <w:rFonts w:ascii="Verdana" w:hAnsi="Verdana" w:cs="Courier New"/>
              </w:rPr>
            </w:pPr>
            <w:r w:rsidRPr="00D426D6">
              <w:rPr>
                <w:rFonts w:ascii="Verdana" w:hAnsi="Verdana" w:cs="Courier New"/>
              </w:rPr>
              <w:t xml:space="preserve">7. </w:t>
            </w:r>
            <w:r w:rsidRPr="00D426D6">
              <w:rPr>
                <w:rFonts w:ascii="Verdana" w:hAnsi="Verdana"/>
              </w:rPr>
              <w:t xml:space="preserve">Nitrate ions </w:t>
            </w:r>
            <w:r w:rsidRPr="00D426D6">
              <w:rPr>
                <w:rFonts w:ascii="Verdana" w:hAnsi="Verdana" w:cs="Courier New"/>
              </w:rPr>
              <w:t>(NO</w:t>
            </w:r>
            <w:r w:rsidRPr="00D426D6">
              <w:rPr>
                <w:rFonts w:ascii="Verdana" w:hAnsi="Verdana" w:cs="Courier New"/>
                <w:vertAlign w:val="subscript"/>
              </w:rPr>
              <w:t>3</w:t>
            </w:r>
            <w:r w:rsidRPr="00D426D6">
              <w:rPr>
                <w:rFonts w:ascii="Verdana" w:hAnsi="Verdana" w:cs="Courier New"/>
                <w:vertAlign w:val="superscript"/>
              </w:rPr>
              <w:t>-</w:t>
            </w:r>
            <w:r w:rsidRPr="00D426D6">
              <w:rPr>
                <w:rFonts w:ascii="Verdana" w:hAnsi="Verdana" w:cs="Courier New"/>
              </w:rPr>
              <w:t xml:space="preserve">) / Nitrate / </w:t>
            </w:r>
            <w:r w:rsidRPr="00D426D6">
              <w:rPr>
                <w:rFonts w:ascii="Verdana" w:hAnsi="Verdana"/>
              </w:rPr>
              <w:t>Nitrate-Nitrogen</w:t>
            </w:r>
          </w:p>
        </w:tc>
        <w:tc>
          <w:tcPr>
            <w:tcW w:w="3245" w:type="dxa"/>
            <w:shd w:val="clear" w:color="auto" w:fill="auto"/>
            <w:tcMar>
              <w:top w:w="28" w:type="dxa"/>
              <w:left w:w="85" w:type="dxa"/>
              <w:bottom w:w="28" w:type="dxa"/>
              <w:right w:w="28" w:type="dxa"/>
            </w:tcMar>
          </w:tcPr>
          <w:p w14:paraId="78CC6C36"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ISO 7890-3</w:t>
            </w:r>
            <w:r w:rsidR="00861E41">
              <w:rPr>
                <w:rFonts w:ascii="Verdana" w:hAnsi="Verdana"/>
                <w:lang w:eastAsia="bg-BG"/>
              </w:rPr>
              <w:t xml:space="preserve"> </w:t>
            </w:r>
            <w:r w:rsidRPr="00D426D6">
              <w:rPr>
                <w:rFonts w:ascii="Verdana" w:hAnsi="Verdana"/>
              </w:rPr>
              <w:t>(1,</w:t>
            </w:r>
            <w:proofErr w:type="gramStart"/>
            <w:r w:rsidRPr="00D426D6">
              <w:rPr>
                <w:rFonts w:ascii="Verdana" w:hAnsi="Verdana"/>
              </w:rPr>
              <w:t>3)*</w:t>
            </w:r>
            <w:proofErr w:type="gramEnd"/>
          </w:p>
          <w:p w14:paraId="55604163"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 xml:space="preserve">ФМ 05/14:2017 </w:t>
            </w:r>
            <w:r w:rsidRPr="00D426D6">
              <w:rPr>
                <w:rFonts w:ascii="Verdana" w:hAnsi="Verdana"/>
              </w:rPr>
              <w:t>(1÷5)</w:t>
            </w:r>
          </w:p>
          <w:p w14:paraId="68B950D9" w14:textId="77777777" w:rsidR="00D426D6" w:rsidRPr="00D426D6" w:rsidRDefault="00D426D6" w:rsidP="00861E41">
            <w:pPr>
              <w:suppressAutoHyphens/>
              <w:rPr>
                <w:rFonts w:ascii="Verdana" w:hAnsi="Verdana" w:cs="Courier New"/>
              </w:rPr>
            </w:pPr>
            <w:r w:rsidRPr="00D426D6">
              <w:rPr>
                <w:rFonts w:ascii="Verdana" w:hAnsi="Verdana" w:cs="Courier New"/>
                <w:lang w:eastAsia="ar-SA"/>
              </w:rPr>
              <w:t>БДС EN ISO 13395 (1,</w:t>
            </w:r>
            <w:proofErr w:type="gramStart"/>
            <w:r w:rsidRPr="00D426D6">
              <w:rPr>
                <w:rFonts w:ascii="Verdana" w:hAnsi="Verdana" w:cs="Courier New"/>
                <w:lang w:eastAsia="ar-SA"/>
              </w:rPr>
              <w:t>3)</w:t>
            </w:r>
            <w:r w:rsidRPr="00D426D6">
              <w:rPr>
                <w:rFonts w:ascii="Verdana" w:hAnsi="Verdana"/>
                <w:lang w:eastAsia="bg-BG"/>
              </w:rPr>
              <w:t>*</w:t>
            </w:r>
            <w:proofErr w:type="gramEnd"/>
          </w:p>
        </w:tc>
      </w:tr>
      <w:tr w:rsidR="00D426D6" w:rsidRPr="00D426D6" w14:paraId="79DA09CC" w14:textId="77777777" w:rsidTr="00DE7C47">
        <w:tc>
          <w:tcPr>
            <w:tcW w:w="567" w:type="dxa"/>
            <w:vMerge/>
            <w:shd w:val="clear" w:color="auto" w:fill="auto"/>
            <w:tcMar>
              <w:top w:w="28" w:type="dxa"/>
              <w:left w:w="85" w:type="dxa"/>
              <w:bottom w:w="28" w:type="dxa"/>
              <w:right w:w="28" w:type="dxa"/>
            </w:tcMar>
          </w:tcPr>
          <w:p w14:paraId="739246B6"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DAF9693"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43052F4" w14:textId="77777777" w:rsidR="00D426D6" w:rsidRPr="00D426D6" w:rsidRDefault="00D426D6">
            <w:pPr>
              <w:suppressAutoHyphens/>
              <w:ind w:right="-108"/>
              <w:rPr>
                <w:rFonts w:ascii="Verdana" w:hAnsi="Verdana" w:cs="Courier New"/>
                <w:lang w:val="de-DE"/>
              </w:rPr>
            </w:pPr>
            <w:r w:rsidRPr="00D426D6">
              <w:rPr>
                <w:rFonts w:ascii="Verdana" w:hAnsi="Verdana" w:cs="Courier New"/>
                <w:lang w:val="de-DE"/>
              </w:rPr>
              <w:t>8. Ammonium ions (NH</w:t>
            </w:r>
            <w:r w:rsidRPr="00D426D6">
              <w:rPr>
                <w:rFonts w:ascii="Verdana" w:hAnsi="Verdana" w:cs="Courier New"/>
                <w:vertAlign w:val="subscript"/>
                <w:lang w:val="de-DE"/>
              </w:rPr>
              <w:t>4</w:t>
            </w:r>
            <w:r w:rsidRPr="00D426D6">
              <w:rPr>
                <w:rFonts w:ascii="Verdana" w:hAnsi="Verdana" w:cs="Courier New"/>
                <w:vertAlign w:val="superscript"/>
                <w:lang w:val="de-DE"/>
              </w:rPr>
              <w:t>+</w:t>
            </w:r>
            <w:r w:rsidRPr="00D426D6">
              <w:rPr>
                <w:rFonts w:ascii="Verdana" w:hAnsi="Verdana" w:cs="Courier New"/>
                <w:lang w:val="de-DE"/>
              </w:rPr>
              <w:t>) / Nitrogen ammonium</w:t>
            </w:r>
          </w:p>
        </w:tc>
        <w:tc>
          <w:tcPr>
            <w:tcW w:w="3245" w:type="dxa"/>
            <w:shd w:val="clear" w:color="auto" w:fill="auto"/>
            <w:tcMar>
              <w:top w:w="28" w:type="dxa"/>
              <w:left w:w="85" w:type="dxa"/>
              <w:bottom w:w="28" w:type="dxa"/>
              <w:right w:w="28" w:type="dxa"/>
            </w:tcMar>
          </w:tcPr>
          <w:p w14:paraId="2CEB3468" w14:textId="77777777" w:rsidR="00D426D6" w:rsidRPr="00D426D6" w:rsidRDefault="00D426D6">
            <w:pPr>
              <w:tabs>
                <w:tab w:val="center" w:pos="4320"/>
                <w:tab w:val="right" w:pos="8640"/>
              </w:tabs>
              <w:ind w:right="-41"/>
              <w:rPr>
                <w:rFonts w:ascii="Verdana" w:hAnsi="Verdana"/>
                <w:lang w:val="de-DE" w:eastAsia="bg-BG"/>
              </w:rPr>
            </w:pPr>
            <w:r w:rsidRPr="00D426D6">
              <w:rPr>
                <w:rFonts w:ascii="Verdana" w:hAnsi="Verdana"/>
                <w:lang w:eastAsia="bg-BG"/>
              </w:rPr>
              <w:t>БДС</w:t>
            </w:r>
            <w:r w:rsidRPr="00D426D6">
              <w:rPr>
                <w:rFonts w:ascii="Verdana" w:hAnsi="Verdana"/>
                <w:lang w:val="de-DE" w:eastAsia="bg-BG"/>
              </w:rPr>
              <w:t xml:space="preserve"> ISO 7150 – 1</w:t>
            </w:r>
            <w:r w:rsidR="00861E41">
              <w:rPr>
                <w:rFonts w:ascii="Verdana" w:hAnsi="Verdana"/>
                <w:lang w:val="de-DE" w:eastAsia="bg-BG"/>
              </w:rPr>
              <w:t xml:space="preserve"> </w:t>
            </w:r>
            <w:r w:rsidRPr="00D426D6">
              <w:rPr>
                <w:rFonts w:ascii="Verdana" w:hAnsi="Verdana"/>
                <w:lang w:val="de-DE"/>
              </w:rPr>
              <w:t>(1,</w:t>
            </w:r>
            <w:proofErr w:type="gramStart"/>
            <w:r w:rsidRPr="00D426D6">
              <w:rPr>
                <w:rFonts w:ascii="Verdana" w:hAnsi="Verdana"/>
                <w:lang w:val="de-DE"/>
              </w:rPr>
              <w:t>3)</w:t>
            </w:r>
            <w:r w:rsidRPr="00D426D6">
              <w:rPr>
                <w:rFonts w:ascii="Verdana" w:hAnsi="Verdana"/>
                <w:lang w:val="de-DE" w:eastAsia="bg-BG"/>
              </w:rPr>
              <w:t>*</w:t>
            </w:r>
            <w:proofErr w:type="gramEnd"/>
          </w:p>
          <w:p w14:paraId="5646447C" w14:textId="77777777" w:rsidR="00D426D6" w:rsidRPr="00D426D6" w:rsidRDefault="00D426D6">
            <w:pPr>
              <w:tabs>
                <w:tab w:val="center" w:pos="4320"/>
                <w:tab w:val="right" w:pos="8640"/>
              </w:tabs>
              <w:ind w:right="-109"/>
              <w:rPr>
                <w:rFonts w:ascii="Verdana" w:hAnsi="Verdana"/>
                <w:lang w:val="de-DE" w:eastAsia="bg-BG"/>
              </w:rPr>
            </w:pPr>
            <w:r w:rsidRPr="00D426D6">
              <w:rPr>
                <w:rFonts w:ascii="Verdana" w:hAnsi="Verdana"/>
                <w:lang w:eastAsia="bg-BG"/>
              </w:rPr>
              <w:t>ФМ</w:t>
            </w:r>
            <w:r w:rsidRPr="00D426D6">
              <w:rPr>
                <w:rFonts w:ascii="Verdana" w:hAnsi="Verdana"/>
                <w:lang w:val="de-DE" w:eastAsia="bg-BG"/>
              </w:rPr>
              <w:t xml:space="preserve"> 05/14:2017 </w:t>
            </w:r>
            <w:r w:rsidRPr="00D426D6">
              <w:rPr>
                <w:rFonts w:ascii="Verdana" w:hAnsi="Verdana"/>
                <w:lang w:val="de-DE"/>
              </w:rPr>
              <w:t>(1 ÷ 5)</w:t>
            </w:r>
          </w:p>
          <w:p w14:paraId="60BE268E" w14:textId="77777777" w:rsidR="00D426D6" w:rsidRPr="00D426D6" w:rsidRDefault="00D426D6" w:rsidP="00861E41">
            <w:pPr>
              <w:suppressAutoHyphens/>
              <w:rPr>
                <w:rFonts w:ascii="Verdana" w:hAnsi="Verdana" w:cs="Courier New"/>
              </w:rPr>
            </w:pPr>
            <w:r w:rsidRPr="00D426D6">
              <w:rPr>
                <w:rFonts w:ascii="Verdana" w:hAnsi="Verdana" w:cs="Courier New"/>
                <w:lang w:eastAsia="ar-SA"/>
              </w:rPr>
              <w:t>БДС</w:t>
            </w:r>
            <w:r w:rsidRPr="00D426D6">
              <w:rPr>
                <w:rFonts w:ascii="Verdana" w:hAnsi="Verdana" w:cs="Courier New"/>
                <w:lang w:val="de-DE" w:eastAsia="ar-SA"/>
              </w:rPr>
              <w:t xml:space="preserve"> EN ISO 11732 </w:t>
            </w:r>
            <w:r w:rsidRPr="00D426D6">
              <w:rPr>
                <w:rFonts w:ascii="Verdana" w:hAnsi="Verdana" w:cs="Courier New"/>
                <w:lang w:eastAsia="ar-SA"/>
              </w:rPr>
              <w:t>(1,</w:t>
            </w:r>
            <w:proofErr w:type="gramStart"/>
            <w:r w:rsidRPr="00D426D6">
              <w:rPr>
                <w:rFonts w:ascii="Verdana" w:hAnsi="Verdana" w:cs="Courier New"/>
                <w:lang w:eastAsia="ar-SA"/>
              </w:rPr>
              <w:t>3)</w:t>
            </w:r>
            <w:r w:rsidRPr="00D426D6">
              <w:rPr>
                <w:rFonts w:ascii="Verdana" w:hAnsi="Verdana"/>
                <w:lang w:eastAsia="bg-BG"/>
              </w:rPr>
              <w:t>*</w:t>
            </w:r>
            <w:proofErr w:type="gramEnd"/>
          </w:p>
        </w:tc>
      </w:tr>
      <w:tr w:rsidR="00D426D6" w:rsidRPr="00D426D6" w14:paraId="79D428FB" w14:textId="77777777" w:rsidTr="00DE7C47">
        <w:tc>
          <w:tcPr>
            <w:tcW w:w="567" w:type="dxa"/>
            <w:vMerge/>
            <w:shd w:val="clear" w:color="auto" w:fill="auto"/>
            <w:tcMar>
              <w:top w:w="28" w:type="dxa"/>
              <w:left w:w="85" w:type="dxa"/>
              <w:bottom w:w="28" w:type="dxa"/>
              <w:right w:w="28" w:type="dxa"/>
            </w:tcMar>
          </w:tcPr>
          <w:p w14:paraId="3CB6CCBF"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BD99C1E"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64717D7" w14:textId="77777777" w:rsidR="00D426D6" w:rsidRPr="00D426D6" w:rsidRDefault="00D426D6">
            <w:pPr>
              <w:suppressAutoHyphens/>
              <w:rPr>
                <w:rFonts w:ascii="Verdana" w:hAnsi="Verdana" w:cs="Courier New"/>
              </w:rPr>
            </w:pPr>
            <w:r w:rsidRPr="00D426D6">
              <w:rPr>
                <w:rFonts w:ascii="Verdana" w:hAnsi="Verdana" w:cs="Courier New"/>
              </w:rPr>
              <w:t xml:space="preserve">9. </w:t>
            </w:r>
            <w:r w:rsidRPr="00D426D6">
              <w:rPr>
                <w:rFonts w:ascii="Verdana" w:hAnsi="Verdana"/>
              </w:rPr>
              <w:t xml:space="preserve">Chloride ions </w:t>
            </w:r>
            <w:r w:rsidRPr="00D426D6">
              <w:rPr>
                <w:rFonts w:ascii="Verdana" w:hAnsi="Verdana" w:cs="Courier New"/>
              </w:rPr>
              <w:t>(Cl)</w:t>
            </w:r>
            <w:r w:rsidRPr="00D426D6">
              <w:rPr>
                <w:rFonts w:ascii="Verdana" w:hAnsi="Verdana" w:cs="Courier New"/>
                <w:vertAlign w:val="superscript"/>
              </w:rPr>
              <w:t xml:space="preserve">- </w:t>
            </w:r>
            <w:r w:rsidRPr="00D426D6">
              <w:rPr>
                <w:rFonts w:ascii="Verdana" w:hAnsi="Verdana" w:cs="Courier New"/>
              </w:rPr>
              <w:t xml:space="preserve">/ </w:t>
            </w:r>
            <w:r w:rsidRPr="00D426D6">
              <w:rPr>
                <w:rFonts w:ascii="Verdana" w:hAnsi="Verdana"/>
              </w:rPr>
              <w:t>Chlorides</w:t>
            </w:r>
          </w:p>
        </w:tc>
        <w:tc>
          <w:tcPr>
            <w:tcW w:w="3245" w:type="dxa"/>
            <w:shd w:val="clear" w:color="auto" w:fill="auto"/>
            <w:tcMar>
              <w:top w:w="28" w:type="dxa"/>
              <w:left w:w="85" w:type="dxa"/>
              <w:bottom w:w="28" w:type="dxa"/>
              <w:right w:w="28" w:type="dxa"/>
            </w:tcMar>
          </w:tcPr>
          <w:p w14:paraId="206A975B"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 xml:space="preserve">БДС 17.1.4.24 </w:t>
            </w:r>
            <w:r w:rsidRPr="00D426D6">
              <w:rPr>
                <w:rFonts w:ascii="Verdana" w:hAnsi="Verdana"/>
              </w:rPr>
              <w:t>(1,</w:t>
            </w:r>
            <w:proofErr w:type="gramStart"/>
            <w:r w:rsidRPr="00D426D6">
              <w:rPr>
                <w:rFonts w:ascii="Verdana" w:hAnsi="Verdana"/>
              </w:rPr>
              <w:t>3)</w:t>
            </w:r>
            <w:r w:rsidRPr="00D426D6">
              <w:rPr>
                <w:rFonts w:ascii="Verdana" w:hAnsi="Verdana"/>
                <w:lang w:eastAsia="bg-BG"/>
              </w:rPr>
              <w:t>*</w:t>
            </w:r>
            <w:proofErr w:type="gramEnd"/>
          </w:p>
          <w:p w14:paraId="343D4877"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 xml:space="preserve">ФМ 05/14:2017 </w:t>
            </w:r>
            <w:r w:rsidRPr="00D426D6">
              <w:rPr>
                <w:rFonts w:ascii="Verdana" w:hAnsi="Verdana"/>
              </w:rPr>
              <w:t>(1 ÷ 5)</w:t>
            </w:r>
          </w:p>
          <w:p w14:paraId="2E11BEDE" w14:textId="77777777" w:rsidR="00D426D6" w:rsidRPr="00D426D6" w:rsidRDefault="00D426D6" w:rsidP="00861E41">
            <w:pPr>
              <w:suppressAutoHyphens/>
              <w:rPr>
                <w:rFonts w:ascii="Verdana" w:hAnsi="Verdana" w:cs="Courier New"/>
              </w:rPr>
            </w:pPr>
            <w:r w:rsidRPr="00D426D6">
              <w:rPr>
                <w:rFonts w:ascii="Verdana" w:hAnsi="Verdana" w:cs="Courier New"/>
                <w:lang w:eastAsia="ar-SA"/>
              </w:rPr>
              <w:t>БДС EN ISO 15682 (1,</w:t>
            </w:r>
            <w:proofErr w:type="gramStart"/>
            <w:r w:rsidRPr="00D426D6">
              <w:rPr>
                <w:rFonts w:ascii="Verdana" w:hAnsi="Verdana" w:cs="Courier New"/>
                <w:lang w:eastAsia="ar-SA"/>
              </w:rPr>
              <w:t>3)</w:t>
            </w:r>
            <w:r w:rsidRPr="00D426D6">
              <w:rPr>
                <w:rFonts w:ascii="Verdana" w:hAnsi="Verdana"/>
                <w:lang w:eastAsia="bg-BG"/>
              </w:rPr>
              <w:t>*</w:t>
            </w:r>
            <w:proofErr w:type="gramEnd"/>
          </w:p>
        </w:tc>
      </w:tr>
      <w:tr w:rsidR="00D426D6" w:rsidRPr="00D426D6" w14:paraId="7A13D784" w14:textId="77777777" w:rsidTr="00DE7C47">
        <w:tc>
          <w:tcPr>
            <w:tcW w:w="567" w:type="dxa"/>
            <w:vMerge/>
            <w:shd w:val="clear" w:color="auto" w:fill="auto"/>
            <w:tcMar>
              <w:top w:w="28" w:type="dxa"/>
              <w:left w:w="85" w:type="dxa"/>
              <w:bottom w:w="28" w:type="dxa"/>
              <w:right w:w="28" w:type="dxa"/>
            </w:tcMar>
          </w:tcPr>
          <w:p w14:paraId="5B351952"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F194D9C"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8C325F3" w14:textId="77777777" w:rsidR="00D426D6" w:rsidRPr="00D426D6" w:rsidRDefault="00D426D6">
            <w:pPr>
              <w:suppressAutoHyphens/>
              <w:rPr>
                <w:rFonts w:ascii="Verdana" w:hAnsi="Verdana" w:cs="Courier New"/>
              </w:rPr>
            </w:pPr>
            <w:r w:rsidRPr="00D426D6">
              <w:rPr>
                <w:rFonts w:ascii="Verdana" w:hAnsi="Verdana" w:cs="Courier New"/>
              </w:rPr>
              <w:t xml:space="preserve">10. </w:t>
            </w:r>
            <w:r w:rsidRPr="00D426D6">
              <w:rPr>
                <w:rFonts w:ascii="Verdana" w:hAnsi="Verdana"/>
              </w:rPr>
              <w:t xml:space="preserve">Fluoride ions </w:t>
            </w:r>
            <w:r w:rsidRPr="00D426D6">
              <w:rPr>
                <w:rFonts w:ascii="Verdana" w:hAnsi="Verdana" w:cs="Courier New"/>
              </w:rPr>
              <w:t>(F</w:t>
            </w:r>
            <w:r w:rsidRPr="00D426D6">
              <w:rPr>
                <w:rFonts w:ascii="Verdana" w:hAnsi="Verdana" w:cs="Courier New"/>
                <w:vertAlign w:val="superscript"/>
              </w:rPr>
              <w:t>-</w:t>
            </w:r>
            <w:r w:rsidRPr="00D426D6">
              <w:rPr>
                <w:rFonts w:ascii="Verdana" w:hAnsi="Verdana" w:cs="Courier New"/>
              </w:rPr>
              <w:t xml:space="preserve">) / </w:t>
            </w:r>
            <w:r w:rsidRPr="00D426D6">
              <w:rPr>
                <w:rFonts w:ascii="Verdana" w:hAnsi="Verdana"/>
              </w:rPr>
              <w:t>Fluorides</w:t>
            </w:r>
            <w:r w:rsidRPr="00D426D6">
              <w:rPr>
                <w:rFonts w:ascii="Verdana" w:hAnsi="Verdana" w:cs="Courier New"/>
              </w:rPr>
              <w:t xml:space="preserve"> </w:t>
            </w:r>
          </w:p>
        </w:tc>
        <w:tc>
          <w:tcPr>
            <w:tcW w:w="3245" w:type="dxa"/>
            <w:shd w:val="clear" w:color="auto" w:fill="auto"/>
            <w:tcMar>
              <w:top w:w="28" w:type="dxa"/>
              <w:left w:w="85" w:type="dxa"/>
              <w:bottom w:w="28" w:type="dxa"/>
              <w:right w:w="28" w:type="dxa"/>
            </w:tcMar>
          </w:tcPr>
          <w:p w14:paraId="6193B1AB" w14:textId="77777777" w:rsidR="00D426D6" w:rsidRPr="00D426D6" w:rsidRDefault="00D426D6">
            <w:pPr>
              <w:suppressAutoHyphens/>
              <w:rPr>
                <w:rFonts w:ascii="Verdana" w:hAnsi="Verdana" w:cs="Courier New"/>
              </w:rPr>
            </w:pPr>
            <w:r w:rsidRPr="00D426D6">
              <w:rPr>
                <w:rFonts w:ascii="Verdana" w:hAnsi="Verdana" w:cs="Courier New"/>
                <w:lang w:eastAsia="ar-SA"/>
              </w:rPr>
              <w:t>ФМ 05/14:2017 (1 ÷ 5)</w:t>
            </w:r>
          </w:p>
        </w:tc>
      </w:tr>
      <w:tr w:rsidR="00D426D6" w:rsidRPr="00D426D6" w14:paraId="78202062" w14:textId="77777777" w:rsidTr="00DE7C47">
        <w:tc>
          <w:tcPr>
            <w:tcW w:w="567" w:type="dxa"/>
            <w:vMerge/>
            <w:shd w:val="clear" w:color="auto" w:fill="auto"/>
            <w:tcMar>
              <w:top w:w="28" w:type="dxa"/>
              <w:left w:w="85" w:type="dxa"/>
              <w:bottom w:w="28" w:type="dxa"/>
              <w:right w:w="28" w:type="dxa"/>
            </w:tcMar>
          </w:tcPr>
          <w:p w14:paraId="663FE07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B92CBEF"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9A66B17" w14:textId="77777777" w:rsidR="00D426D6" w:rsidRPr="00D426D6" w:rsidRDefault="00D426D6">
            <w:pPr>
              <w:suppressAutoHyphens/>
              <w:rPr>
                <w:rFonts w:ascii="Verdana" w:hAnsi="Verdana"/>
              </w:rPr>
            </w:pPr>
            <w:r w:rsidRPr="00D426D6">
              <w:rPr>
                <w:rFonts w:ascii="Verdana" w:hAnsi="Verdana" w:cs="Courier New"/>
              </w:rPr>
              <w:t xml:space="preserve">11. </w:t>
            </w:r>
            <w:r w:rsidRPr="00D426D6">
              <w:rPr>
                <w:rFonts w:ascii="Verdana" w:hAnsi="Verdana"/>
              </w:rPr>
              <w:t xml:space="preserve">Ortho-phosphates /Phosphates </w:t>
            </w:r>
            <w:r w:rsidRPr="00D426D6">
              <w:rPr>
                <w:rFonts w:ascii="Verdana" w:hAnsi="Verdana" w:cs="Courier New"/>
              </w:rPr>
              <w:t>(PO</w:t>
            </w:r>
            <w:r w:rsidRPr="00D426D6">
              <w:rPr>
                <w:rFonts w:ascii="Verdana" w:hAnsi="Verdana" w:cs="Courier New"/>
                <w:vertAlign w:val="subscript"/>
              </w:rPr>
              <w:t>4</w:t>
            </w:r>
            <w:r w:rsidRPr="00D426D6">
              <w:rPr>
                <w:rFonts w:ascii="Verdana" w:hAnsi="Verdana" w:cs="Courier New"/>
                <w:vertAlign w:val="superscript"/>
              </w:rPr>
              <w:t>3-</w:t>
            </w:r>
            <w:r w:rsidRPr="00D426D6">
              <w:rPr>
                <w:rFonts w:ascii="Verdana" w:hAnsi="Verdana" w:cs="Courier New"/>
              </w:rPr>
              <w:t xml:space="preserve">) </w:t>
            </w:r>
          </w:p>
          <w:p w14:paraId="50670DF9" w14:textId="77777777" w:rsidR="00D426D6" w:rsidRPr="00D426D6" w:rsidRDefault="00D426D6">
            <w:pPr>
              <w:suppressAutoHyphens/>
              <w:rPr>
                <w:rFonts w:ascii="Verdana" w:hAnsi="Verdana" w:cs="Courier New"/>
              </w:rPr>
            </w:pPr>
            <w:r w:rsidRPr="00D426D6">
              <w:rPr>
                <w:rFonts w:ascii="Verdana" w:hAnsi="Verdana"/>
              </w:rPr>
              <w:t xml:space="preserve">Phosphates (as P) </w:t>
            </w:r>
            <w:r w:rsidRPr="00D426D6">
              <w:rPr>
                <w:rFonts w:ascii="Verdana" w:hAnsi="Verdana" w:cs="Courier New"/>
              </w:rPr>
              <w:t>– (P –PO</w:t>
            </w:r>
            <w:r w:rsidRPr="00D426D6">
              <w:rPr>
                <w:rFonts w:ascii="Verdana" w:hAnsi="Verdana" w:cs="Courier New"/>
                <w:vertAlign w:val="subscript"/>
              </w:rPr>
              <w:t>4</w:t>
            </w:r>
            <w:r w:rsidRPr="00D426D6">
              <w:rPr>
                <w:rFonts w:ascii="Verdana" w:hAnsi="Verdana" w:cs="Courier New"/>
                <w:vertAlign w:val="superscript"/>
              </w:rPr>
              <w:t>3-</w:t>
            </w:r>
            <w:r w:rsidRPr="00D426D6">
              <w:rPr>
                <w:rFonts w:ascii="Verdana" w:hAnsi="Verdana" w:cs="Courier New"/>
              </w:rPr>
              <w:t>)</w:t>
            </w:r>
          </w:p>
          <w:p w14:paraId="1C8FE147" w14:textId="77777777" w:rsidR="00D426D6" w:rsidRPr="00D426D6" w:rsidRDefault="00D426D6">
            <w:pPr>
              <w:suppressAutoHyphens/>
              <w:rPr>
                <w:rFonts w:ascii="Verdana" w:hAnsi="Verdana" w:cs="Courier New"/>
              </w:rPr>
            </w:pPr>
            <w:r w:rsidRPr="00D426D6">
              <w:rPr>
                <w:rFonts w:ascii="Verdana" w:hAnsi="Verdana" w:cs="Courier New"/>
              </w:rPr>
              <w:t xml:space="preserve">Total phosphorus </w:t>
            </w:r>
          </w:p>
        </w:tc>
        <w:tc>
          <w:tcPr>
            <w:tcW w:w="3245" w:type="dxa"/>
            <w:shd w:val="clear" w:color="auto" w:fill="auto"/>
            <w:tcMar>
              <w:top w:w="28" w:type="dxa"/>
              <w:left w:w="85" w:type="dxa"/>
              <w:bottom w:w="28" w:type="dxa"/>
              <w:right w:w="28" w:type="dxa"/>
            </w:tcMar>
          </w:tcPr>
          <w:p w14:paraId="56C20FC6"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 xml:space="preserve">БДС EN ISO 6878 </w:t>
            </w:r>
            <w:r w:rsidRPr="00D426D6">
              <w:rPr>
                <w:rFonts w:ascii="Verdana" w:hAnsi="Verdana"/>
              </w:rPr>
              <w:t>(1,3)</w:t>
            </w:r>
            <w:r w:rsidRPr="00D426D6">
              <w:rPr>
                <w:rFonts w:ascii="Verdana" w:hAnsi="Verdana"/>
                <w:lang w:eastAsia="bg-BG"/>
              </w:rPr>
              <w:t xml:space="preserve"> </w:t>
            </w:r>
          </w:p>
          <w:p w14:paraId="6DE3F47F"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w:t>
            </w:r>
          </w:p>
          <w:p w14:paraId="5D27969C"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 xml:space="preserve">ФМ 05/14:2017 </w:t>
            </w:r>
            <w:r w:rsidRPr="00D426D6">
              <w:rPr>
                <w:rFonts w:ascii="Verdana" w:hAnsi="Verdana"/>
              </w:rPr>
              <w:t>(1 ÷ 5)</w:t>
            </w:r>
          </w:p>
          <w:p w14:paraId="52C9BCDB"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 xml:space="preserve">БДС EN ISO 15681-1 </w:t>
            </w:r>
          </w:p>
          <w:p w14:paraId="205F03C3"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rPr>
              <w:t>(1,3)</w:t>
            </w:r>
            <w:r w:rsidRPr="00D426D6">
              <w:rPr>
                <w:rFonts w:ascii="Verdana" w:hAnsi="Verdana"/>
                <w:lang w:eastAsia="bg-BG"/>
              </w:rPr>
              <w:t xml:space="preserve"> *</w:t>
            </w:r>
          </w:p>
        </w:tc>
      </w:tr>
      <w:tr w:rsidR="00D426D6" w:rsidRPr="00D426D6" w14:paraId="29184AD7" w14:textId="77777777" w:rsidTr="00DE7C47">
        <w:tc>
          <w:tcPr>
            <w:tcW w:w="567" w:type="dxa"/>
            <w:vMerge/>
            <w:shd w:val="clear" w:color="auto" w:fill="auto"/>
            <w:tcMar>
              <w:top w:w="28" w:type="dxa"/>
              <w:left w:w="85" w:type="dxa"/>
              <w:bottom w:w="28" w:type="dxa"/>
              <w:right w:w="28" w:type="dxa"/>
            </w:tcMar>
          </w:tcPr>
          <w:p w14:paraId="038759EC"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A917232"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8D6E299" w14:textId="77777777" w:rsidR="00D426D6" w:rsidRPr="00D426D6" w:rsidRDefault="00D426D6">
            <w:pPr>
              <w:suppressAutoHyphens/>
              <w:rPr>
                <w:rFonts w:ascii="Verdana" w:hAnsi="Verdana" w:cs="Courier New"/>
              </w:rPr>
            </w:pPr>
            <w:r w:rsidRPr="00D426D6">
              <w:rPr>
                <w:rFonts w:ascii="Verdana" w:hAnsi="Verdana" w:cs="Courier New"/>
              </w:rPr>
              <w:t xml:space="preserve">12. </w:t>
            </w:r>
            <w:r w:rsidRPr="00D426D6">
              <w:rPr>
                <w:rFonts w:ascii="Verdana" w:hAnsi="Verdana"/>
              </w:rPr>
              <w:t xml:space="preserve">Sulphate ions </w:t>
            </w:r>
            <w:r w:rsidRPr="00D426D6">
              <w:rPr>
                <w:rFonts w:ascii="Verdana" w:hAnsi="Verdana" w:cs="Courier New"/>
              </w:rPr>
              <w:t>(SO</w:t>
            </w:r>
            <w:r w:rsidRPr="00D426D6">
              <w:rPr>
                <w:rFonts w:ascii="Verdana" w:hAnsi="Verdana" w:cs="Courier New"/>
                <w:vertAlign w:val="subscript"/>
              </w:rPr>
              <w:t>4</w:t>
            </w:r>
            <w:r w:rsidRPr="00D426D6">
              <w:rPr>
                <w:rFonts w:ascii="Verdana" w:hAnsi="Verdana" w:cs="Courier New"/>
                <w:vertAlign w:val="superscript"/>
              </w:rPr>
              <w:t>2-</w:t>
            </w:r>
            <w:r w:rsidRPr="00D426D6">
              <w:rPr>
                <w:rFonts w:ascii="Verdana" w:hAnsi="Verdana" w:cs="Courier New"/>
              </w:rPr>
              <w:t>)</w:t>
            </w:r>
            <w:r w:rsidRPr="00D426D6">
              <w:rPr>
                <w:rFonts w:ascii="Verdana" w:hAnsi="Verdana"/>
              </w:rPr>
              <w:t xml:space="preserve"> / Sulphates</w:t>
            </w:r>
            <w:r w:rsidRPr="00D426D6">
              <w:rPr>
                <w:rFonts w:ascii="Verdana" w:hAnsi="Verdana" w:cs="Courier New"/>
              </w:rPr>
              <w:t xml:space="preserve">/ </w:t>
            </w:r>
          </w:p>
        </w:tc>
        <w:tc>
          <w:tcPr>
            <w:tcW w:w="3245" w:type="dxa"/>
            <w:shd w:val="clear" w:color="auto" w:fill="auto"/>
            <w:tcMar>
              <w:top w:w="28" w:type="dxa"/>
              <w:left w:w="85" w:type="dxa"/>
              <w:bottom w:w="28" w:type="dxa"/>
              <w:right w:w="28" w:type="dxa"/>
            </w:tcMar>
          </w:tcPr>
          <w:p w14:paraId="26BFD9EE" w14:textId="77777777" w:rsidR="00D426D6" w:rsidRPr="00D426D6" w:rsidRDefault="00D426D6">
            <w:pPr>
              <w:tabs>
                <w:tab w:val="center" w:pos="4320"/>
                <w:tab w:val="right" w:pos="8640"/>
              </w:tabs>
              <w:ind w:right="-109"/>
              <w:rPr>
                <w:rFonts w:ascii="Verdana" w:hAnsi="Verdana"/>
              </w:rPr>
            </w:pPr>
            <w:r w:rsidRPr="00D426D6">
              <w:rPr>
                <w:rFonts w:ascii="Verdana" w:hAnsi="Verdana"/>
                <w:lang w:eastAsia="bg-BG"/>
              </w:rPr>
              <w:t xml:space="preserve">ФМ 05/14:2017 </w:t>
            </w:r>
            <w:r w:rsidRPr="00D426D6">
              <w:rPr>
                <w:rFonts w:ascii="Verdana" w:hAnsi="Verdana"/>
              </w:rPr>
              <w:t>(1 ÷ 5)</w:t>
            </w:r>
          </w:p>
        </w:tc>
      </w:tr>
      <w:tr w:rsidR="00D426D6" w:rsidRPr="00D426D6" w14:paraId="6E1E72F4" w14:textId="77777777" w:rsidTr="00DE7C47">
        <w:tc>
          <w:tcPr>
            <w:tcW w:w="567" w:type="dxa"/>
            <w:vMerge/>
            <w:shd w:val="clear" w:color="auto" w:fill="auto"/>
            <w:tcMar>
              <w:top w:w="28" w:type="dxa"/>
              <w:left w:w="85" w:type="dxa"/>
              <w:bottom w:w="28" w:type="dxa"/>
              <w:right w:w="28" w:type="dxa"/>
            </w:tcMar>
          </w:tcPr>
          <w:p w14:paraId="23FBE99B"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23DAE7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359AAF8"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13. </w:t>
            </w:r>
            <w:r w:rsidRPr="00D426D6">
              <w:rPr>
                <w:rFonts w:ascii="Verdana" w:hAnsi="Verdana"/>
              </w:rPr>
              <w:t>Cyanides (volatile, total)</w:t>
            </w:r>
          </w:p>
        </w:tc>
        <w:tc>
          <w:tcPr>
            <w:tcW w:w="3245" w:type="dxa"/>
            <w:shd w:val="clear" w:color="auto" w:fill="auto"/>
            <w:tcMar>
              <w:top w:w="28" w:type="dxa"/>
              <w:left w:w="85" w:type="dxa"/>
              <w:bottom w:w="28" w:type="dxa"/>
              <w:right w:w="28" w:type="dxa"/>
            </w:tcMar>
          </w:tcPr>
          <w:p w14:paraId="0200D359" w14:textId="77777777" w:rsidR="00D426D6" w:rsidRPr="00D426D6" w:rsidRDefault="00D426D6">
            <w:pPr>
              <w:tabs>
                <w:tab w:val="center" w:pos="4320"/>
                <w:tab w:val="right" w:pos="8640"/>
              </w:tabs>
              <w:ind w:right="-109"/>
              <w:rPr>
                <w:rFonts w:ascii="Verdana" w:hAnsi="Verdana"/>
                <w:lang w:eastAsia="bg-BG"/>
              </w:rPr>
            </w:pPr>
            <w:r w:rsidRPr="00D426D6">
              <w:rPr>
                <w:rFonts w:ascii="Verdana" w:hAnsi="Verdana"/>
                <w:lang w:eastAsia="bg-BG"/>
              </w:rPr>
              <w:t xml:space="preserve">ФМ 05/14:2017 </w:t>
            </w:r>
            <w:r w:rsidRPr="00D426D6">
              <w:rPr>
                <w:rFonts w:ascii="Verdana" w:hAnsi="Verdana"/>
              </w:rPr>
              <w:t>(1 ÷ 5)</w:t>
            </w:r>
          </w:p>
          <w:p w14:paraId="74B8BC58" w14:textId="77777777" w:rsidR="00D426D6" w:rsidRPr="00D426D6" w:rsidRDefault="00D426D6" w:rsidP="00861E41">
            <w:pPr>
              <w:tabs>
                <w:tab w:val="center" w:pos="4320"/>
                <w:tab w:val="right" w:pos="8640"/>
              </w:tabs>
              <w:ind w:right="-109"/>
              <w:rPr>
                <w:rFonts w:ascii="Verdana" w:hAnsi="Verdana"/>
                <w:lang w:eastAsia="bg-BG"/>
              </w:rPr>
            </w:pPr>
            <w:r w:rsidRPr="00D426D6">
              <w:rPr>
                <w:rFonts w:ascii="Verdana" w:hAnsi="Verdana"/>
                <w:lang w:eastAsia="bg-BG"/>
              </w:rPr>
              <w:lastRenderedPageBreak/>
              <w:t xml:space="preserve">БДС EN ISO 14403 – 1 </w:t>
            </w:r>
            <w:r w:rsidRPr="00D426D6">
              <w:rPr>
                <w:rFonts w:ascii="Verdana" w:hAnsi="Verdana"/>
              </w:rPr>
              <w:t>(1,</w:t>
            </w:r>
            <w:proofErr w:type="gramStart"/>
            <w:r w:rsidRPr="00D426D6">
              <w:rPr>
                <w:rFonts w:ascii="Verdana" w:hAnsi="Verdana"/>
              </w:rPr>
              <w:t>3)</w:t>
            </w:r>
            <w:r w:rsidRPr="00D426D6">
              <w:rPr>
                <w:rFonts w:ascii="Verdana" w:hAnsi="Verdana"/>
                <w:lang w:eastAsia="bg-BG"/>
              </w:rPr>
              <w:t>*</w:t>
            </w:r>
            <w:proofErr w:type="gramEnd"/>
          </w:p>
        </w:tc>
      </w:tr>
      <w:tr w:rsidR="00D426D6" w:rsidRPr="00D426D6" w14:paraId="785A8219" w14:textId="77777777" w:rsidTr="00DE7C47">
        <w:tc>
          <w:tcPr>
            <w:tcW w:w="567" w:type="dxa"/>
            <w:vMerge/>
            <w:shd w:val="clear" w:color="auto" w:fill="auto"/>
            <w:tcMar>
              <w:top w:w="28" w:type="dxa"/>
              <w:left w:w="85" w:type="dxa"/>
              <w:bottom w:w="28" w:type="dxa"/>
              <w:right w:w="28" w:type="dxa"/>
            </w:tcMar>
          </w:tcPr>
          <w:p w14:paraId="212CFCA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55E4FF1C"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D1BC5B7" w14:textId="77777777" w:rsidR="00D426D6" w:rsidRPr="00D426D6" w:rsidRDefault="00D426D6">
            <w:pPr>
              <w:suppressAutoHyphens/>
              <w:ind w:right="-108"/>
              <w:rPr>
                <w:rFonts w:ascii="Verdana" w:hAnsi="Verdana" w:cs="Courier New"/>
              </w:rPr>
            </w:pPr>
            <w:r w:rsidRPr="00D426D6">
              <w:rPr>
                <w:rFonts w:ascii="Verdana" w:hAnsi="Verdana" w:cs="Courier New"/>
              </w:rPr>
              <w:t>14. Loss of ignition</w:t>
            </w:r>
          </w:p>
        </w:tc>
        <w:tc>
          <w:tcPr>
            <w:tcW w:w="3245" w:type="dxa"/>
            <w:shd w:val="clear" w:color="auto" w:fill="auto"/>
            <w:tcMar>
              <w:top w:w="28" w:type="dxa"/>
              <w:left w:w="85" w:type="dxa"/>
              <w:bottom w:w="28" w:type="dxa"/>
              <w:right w:w="28" w:type="dxa"/>
            </w:tcMar>
          </w:tcPr>
          <w:p w14:paraId="3D7CD094" w14:textId="77777777" w:rsidR="00D426D6" w:rsidRPr="00D426D6" w:rsidRDefault="00D426D6">
            <w:pPr>
              <w:suppressAutoHyphens/>
              <w:rPr>
                <w:rFonts w:ascii="Verdana" w:hAnsi="Verdana" w:cs="Courier New"/>
              </w:rPr>
            </w:pPr>
            <w:r w:rsidRPr="00D426D6">
              <w:rPr>
                <w:rFonts w:ascii="Verdana" w:hAnsi="Verdana" w:cs="Courier New"/>
              </w:rPr>
              <w:t>БДС EN 15935 (2,4) *</w:t>
            </w:r>
          </w:p>
        </w:tc>
      </w:tr>
      <w:tr w:rsidR="00D426D6" w:rsidRPr="00D426D6" w14:paraId="5EC141FC" w14:textId="77777777" w:rsidTr="00DE7C47">
        <w:tc>
          <w:tcPr>
            <w:tcW w:w="567" w:type="dxa"/>
            <w:vMerge/>
            <w:shd w:val="clear" w:color="auto" w:fill="auto"/>
            <w:tcMar>
              <w:top w:w="28" w:type="dxa"/>
              <w:left w:w="85" w:type="dxa"/>
              <w:bottom w:w="28" w:type="dxa"/>
              <w:right w:w="28" w:type="dxa"/>
            </w:tcMar>
          </w:tcPr>
          <w:p w14:paraId="433DEC19"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9974E07"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C993F4D" w14:textId="77777777" w:rsidR="00D426D6" w:rsidRPr="00D426D6" w:rsidRDefault="00D426D6">
            <w:pPr>
              <w:suppressAutoHyphens/>
              <w:ind w:right="-108"/>
              <w:rPr>
                <w:rFonts w:ascii="Verdana" w:hAnsi="Verdana" w:cs="Courier New"/>
                <w:lang w:val="fr-FR"/>
              </w:rPr>
            </w:pPr>
            <w:r w:rsidRPr="00D426D6">
              <w:rPr>
                <w:rFonts w:ascii="Verdana" w:hAnsi="Verdana" w:cs="Courier New"/>
                <w:lang w:val="fr-FR"/>
              </w:rPr>
              <w:t xml:space="preserve">15. Petroleum </w:t>
            </w:r>
            <w:proofErr w:type="spellStart"/>
            <w:r w:rsidRPr="00D426D6">
              <w:rPr>
                <w:rFonts w:ascii="Verdana" w:hAnsi="Verdana" w:cs="Courier New"/>
                <w:lang w:val="fr-FR"/>
              </w:rPr>
              <w:t>products</w:t>
            </w:r>
            <w:proofErr w:type="spellEnd"/>
            <w:r w:rsidRPr="00D426D6">
              <w:rPr>
                <w:rFonts w:ascii="Verdana" w:hAnsi="Verdana" w:cs="Courier New"/>
                <w:lang w:val="fr-FR"/>
              </w:rPr>
              <w:t xml:space="preserve"> / </w:t>
            </w:r>
            <w:proofErr w:type="spellStart"/>
            <w:r w:rsidRPr="00D426D6">
              <w:rPr>
                <w:rFonts w:ascii="Verdana" w:hAnsi="Verdana" w:cs="Courier New"/>
                <w:lang w:val="fr-FR"/>
              </w:rPr>
              <w:t>Hydrocarbons</w:t>
            </w:r>
            <w:proofErr w:type="spellEnd"/>
            <w:r w:rsidRPr="00D426D6">
              <w:rPr>
                <w:rFonts w:ascii="Verdana" w:hAnsi="Verdana" w:cs="Courier New"/>
                <w:lang w:val="fr-FR"/>
              </w:rPr>
              <w:t xml:space="preserve"> </w:t>
            </w:r>
            <w:r w:rsidRPr="00D426D6">
              <w:rPr>
                <w:rFonts w:ascii="Verdana" w:hAnsi="Verdana" w:cs="Courier New"/>
              </w:rPr>
              <w:t>С</w:t>
            </w:r>
            <w:r w:rsidRPr="00D426D6">
              <w:rPr>
                <w:rFonts w:ascii="Verdana" w:hAnsi="Verdana" w:cs="Courier New"/>
                <w:lang w:val="fr-FR"/>
              </w:rPr>
              <w:t>10÷</w:t>
            </w:r>
            <w:r w:rsidRPr="00D426D6">
              <w:rPr>
                <w:rFonts w:ascii="Verdana" w:hAnsi="Verdana" w:cs="Courier New"/>
              </w:rPr>
              <w:t>С</w:t>
            </w:r>
            <w:r w:rsidRPr="00D426D6">
              <w:rPr>
                <w:rFonts w:ascii="Verdana" w:hAnsi="Verdana" w:cs="Courier New"/>
                <w:lang w:val="fr-FR"/>
              </w:rPr>
              <w:t>40</w:t>
            </w:r>
          </w:p>
        </w:tc>
        <w:tc>
          <w:tcPr>
            <w:tcW w:w="3245" w:type="dxa"/>
            <w:shd w:val="clear" w:color="auto" w:fill="auto"/>
            <w:tcMar>
              <w:top w:w="28" w:type="dxa"/>
              <w:left w:w="85" w:type="dxa"/>
              <w:bottom w:w="28" w:type="dxa"/>
              <w:right w:w="28" w:type="dxa"/>
            </w:tcMar>
          </w:tcPr>
          <w:p w14:paraId="1E1E683B" w14:textId="77777777" w:rsidR="00D426D6" w:rsidRPr="00D426D6" w:rsidRDefault="00D426D6">
            <w:pPr>
              <w:tabs>
                <w:tab w:val="center" w:pos="4320"/>
                <w:tab w:val="right" w:pos="8640"/>
              </w:tabs>
              <w:ind w:right="-41"/>
              <w:rPr>
                <w:rFonts w:ascii="Verdana" w:hAnsi="Verdana" w:cs="Courier New"/>
                <w:lang w:val="fr-FR"/>
              </w:rPr>
            </w:pPr>
            <w:r w:rsidRPr="00D426D6">
              <w:rPr>
                <w:rFonts w:ascii="Verdana" w:hAnsi="Verdana" w:cs="Courier New"/>
              </w:rPr>
              <w:t>БДС</w:t>
            </w:r>
            <w:r w:rsidRPr="00D426D6">
              <w:rPr>
                <w:rFonts w:ascii="Verdana" w:hAnsi="Verdana" w:cs="Courier New"/>
                <w:lang w:val="fr-FR"/>
              </w:rPr>
              <w:t xml:space="preserve"> EN ISO 16703 (2,4) *</w:t>
            </w:r>
          </w:p>
          <w:p w14:paraId="0F9171A2" w14:textId="77777777" w:rsidR="00D426D6" w:rsidRPr="00D426D6" w:rsidRDefault="00D426D6">
            <w:pPr>
              <w:tabs>
                <w:tab w:val="center" w:pos="4320"/>
                <w:tab w:val="right" w:pos="8640"/>
              </w:tabs>
              <w:ind w:right="-41"/>
              <w:rPr>
                <w:rFonts w:ascii="Verdana" w:hAnsi="Verdana" w:cs="Courier New"/>
                <w:lang w:val="fr-FR"/>
              </w:rPr>
            </w:pPr>
            <w:r w:rsidRPr="00D426D6">
              <w:rPr>
                <w:rFonts w:ascii="Verdana" w:hAnsi="Verdana" w:cs="Courier New"/>
              </w:rPr>
              <w:t>БДС</w:t>
            </w:r>
            <w:r w:rsidRPr="00D426D6">
              <w:rPr>
                <w:rFonts w:ascii="Verdana" w:hAnsi="Verdana" w:cs="Courier New"/>
                <w:lang w:val="fr-FR"/>
              </w:rPr>
              <w:t xml:space="preserve"> EN 14039(2,4) *</w:t>
            </w:r>
          </w:p>
          <w:p w14:paraId="59C1114B" w14:textId="77777777" w:rsidR="00D426D6" w:rsidRPr="00D426D6" w:rsidRDefault="00D426D6">
            <w:pPr>
              <w:suppressAutoHyphens/>
              <w:rPr>
                <w:rFonts w:ascii="Verdana" w:hAnsi="Verdana" w:cs="Courier New"/>
              </w:rPr>
            </w:pPr>
            <w:r w:rsidRPr="00D426D6">
              <w:rPr>
                <w:rFonts w:ascii="Verdana" w:hAnsi="Verdana" w:cs="Courier New"/>
              </w:rPr>
              <w:t>БДС EN ISO 9377-2(1,3) *</w:t>
            </w:r>
          </w:p>
        </w:tc>
      </w:tr>
      <w:tr w:rsidR="00D426D6" w:rsidRPr="00D426D6" w14:paraId="0D5D0D68" w14:textId="77777777" w:rsidTr="00DE7C47">
        <w:tc>
          <w:tcPr>
            <w:tcW w:w="567" w:type="dxa"/>
            <w:vMerge/>
            <w:shd w:val="clear" w:color="auto" w:fill="auto"/>
            <w:tcMar>
              <w:top w:w="28" w:type="dxa"/>
              <w:left w:w="85" w:type="dxa"/>
              <w:bottom w:w="28" w:type="dxa"/>
              <w:right w:w="28" w:type="dxa"/>
            </w:tcMar>
          </w:tcPr>
          <w:p w14:paraId="370D5549"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58DAB36"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6EDFA59" w14:textId="77777777" w:rsidR="00D426D6" w:rsidRPr="00D426D6" w:rsidRDefault="00D426D6">
            <w:pPr>
              <w:suppressAutoHyphens/>
              <w:rPr>
                <w:rFonts w:ascii="Verdana" w:hAnsi="Verdana" w:cs="Courier New"/>
              </w:rPr>
            </w:pPr>
            <w:r w:rsidRPr="00D426D6">
              <w:rPr>
                <w:rFonts w:ascii="Verdana" w:hAnsi="Verdana" w:cs="Courier New"/>
              </w:rPr>
              <w:t>16. Contents of metals and nonmetals:</w:t>
            </w:r>
          </w:p>
          <w:p w14:paraId="22AA3054" w14:textId="77777777" w:rsidR="00D426D6" w:rsidRPr="00D426D6" w:rsidRDefault="00D426D6">
            <w:pPr>
              <w:suppressAutoHyphens/>
              <w:rPr>
                <w:rFonts w:ascii="Verdana" w:hAnsi="Verdana" w:cs="Courier New"/>
                <w:vertAlign w:val="superscript"/>
              </w:rPr>
            </w:pPr>
            <w:r w:rsidRPr="00D426D6">
              <w:rPr>
                <w:rFonts w:ascii="Verdana" w:hAnsi="Verdana" w:cs="Courier New"/>
              </w:rPr>
              <w:t xml:space="preserve">Silver/Ag; </w:t>
            </w:r>
            <w:proofErr w:type="spellStart"/>
            <w:r w:rsidRPr="00D426D6">
              <w:rPr>
                <w:rFonts w:ascii="Verdana" w:hAnsi="Verdana" w:cs="Courier New"/>
              </w:rPr>
              <w:t>Aluminium</w:t>
            </w:r>
            <w:proofErr w:type="spellEnd"/>
            <w:r w:rsidRPr="00D426D6">
              <w:rPr>
                <w:rFonts w:ascii="Verdana" w:hAnsi="Verdana" w:cs="Courier New"/>
              </w:rPr>
              <w:t xml:space="preserve">/ Al; Arsenic/ As; Boron / B; Barium/ Ba; Beryllium/ Be; Bismuth/ Bi; Calcium/ </w:t>
            </w:r>
            <w:proofErr w:type="spellStart"/>
            <w:r w:rsidRPr="00D426D6">
              <w:rPr>
                <w:rFonts w:ascii="Verdana" w:hAnsi="Verdana" w:cs="Courier New"/>
              </w:rPr>
              <w:t>Сa</w:t>
            </w:r>
            <w:proofErr w:type="spellEnd"/>
            <w:r w:rsidRPr="00D426D6">
              <w:rPr>
                <w:rFonts w:ascii="Verdana" w:hAnsi="Verdana" w:cs="Courier New"/>
              </w:rPr>
              <w:t xml:space="preserve">; Cadmium/ Cd; Cobalt/ Co; Chromium/ Cr; Copper/ Cu; Iron/Fe; Potassium/K; Lithium/ Li; Magnesium/Mg; Manganese/Mn; Molybdenum/ Mo; Sodium/ Na; Nickel/ Ni; Phosphorus/ P; Lead/ Pb; Sulphur/ S; Antimony/ Sb; Selenium/ Se; Silicon/Si; Tin/ Sn; Strontium/ Sr; </w:t>
            </w:r>
            <w:r w:rsidRPr="00D426D6">
              <w:rPr>
                <w:rFonts w:ascii="Verdana" w:hAnsi="Verdana"/>
              </w:rPr>
              <w:t>Titanium</w:t>
            </w:r>
            <w:r w:rsidRPr="00D426D6">
              <w:rPr>
                <w:rFonts w:ascii="Verdana" w:hAnsi="Verdana" w:cs="Courier New"/>
              </w:rPr>
              <w:t xml:space="preserve"> / Ti; </w:t>
            </w:r>
            <w:r w:rsidRPr="00D426D6">
              <w:rPr>
                <w:rFonts w:ascii="Verdana" w:hAnsi="Verdana"/>
              </w:rPr>
              <w:t>Vanadium</w:t>
            </w:r>
            <w:r w:rsidRPr="00D426D6">
              <w:rPr>
                <w:rFonts w:ascii="Verdana" w:hAnsi="Verdana" w:cs="Courier New"/>
              </w:rPr>
              <w:t xml:space="preserve"> / V; Tungsten/ W; </w:t>
            </w:r>
            <w:r w:rsidRPr="00D426D6">
              <w:rPr>
                <w:rFonts w:ascii="Verdana" w:hAnsi="Verdana"/>
              </w:rPr>
              <w:t>Zinc</w:t>
            </w:r>
            <w:r w:rsidRPr="00D426D6">
              <w:rPr>
                <w:rFonts w:ascii="Verdana" w:hAnsi="Verdana" w:cs="Courier New"/>
              </w:rPr>
              <w:t xml:space="preserve"> / Zn; </w:t>
            </w:r>
            <w:r w:rsidRPr="00D426D6">
              <w:rPr>
                <w:rFonts w:ascii="Verdana" w:hAnsi="Verdana"/>
              </w:rPr>
              <w:t>Mercury</w:t>
            </w:r>
            <w:r w:rsidRPr="00D426D6">
              <w:rPr>
                <w:rFonts w:ascii="Verdana" w:hAnsi="Verdana" w:cs="Courier New"/>
              </w:rPr>
              <w:t xml:space="preserve"> / Hg</w:t>
            </w:r>
            <w:r w:rsidRPr="00D426D6">
              <w:rPr>
                <w:rFonts w:ascii="Verdana" w:hAnsi="Verdana" w:cs="Courier New"/>
                <w:vertAlign w:val="superscript"/>
              </w:rPr>
              <w:t>1</w:t>
            </w:r>
          </w:p>
        </w:tc>
        <w:tc>
          <w:tcPr>
            <w:tcW w:w="3245" w:type="dxa"/>
            <w:shd w:val="clear" w:color="auto" w:fill="auto"/>
            <w:tcMar>
              <w:top w:w="28" w:type="dxa"/>
              <w:left w:w="85" w:type="dxa"/>
              <w:bottom w:w="28" w:type="dxa"/>
              <w:right w:w="28" w:type="dxa"/>
            </w:tcMar>
          </w:tcPr>
          <w:p w14:paraId="760CD410" w14:textId="77777777" w:rsidR="00D426D6" w:rsidRPr="00D426D6" w:rsidRDefault="00D426D6">
            <w:pPr>
              <w:tabs>
                <w:tab w:val="center" w:pos="4320"/>
                <w:tab w:val="right" w:pos="8640"/>
              </w:tabs>
              <w:ind w:right="-41"/>
              <w:rPr>
                <w:rFonts w:ascii="Verdana" w:hAnsi="Verdana"/>
                <w:lang w:val="de-DE" w:eastAsia="bg-BG"/>
              </w:rPr>
            </w:pPr>
            <w:r w:rsidRPr="00D426D6">
              <w:rPr>
                <w:rFonts w:ascii="Verdana" w:hAnsi="Verdana"/>
                <w:lang w:eastAsia="bg-BG"/>
              </w:rPr>
              <w:t>БДС</w:t>
            </w:r>
            <w:r w:rsidRPr="00D426D6">
              <w:rPr>
                <w:rFonts w:ascii="Verdana" w:hAnsi="Verdana"/>
                <w:lang w:val="de-DE" w:eastAsia="bg-BG"/>
              </w:rPr>
              <w:t xml:space="preserve"> EN ISO 11885 </w:t>
            </w:r>
            <w:r w:rsidRPr="00D426D6">
              <w:rPr>
                <w:rFonts w:ascii="Verdana" w:hAnsi="Verdana"/>
                <w:lang w:val="de-DE"/>
              </w:rPr>
              <w:t>(1,3)</w:t>
            </w:r>
            <w:r w:rsidRPr="00D426D6">
              <w:rPr>
                <w:rFonts w:ascii="Verdana" w:hAnsi="Verdana"/>
                <w:lang w:val="de-DE" w:eastAsia="bg-BG"/>
              </w:rPr>
              <w:t xml:space="preserve"> *</w:t>
            </w:r>
          </w:p>
          <w:p w14:paraId="653069F0" w14:textId="77777777" w:rsidR="00D426D6" w:rsidRPr="00D426D6" w:rsidRDefault="00D426D6">
            <w:pPr>
              <w:suppressAutoHyphens/>
              <w:rPr>
                <w:rFonts w:ascii="Verdana" w:hAnsi="Verdana" w:cs="Courier New"/>
                <w:lang w:val="de-DE"/>
              </w:rPr>
            </w:pPr>
            <w:r w:rsidRPr="00D426D6">
              <w:rPr>
                <w:rFonts w:ascii="Verdana" w:hAnsi="Verdana" w:cs="Courier New"/>
                <w:lang w:val="de-DE" w:eastAsia="ar-SA"/>
              </w:rPr>
              <w:t>EPA 6010D (1,</w:t>
            </w:r>
            <w:proofErr w:type="gramStart"/>
            <w:r w:rsidRPr="00D426D6">
              <w:rPr>
                <w:rFonts w:ascii="Verdana" w:hAnsi="Verdana" w:cs="Courier New"/>
                <w:lang w:val="de-DE" w:eastAsia="ar-SA"/>
              </w:rPr>
              <w:t>3)*</w:t>
            </w:r>
            <w:proofErr w:type="gramEnd"/>
          </w:p>
        </w:tc>
      </w:tr>
      <w:tr w:rsidR="00D426D6" w:rsidRPr="00D426D6" w14:paraId="332BD2E8" w14:textId="77777777" w:rsidTr="00DE7C47">
        <w:tc>
          <w:tcPr>
            <w:tcW w:w="567" w:type="dxa"/>
            <w:vMerge/>
            <w:shd w:val="clear" w:color="auto" w:fill="auto"/>
            <w:tcMar>
              <w:top w:w="28" w:type="dxa"/>
              <w:left w:w="85" w:type="dxa"/>
              <w:bottom w:w="28" w:type="dxa"/>
              <w:right w:w="28" w:type="dxa"/>
            </w:tcMar>
          </w:tcPr>
          <w:p w14:paraId="45D813DD" w14:textId="77777777" w:rsidR="00D426D6" w:rsidRPr="00D426D6" w:rsidRDefault="00D426D6">
            <w:pPr>
              <w:suppressAutoHyphens/>
              <w:jc w:val="center"/>
              <w:rPr>
                <w:rFonts w:ascii="Verdana" w:hAnsi="Verdana" w:cs="Courier New"/>
                <w:lang w:val="de-DE"/>
              </w:rPr>
            </w:pPr>
          </w:p>
        </w:tc>
        <w:tc>
          <w:tcPr>
            <w:tcW w:w="2089" w:type="dxa"/>
            <w:vMerge/>
            <w:shd w:val="clear" w:color="auto" w:fill="auto"/>
            <w:tcMar>
              <w:top w:w="28" w:type="dxa"/>
              <w:left w:w="85" w:type="dxa"/>
              <w:bottom w:w="28" w:type="dxa"/>
              <w:right w:w="28" w:type="dxa"/>
            </w:tcMar>
          </w:tcPr>
          <w:p w14:paraId="0D7EF143" w14:textId="77777777" w:rsidR="00D426D6" w:rsidRPr="00D426D6" w:rsidRDefault="00D426D6">
            <w:pPr>
              <w:suppressAutoHyphens/>
              <w:rPr>
                <w:rFonts w:ascii="Verdana" w:hAnsi="Verdana" w:cs="Courier New"/>
                <w:lang w:val="de-DE"/>
              </w:rPr>
            </w:pPr>
          </w:p>
        </w:tc>
        <w:tc>
          <w:tcPr>
            <w:tcW w:w="3577" w:type="dxa"/>
            <w:shd w:val="clear" w:color="auto" w:fill="auto"/>
            <w:tcMar>
              <w:top w:w="28" w:type="dxa"/>
              <w:left w:w="85" w:type="dxa"/>
              <w:bottom w:w="28" w:type="dxa"/>
              <w:right w:w="28" w:type="dxa"/>
            </w:tcMar>
          </w:tcPr>
          <w:p w14:paraId="59FA4100" w14:textId="77777777" w:rsidR="00D426D6" w:rsidRPr="00D426D6" w:rsidRDefault="00D426D6">
            <w:pPr>
              <w:suppressAutoHyphens/>
              <w:rPr>
                <w:rFonts w:ascii="Verdana" w:hAnsi="Verdana" w:cs="Courier New"/>
                <w:lang w:val="de-DE"/>
              </w:rPr>
            </w:pPr>
            <w:r w:rsidRPr="00D426D6">
              <w:rPr>
                <w:rFonts w:ascii="Verdana" w:hAnsi="Verdana" w:cs="Courier New"/>
                <w:lang w:val="de-DE"/>
              </w:rPr>
              <w:t xml:space="preserve">17. Silver/Ag; Aluminium/ Al; Arsenic/ As; Boron / B; Barium/ Ba; Beryllium/ Be; Calcium/ </w:t>
            </w:r>
            <w:r w:rsidRPr="00D426D6">
              <w:rPr>
                <w:rFonts w:ascii="Verdana" w:hAnsi="Verdana" w:cs="Courier New"/>
              </w:rPr>
              <w:t>С</w:t>
            </w:r>
            <w:r w:rsidRPr="00D426D6">
              <w:rPr>
                <w:rFonts w:ascii="Verdana" w:hAnsi="Verdana" w:cs="Courier New"/>
                <w:lang w:val="de-DE"/>
              </w:rPr>
              <w:t>a; Cadmium/ Cd; Cobalt/ Co; Chromium/ Cr; Copper/ Cu; Iron/Fe; Potassium / K; Lithium / Li; Magnesium/Mg; Manganese/ Mn; Molybdenum/Mo; Sodium/ Na; Nickel/ Ni; Phosphorus/P; Lead/Pb; Antimony/Sb; Selenium/ Se; Silicon/Si/SiO</w:t>
            </w:r>
            <w:r w:rsidRPr="00D426D6">
              <w:rPr>
                <w:rFonts w:ascii="Verdana" w:hAnsi="Verdana" w:cs="Courier New"/>
                <w:vertAlign w:val="subscript"/>
                <w:lang w:val="de-DE"/>
              </w:rPr>
              <w:t>2</w:t>
            </w:r>
            <w:r w:rsidRPr="00D426D6">
              <w:rPr>
                <w:rFonts w:ascii="Verdana" w:hAnsi="Verdana" w:cs="Courier New"/>
                <w:lang w:val="de-DE"/>
              </w:rPr>
              <w:t xml:space="preserve">; Tin/Sn; Strontium/Sr; </w:t>
            </w:r>
            <w:r w:rsidRPr="00D426D6">
              <w:rPr>
                <w:rFonts w:ascii="Verdana" w:hAnsi="Verdana"/>
                <w:lang w:val="de-DE"/>
              </w:rPr>
              <w:t>Titanium</w:t>
            </w:r>
            <w:r w:rsidRPr="00D426D6">
              <w:rPr>
                <w:rFonts w:ascii="Verdana" w:hAnsi="Verdana" w:cs="Courier New"/>
                <w:lang w:val="de-DE"/>
              </w:rPr>
              <w:t xml:space="preserve">/Ti; </w:t>
            </w:r>
            <w:r w:rsidRPr="00D426D6">
              <w:rPr>
                <w:rFonts w:ascii="Verdana" w:hAnsi="Verdana"/>
                <w:lang w:val="de-DE"/>
              </w:rPr>
              <w:t>Vanadium</w:t>
            </w:r>
            <w:r w:rsidRPr="00D426D6">
              <w:rPr>
                <w:rFonts w:ascii="Verdana" w:hAnsi="Verdana" w:cs="Courier New"/>
                <w:lang w:val="de-DE"/>
              </w:rPr>
              <w:t xml:space="preserve">/V; </w:t>
            </w:r>
            <w:r w:rsidRPr="00D426D6">
              <w:rPr>
                <w:rFonts w:ascii="Verdana" w:hAnsi="Verdana"/>
                <w:lang w:val="de-DE"/>
              </w:rPr>
              <w:t>Zinc</w:t>
            </w:r>
            <w:r w:rsidRPr="00D426D6">
              <w:rPr>
                <w:rFonts w:ascii="Verdana" w:hAnsi="Verdana" w:cs="Courier New"/>
                <w:lang w:val="de-DE"/>
              </w:rPr>
              <w:t xml:space="preserve">/Zn; </w:t>
            </w:r>
            <w:r w:rsidRPr="00D426D6">
              <w:rPr>
                <w:rFonts w:ascii="Verdana" w:hAnsi="Verdana"/>
                <w:lang w:val="de-DE"/>
              </w:rPr>
              <w:t>Thallium</w:t>
            </w:r>
            <w:r w:rsidRPr="00D426D6">
              <w:rPr>
                <w:rFonts w:ascii="Verdana" w:hAnsi="Verdana" w:cs="Courier New"/>
                <w:lang w:val="de-DE"/>
              </w:rPr>
              <w:t xml:space="preserve">/Tl; </w:t>
            </w:r>
            <w:r w:rsidRPr="00D426D6">
              <w:rPr>
                <w:rFonts w:ascii="Verdana" w:hAnsi="Verdana"/>
                <w:lang w:val="de-DE"/>
              </w:rPr>
              <w:t>Mercury</w:t>
            </w:r>
            <w:r w:rsidRPr="00D426D6">
              <w:rPr>
                <w:rFonts w:ascii="Verdana" w:hAnsi="Verdana" w:cs="Courier New"/>
                <w:lang w:val="de-DE"/>
              </w:rPr>
              <w:t>/Hg</w:t>
            </w:r>
          </w:p>
        </w:tc>
        <w:tc>
          <w:tcPr>
            <w:tcW w:w="3245" w:type="dxa"/>
            <w:shd w:val="clear" w:color="auto" w:fill="auto"/>
            <w:tcMar>
              <w:top w:w="28" w:type="dxa"/>
              <w:left w:w="85" w:type="dxa"/>
              <w:bottom w:w="28" w:type="dxa"/>
              <w:right w:w="28" w:type="dxa"/>
            </w:tcMar>
          </w:tcPr>
          <w:p w14:paraId="709C7689"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EPA 6010D (2,</w:t>
            </w:r>
            <w:proofErr w:type="gramStart"/>
            <w:r w:rsidRPr="00D426D6">
              <w:rPr>
                <w:rFonts w:ascii="Verdana" w:hAnsi="Verdana"/>
                <w:lang w:eastAsia="bg-BG"/>
              </w:rPr>
              <w:t>5)*</w:t>
            </w:r>
            <w:proofErr w:type="gramEnd"/>
          </w:p>
          <w:p w14:paraId="3D7C684C" w14:textId="77777777" w:rsidR="00D426D6" w:rsidRPr="00D426D6" w:rsidRDefault="00D426D6">
            <w:pPr>
              <w:tabs>
                <w:tab w:val="center" w:pos="4320"/>
                <w:tab w:val="right" w:pos="8640"/>
              </w:tabs>
              <w:ind w:right="-41"/>
              <w:rPr>
                <w:rFonts w:ascii="Verdana" w:hAnsi="Verdana"/>
                <w:strike/>
                <w:lang w:eastAsia="bg-BG"/>
              </w:rPr>
            </w:pPr>
          </w:p>
          <w:p w14:paraId="68B9EF44" w14:textId="77777777" w:rsidR="00D426D6" w:rsidRPr="00D426D6" w:rsidRDefault="00D426D6">
            <w:pPr>
              <w:tabs>
                <w:tab w:val="center" w:pos="4320"/>
                <w:tab w:val="right" w:pos="8640"/>
              </w:tabs>
              <w:ind w:right="-41"/>
              <w:rPr>
                <w:rFonts w:ascii="Verdana" w:hAnsi="Verdana"/>
                <w:lang w:eastAsia="bg-BG"/>
              </w:rPr>
            </w:pPr>
          </w:p>
          <w:p w14:paraId="401D04BB" w14:textId="77777777" w:rsidR="00D426D6" w:rsidRPr="00D426D6" w:rsidRDefault="00D426D6">
            <w:pPr>
              <w:tabs>
                <w:tab w:val="center" w:pos="4320"/>
                <w:tab w:val="right" w:pos="8640"/>
              </w:tabs>
              <w:ind w:right="-41"/>
              <w:rPr>
                <w:rFonts w:ascii="Verdana" w:hAnsi="Verdana"/>
                <w:lang w:eastAsia="bg-BG"/>
              </w:rPr>
            </w:pPr>
          </w:p>
          <w:p w14:paraId="344B4B88" w14:textId="77777777" w:rsidR="00D426D6" w:rsidRPr="00D426D6" w:rsidRDefault="00D426D6">
            <w:pPr>
              <w:tabs>
                <w:tab w:val="center" w:pos="4320"/>
                <w:tab w:val="right" w:pos="8640"/>
              </w:tabs>
              <w:ind w:right="-41"/>
              <w:rPr>
                <w:rFonts w:ascii="Verdana" w:hAnsi="Verdana"/>
                <w:lang w:eastAsia="bg-BG"/>
              </w:rPr>
            </w:pPr>
          </w:p>
          <w:p w14:paraId="479D72D4" w14:textId="77777777" w:rsidR="00D426D6" w:rsidRPr="00D426D6" w:rsidRDefault="00D426D6">
            <w:pPr>
              <w:tabs>
                <w:tab w:val="center" w:pos="4320"/>
                <w:tab w:val="right" w:pos="8640"/>
              </w:tabs>
              <w:ind w:right="-41"/>
              <w:rPr>
                <w:rFonts w:ascii="Verdana" w:hAnsi="Verdana"/>
                <w:lang w:eastAsia="bg-BG"/>
              </w:rPr>
            </w:pPr>
          </w:p>
          <w:p w14:paraId="7E4B015C" w14:textId="77777777" w:rsidR="00D426D6" w:rsidRPr="00D426D6" w:rsidRDefault="00D426D6">
            <w:pPr>
              <w:tabs>
                <w:tab w:val="center" w:pos="4320"/>
                <w:tab w:val="right" w:pos="8640"/>
              </w:tabs>
              <w:ind w:right="-41"/>
              <w:rPr>
                <w:rFonts w:ascii="Verdana" w:hAnsi="Verdana"/>
                <w:lang w:eastAsia="bg-BG"/>
              </w:rPr>
            </w:pPr>
          </w:p>
          <w:p w14:paraId="1E80182A" w14:textId="77777777" w:rsidR="00D426D6" w:rsidRPr="00D426D6" w:rsidRDefault="00D426D6">
            <w:pPr>
              <w:suppressAutoHyphens/>
              <w:rPr>
                <w:rFonts w:ascii="Verdana" w:hAnsi="Verdana" w:cs="Courier New"/>
              </w:rPr>
            </w:pPr>
          </w:p>
        </w:tc>
      </w:tr>
      <w:tr w:rsidR="00D426D6" w:rsidRPr="00D426D6" w14:paraId="42F029EA" w14:textId="77777777" w:rsidTr="00DE7C47">
        <w:tc>
          <w:tcPr>
            <w:tcW w:w="567" w:type="dxa"/>
            <w:vMerge/>
            <w:shd w:val="clear" w:color="auto" w:fill="auto"/>
            <w:tcMar>
              <w:top w:w="28" w:type="dxa"/>
              <w:left w:w="85" w:type="dxa"/>
              <w:bottom w:w="28" w:type="dxa"/>
              <w:right w:w="28" w:type="dxa"/>
            </w:tcMar>
          </w:tcPr>
          <w:p w14:paraId="3346EB58"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2BF595F"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1D47983" w14:textId="77777777" w:rsidR="00D426D6" w:rsidRPr="00D426D6" w:rsidRDefault="00D426D6">
            <w:pPr>
              <w:suppressAutoHyphens/>
              <w:rPr>
                <w:rFonts w:ascii="Verdana" w:hAnsi="Verdana" w:cs="Courier New"/>
                <w:vertAlign w:val="superscript"/>
              </w:rPr>
            </w:pPr>
            <w:r w:rsidRPr="00D426D6">
              <w:rPr>
                <w:rFonts w:ascii="Verdana" w:hAnsi="Verdana" w:cs="Courier New"/>
              </w:rPr>
              <w:t xml:space="preserve">18. </w:t>
            </w:r>
            <w:proofErr w:type="spellStart"/>
            <w:r w:rsidRPr="00D426D6">
              <w:rPr>
                <w:rFonts w:ascii="Verdana" w:hAnsi="Verdana" w:cs="Courier New"/>
              </w:rPr>
              <w:t>Aluminium</w:t>
            </w:r>
            <w:proofErr w:type="spellEnd"/>
            <w:r w:rsidRPr="00D426D6">
              <w:rPr>
                <w:rFonts w:ascii="Verdana" w:hAnsi="Verdana" w:cs="Courier New"/>
              </w:rPr>
              <w:t xml:space="preserve">/Al; Antimony/ Sb; Arsenic/As; Boron / B; Barium/ Ba; Beryllium/Be; Bismuth/ Bi; Calcium/ </w:t>
            </w:r>
            <w:proofErr w:type="spellStart"/>
            <w:r w:rsidRPr="00D426D6">
              <w:rPr>
                <w:rFonts w:ascii="Verdana" w:hAnsi="Verdana" w:cs="Courier New"/>
              </w:rPr>
              <w:t>Сa</w:t>
            </w:r>
            <w:proofErr w:type="spellEnd"/>
            <w:r w:rsidRPr="00D426D6">
              <w:rPr>
                <w:rFonts w:ascii="Verdana" w:hAnsi="Verdana" w:cs="Courier New"/>
              </w:rPr>
              <w:t xml:space="preserve">; Cadmium/Cd; Cobalt/Co; Chromium/Cr; Copper/Cu; Iron/Fe; Potassium/K; Lithium/Li; Magnesium/Mg; Manganese/Mn; Molybdenum/ Mo; Sodium/Na; Nickel/Ni; Phosphorus/P; Lead/Pb; Sulphur/S; Selenium/Se; Silicon/Si; Tin/Sn; Strontium/ Sr; </w:t>
            </w:r>
            <w:r w:rsidRPr="00D426D6">
              <w:rPr>
                <w:rFonts w:ascii="Verdana" w:hAnsi="Verdana"/>
              </w:rPr>
              <w:t>Titanium</w:t>
            </w:r>
            <w:r w:rsidRPr="00D426D6">
              <w:rPr>
                <w:rFonts w:ascii="Verdana" w:hAnsi="Verdana" w:cs="Courier New"/>
              </w:rPr>
              <w:t xml:space="preserve"> / Ti; </w:t>
            </w:r>
            <w:r w:rsidRPr="00D426D6">
              <w:rPr>
                <w:rFonts w:ascii="Verdana" w:hAnsi="Verdana"/>
              </w:rPr>
              <w:t>Vanadium</w:t>
            </w:r>
            <w:r w:rsidRPr="00D426D6">
              <w:rPr>
                <w:rFonts w:ascii="Verdana" w:hAnsi="Verdana" w:cs="Courier New"/>
              </w:rPr>
              <w:t xml:space="preserve">/V; </w:t>
            </w:r>
            <w:r w:rsidRPr="00D426D6">
              <w:rPr>
                <w:rFonts w:ascii="Verdana" w:hAnsi="Verdana"/>
              </w:rPr>
              <w:t>Zinc</w:t>
            </w:r>
            <w:r w:rsidRPr="00D426D6">
              <w:rPr>
                <w:rFonts w:ascii="Verdana" w:hAnsi="Verdana" w:cs="Courier New"/>
              </w:rPr>
              <w:t xml:space="preserve"> /Zn; </w:t>
            </w:r>
            <w:r w:rsidRPr="00D426D6">
              <w:rPr>
                <w:rFonts w:ascii="Verdana" w:hAnsi="Verdana"/>
              </w:rPr>
              <w:t>Mercury</w:t>
            </w:r>
            <w:r w:rsidRPr="00D426D6">
              <w:rPr>
                <w:rFonts w:ascii="Verdana" w:hAnsi="Verdana" w:cs="Courier New"/>
              </w:rPr>
              <w:t>/Hg</w:t>
            </w:r>
          </w:p>
        </w:tc>
        <w:tc>
          <w:tcPr>
            <w:tcW w:w="3245" w:type="dxa"/>
            <w:shd w:val="clear" w:color="auto" w:fill="auto"/>
            <w:tcMar>
              <w:top w:w="28" w:type="dxa"/>
              <w:left w:w="85" w:type="dxa"/>
              <w:bottom w:w="28" w:type="dxa"/>
              <w:right w:w="28" w:type="dxa"/>
            </w:tcMar>
          </w:tcPr>
          <w:p w14:paraId="0F4674EE"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16170 (4,6) *</w:t>
            </w:r>
          </w:p>
          <w:p w14:paraId="1D0075E0" w14:textId="77777777" w:rsidR="00D426D6" w:rsidRPr="00D426D6" w:rsidRDefault="00D426D6">
            <w:pPr>
              <w:tabs>
                <w:tab w:val="center" w:pos="4320"/>
                <w:tab w:val="right" w:pos="8640"/>
              </w:tabs>
              <w:ind w:right="-41"/>
              <w:rPr>
                <w:rFonts w:ascii="Verdana" w:hAnsi="Verdana"/>
                <w:lang w:eastAsia="bg-BG"/>
              </w:rPr>
            </w:pPr>
          </w:p>
          <w:p w14:paraId="35B6DAAF" w14:textId="77777777" w:rsidR="00D426D6" w:rsidRPr="00D426D6" w:rsidRDefault="00D426D6">
            <w:pPr>
              <w:suppressAutoHyphens/>
              <w:rPr>
                <w:rFonts w:ascii="Verdana" w:hAnsi="Verdana" w:cs="Courier New"/>
              </w:rPr>
            </w:pPr>
          </w:p>
        </w:tc>
      </w:tr>
      <w:tr w:rsidR="00D426D6" w:rsidRPr="00D426D6" w14:paraId="1638257A" w14:textId="77777777" w:rsidTr="00DE7C47">
        <w:tc>
          <w:tcPr>
            <w:tcW w:w="567" w:type="dxa"/>
            <w:vMerge/>
            <w:shd w:val="clear" w:color="auto" w:fill="auto"/>
            <w:tcMar>
              <w:top w:w="28" w:type="dxa"/>
              <w:left w:w="85" w:type="dxa"/>
              <w:bottom w:w="28" w:type="dxa"/>
              <w:right w:w="28" w:type="dxa"/>
            </w:tcMar>
          </w:tcPr>
          <w:p w14:paraId="1284D4A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CDE813B"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F106C41" w14:textId="77777777" w:rsidR="00D426D6" w:rsidRPr="000D6D8B" w:rsidRDefault="00D426D6">
            <w:pPr>
              <w:suppressAutoHyphens/>
              <w:rPr>
                <w:rFonts w:ascii="Verdana" w:hAnsi="Verdana" w:cs="Courier New"/>
                <w:iCs/>
                <w:lang w:eastAsia="ar-SA"/>
                <w14:shadow w14:blurRad="50800" w14:dist="38100" w14:dir="2700000" w14:sx="100000" w14:sy="100000" w14:kx="0" w14:ky="0" w14:algn="tl">
                  <w14:srgbClr w14:val="000000">
                    <w14:alpha w14:val="60000"/>
                  </w14:srgbClr>
                </w14:shadow>
              </w:rPr>
            </w:pPr>
            <w:r w:rsidRPr="00D426D6">
              <w:rPr>
                <w:rFonts w:ascii="Verdana" w:hAnsi="Verdana" w:cs="Courier New"/>
              </w:rPr>
              <w:t xml:space="preserve">19. Hexavalent chromium / </w:t>
            </w:r>
            <w:proofErr w:type="gramStart"/>
            <w:r w:rsidRPr="00D426D6">
              <w:rPr>
                <w:rFonts w:ascii="Verdana" w:hAnsi="Verdana" w:cs="Courier New"/>
              </w:rPr>
              <w:t>Cr(</w:t>
            </w:r>
            <w:proofErr w:type="gramEnd"/>
            <w:r w:rsidRPr="00D426D6">
              <w:rPr>
                <w:rFonts w:ascii="Verdana" w:hAnsi="Verdana" w:cs="Courier New"/>
              </w:rPr>
              <w:t>VI)</w:t>
            </w:r>
          </w:p>
        </w:tc>
        <w:tc>
          <w:tcPr>
            <w:tcW w:w="3245" w:type="dxa"/>
            <w:shd w:val="clear" w:color="auto" w:fill="auto"/>
            <w:tcMar>
              <w:top w:w="28" w:type="dxa"/>
              <w:left w:w="85" w:type="dxa"/>
              <w:bottom w:w="28" w:type="dxa"/>
              <w:right w:w="28" w:type="dxa"/>
            </w:tcMar>
          </w:tcPr>
          <w:p w14:paraId="4415DFD1" w14:textId="77777777" w:rsidR="00D426D6" w:rsidRPr="00D426D6" w:rsidRDefault="00D426D6">
            <w:pPr>
              <w:suppressAutoHyphens/>
              <w:rPr>
                <w:rFonts w:ascii="Verdana" w:hAnsi="Verdana" w:cs="Courier New"/>
              </w:rPr>
            </w:pPr>
            <w:r w:rsidRPr="00D426D6">
              <w:rPr>
                <w:rFonts w:ascii="Verdana" w:hAnsi="Verdana" w:cs="Courier New"/>
                <w:lang w:eastAsia="ar-SA"/>
              </w:rPr>
              <w:t>EPA 7196A –R1 (1 ÷ 4)</w:t>
            </w:r>
            <w:r w:rsidRPr="00D426D6">
              <w:rPr>
                <w:rFonts w:ascii="Verdana" w:hAnsi="Verdana"/>
                <w:lang w:eastAsia="bg-BG"/>
              </w:rPr>
              <w:t xml:space="preserve"> *</w:t>
            </w:r>
          </w:p>
        </w:tc>
      </w:tr>
      <w:tr w:rsidR="00D426D6" w:rsidRPr="00D426D6" w14:paraId="1986C2AB" w14:textId="77777777" w:rsidTr="00DE7C47">
        <w:tc>
          <w:tcPr>
            <w:tcW w:w="567" w:type="dxa"/>
            <w:vMerge/>
            <w:shd w:val="clear" w:color="auto" w:fill="auto"/>
            <w:tcMar>
              <w:top w:w="28" w:type="dxa"/>
              <w:left w:w="85" w:type="dxa"/>
              <w:bottom w:w="28" w:type="dxa"/>
              <w:right w:w="28" w:type="dxa"/>
            </w:tcMar>
          </w:tcPr>
          <w:p w14:paraId="030276EA"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098AE53"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C646C4A" w14:textId="77777777" w:rsidR="00D426D6" w:rsidRPr="000D6D8B" w:rsidRDefault="00D426D6">
            <w:pPr>
              <w:suppressAutoHyphens/>
              <w:rPr>
                <w:rFonts w:ascii="Verdana" w:hAnsi="Verdana" w:cs="Courier New"/>
                <w:iCs/>
                <w:vertAlign w:val="superscript"/>
                <w:lang w:eastAsia="ar-SA"/>
                <w14:shadow w14:blurRad="50800" w14:dist="38100" w14:dir="2700000" w14:sx="100000" w14:sy="100000" w14:kx="0" w14:ky="0" w14:algn="tl">
                  <w14:srgbClr w14:val="000000">
                    <w14:alpha w14:val="60000"/>
                  </w14:srgbClr>
                </w14:shadow>
              </w:rPr>
            </w:pPr>
            <w:r w:rsidRPr="00D426D6">
              <w:rPr>
                <w:rFonts w:ascii="Verdana" w:hAnsi="Verdana" w:cs="Courier New"/>
              </w:rPr>
              <w:t xml:space="preserve">20. </w:t>
            </w:r>
            <w:r w:rsidRPr="00D426D6">
              <w:rPr>
                <w:rFonts w:ascii="Verdana" w:hAnsi="Verdana"/>
              </w:rPr>
              <w:t>Polycyclic aromatic hydrocarbons /PAH/</w:t>
            </w:r>
          </w:p>
        </w:tc>
        <w:tc>
          <w:tcPr>
            <w:tcW w:w="3245" w:type="dxa"/>
            <w:shd w:val="clear" w:color="auto" w:fill="auto"/>
            <w:tcMar>
              <w:top w:w="28" w:type="dxa"/>
              <w:left w:w="85" w:type="dxa"/>
              <w:bottom w:w="28" w:type="dxa"/>
              <w:right w:w="28" w:type="dxa"/>
            </w:tcMar>
          </w:tcPr>
          <w:p w14:paraId="439B1DF6" w14:textId="77777777" w:rsidR="008F3AD1" w:rsidRDefault="008F3AD1">
            <w:pPr>
              <w:tabs>
                <w:tab w:val="center" w:pos="4320"/>
                <w:tab w:val="right" w:pos="8640"/>
              </w:tabs>
              <w:ind w:right="-41"/>
              <w:rPr>
                <w:rFonts w:ascii="Verdana" w:hAnsi="Verdana"/>
                <w:lang w:eastAsia="bg-BG"/>
              </w:rPr>
            </w:pPr>
            <w:r w:rsidRPr="00D426D6">
              <w:rPr>
                <w:rFonts w:ascii="Verdana" w:hAnsi="Verdana"/>
                <w:lang w:eastAsia="bg-BG"/>
              </w:rPr>
              <w:t xml:space="preserve">БДС EN  </w:t>
            </w:r>
            <w:r>
              <w:rPr>
                <w:rFonts w:ascii="Verdana" w:hAnsi="Verdana"/>
                <w:lang w:eastAsia="bg-BG"/>
              </w:rPr>
              <w:t>15527</w:t>
            </w:r>
            <w:r w:rsidRPr="00D426D6">
              <w:rPr>
                <w:rFonts w:ascii="Verdana" w:hAnsi="Verdana"/>
                <w:lang w:eastAsia="bg-BG"/>
              </w:rPr>
              <w:t xml:space="preserve"> (2,</w:t>
            </w:r>
            <w:proofErr w:type="gramStart"/>
            <w:r w:rsidRPr="00D426D6">
              <w:rPr>
                <w:rFonts w:ascii="Verdana" w:hAnsi="Verdana"/>
                <w:lang w:eastAsia="bg-BG"/>
              </w:rPr>
              <w:t>4)*</w:t>
            </w:r>
            <w:proofErr w:type="gramEnd"/>
            <w:r w:rsidRPr="00D426D6">
              <w:rPr>
                <w:rFonts w:ascii="Verdana" w:hAnsi="Verdana"/>
                <w:lang w:eastAsia="bg-BG"/>
              </w:rPr>
              <w:t>*</w:t>
            </w:r>
          </w:p>
          <w:p w14:paraId="30D9405B" w14:textId="77777777" w:rsidR="00D426D6" w:rsidRPr="00D426D6" w:rsidRDefault="00D426D6" w:rsidP="008F3AD1">
            <w:pPr>
              <w:tabs>
                <w:tab w:val="center" w:pos="4320"/>
                <w:tab w:val="right" w:pos="8640"/>
              </w:tabs>
              <w:ind w:right="-41"/>
              <w:rPr>
                <w:rFonts w:ascii="Verdana" w:hAnsi="Verdana"/>
              </w:rPr>
            </w:pPr>
            <w:r w:rsidRPr="00D426D6">
              <w:rPr>
                <w:rFonts w:ascii="Verdana" w:hAnsi="Verdana"/>
                <w:lang w:eastAsia="bg-BG"/>
              </w:rPr>
              <w:t>БДС EN  17503 (2,4,</w:t>
            </w:r>
            <w:proofErr w:type="gramStart"/>
            <w:r w:rsidRPr="00D426D6">
              <w:rPr>
                <w:rFonts w:ascii="Verdana" w:hAnsi="Verdana"/>
                <w:lang w:eastAsia="bg-BG"/>
              </w:rPr>
              <w:t>6)*</w:t>
            </w:r>
            <w:proofErr w:type="gramEnd"/>
            <w:r w:rsidRPr="00D426D6">
              <w:rPr>
                <w:rFonts w:ascii="Verdana" w:hAnsi="Verdana"/>
                <w:lang w:eastAsia="bg-BG"/>
              </w:rPr>
              <w:t>*</w:t>
            </w:r>
          </w:p>
        </w:tc>
      </w:tr>
      <w:tr w:rsidR="00D426D6" w:rsidRPr="00D426D6" w14:paraId="02EABD9B" w14:textId="77777777" w:rsidTr="00DE7C47">
        <w:tc>
          <w:tcPr>
            <w:tcW w:w="567" w:type="dxa"/>
            <w:vMerge/>
            <w:shd w:val="clear" w:color="auto" w:fill="auto"/>
            <w:tcMar>
              <w:top w:w="28" w:type="dxa"/>
              <w:left w:w="85" w:type="dxa"/>
              <w:bottom w:w="28" w:type="dxa"/>
              <w:right w:w="28" w:type="dxa"/>
            </w:tcMar>
          </w:tcPr>
          <w:p w14:paraId="61E6EB44"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2DC850A"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0E8BBB5" w14:textId="77777777" w:rsidR="00D426D6" w:rsidRPr="000D6D8B" w:rsidRDefault="00D426D6">
            <w:pPr>
              <w:suppressAutoHyphens/>
              <w:rPr>
                <w:rFonts w:ascii="Verdana" w:hAnsi="Verdana" w:cs="Courier New"/>
                <w:iCs/>
                <w:vertAlign w:val="superscript"/>
                <w:lang w:eastAsia="ar-SA"/>
                <w14:shadow w14:blurRad="50800" w14:dist="38100" w14:dir="2700000" w14:sx="100000" w14:sy="100000" w14:kx="0" w14:ky="0" w14:algn="tl">
                  <w14:srgbClr w14:val="000000">
                    <w14:alpha w14:val="60000"/>
                  </w14:srgbClr>
                </w14:shadow>
              </w:rPr>
            </w:pPr>
            <w:r w:rsidRPr="00D426D6">
              <w:rPr>
                <w:rFonts w:ascii="Verdana" w:hAnsi="Verdana" w:cs="Courier New"/>
              </w:rPr>
              <w:t xml:space="preserve">21. </w:t>
            </w:r>
            <w:r w:rsidRPr="00D426D6">
              <w:rPr>
                <w:rFonts w:ascii="Verdana" w:hAnsi="Verdana"/>
              </w:rPr>
              <w:t>Polychlorinated biphenyls</w:t>
            </w:r>
            <w:r w:rsidRPr="00D426D6">
              <w:rPr>
                <w:rFonts w:ascii="Verdana" w:hAnsi="Verdana" w:cs="Courier New"/>
              </w:rPr>
              <w:t xml:space="preserve"> /PCB/  </w:t>
            </w:r>
          </w:p>
        </w:tc>
        <w:tc>
          <w:tcPr>
            <w:tcW w:w="3245" w:type="dxa"/>
            <w:shd w:val="clear" w:color="auto" w:fill="auto"/>
            <w:tcMar>
              <w:top w:w="28" w:type="dxa"/>
              <w:left w:w="85" w:type="dxa"/>
              <w:bottom w:w="28" w:type="dxa"/>
              <w:right w:w="28" w:type="dxa"/>
            </w:tcMar>
          </w:tcPr>
          <w:p w14:paraId="4B75D7F5" w14:textId="77777777" w:rsidR="00D426D6" w:rsidRPr="00D426D6" w:rsidRDefault="00D426D6">
            <w:pPr>
              <w:tabs>
                <w:tab w:val="center" w:pos="4320"/>
                <w:tab w:val="right" w:pos="8640"/>
              </w:tabs>
              <w:ind w:right="-41"/>
              <w:rPr>
                <w:rFonts w:ascii="Verdana" w:hAnsi="Verdana" w:cs="Courier New"/>
                <w:lang w:eastAsia="ar-SA"/>
              </w:rPr>
            </w:pPr>
            <w:r w:rsidRPr="00D426D6">
              <w:rPr>
                <w:rFonts w:ascii="Verdana" w:hAnsi="Verdana" w:cs="Courier New"/>
                <w:lang w:eastAsia="ar-SA"/>
              </w:rPr>
              <w:t xml:space="preserve">БДС EN 17322 (2, 4, 5, </w:t>
            </w:r>
            <w:proofErr w:type="gramStart"/>
            <w:r w:rsidRPr="00D426D6">
              <w:rPr>
                <w:rFonts w:ascii="Verdana" w:hAnsi="Verdana" w:cs="Courier New"/>
                <w:lang w:eastAsia="ar-SA"/>
              </w:rPr>
              <w:t>6)*</w:t>
            </w:r>
            <w:proofErr w:type="gramEnd"/>
            <w:r w:rsidRPr="00D426D6">
              <w:rPr>
                <w:rFonts w:ascii="Verdana" w:hAnsi="Verdana" w:cs="Courier New"/>
                <w:lang w:eastAsia="ar-SA"/>
              </w:rPr>
              <w:t>*</w:t>
            </w:r>
          </w:p>
        </w:tc>
      </w:tr>
      <w:tr w:rsidR="00D426D6" w:rsidRPr="00D426D6" w14:paraId="49D7A8A4" w14:textId="77777777" w:rsidTr="00DE7C47">
        <w:tc>
          <w:tcPr>
            <w:tcW w:w="567" w:type="dxa"/>
            <w:vMerge/>
            <w:shd w:val="clear" w:color="auto" w:fill="auto"/>
            <w:tcMar>
              <w:top w:w="28" w:type="dxa"/>
              <w:left w:w="85" w:type="dxa"/>
              <w:bottom w:w="28" w:type="dxa"/>
              <w:right w:w="28" w:type="dxa"/>
            </w:tcMar>
          </w:tcPr>
          <w:p w14:paraId="0278907F"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64BF98E"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BB1ADE0" w14:textId="77777777" w:rsidR="00D426D6" w:rsidRPr="000D6D8B" w:rsidRDefault="00D426D6">
            <w:pPr>
              <w:suppressAutoHyphens/>
              <w:rPr>
                <w:rFonts w:ascii="Verdana" w:hAnsi="Verdana" w:cs="Courier New"/>
                <w:iCs/>
                <w:vertAlign w:val="superscript"/>
                <w:lang w:eastAsia="ar-SA"/>
                <w14:shadow w14:blurRad="50800" w14:dist="38100" w14:dir="2700000" w14:sx="100000" w14:sy="100000" w14:kx="0" w14:ky="0" w14:algn="tl">
                  <w14:srgbClr w14:val="000000">
                    <w14:alpha w14:val="60000"/>
                  </w14:srgbClr>
                </w14:shadow>
              </w:rPr>
            </w:pPr>
            <w:r w:rsidRPr="00D426D6">
              <w:rPr>
                <w:rFonts w:ascii="Verdana" w:hAnsi="Verdana" w:cs="Courier New"/>
              </w:rPr>
              <w:t xml:space="preserve">22. </w:t>
            </w:r>
            <w:r w:rsidRPr="00D426D6">
              <w:rPr>
                <w:rFonts w:ascii="Verdana" w:hAnsi="Verdana"/>
              </w:rPr>
              <w:t>Polychlorinated dibenzo-p-dioxins /PCDD/, polychlorinated dibenzofurans /PCDF/</w:t>
            </w:r>
          </w:p>
        </w:tc>
        <w:tc>
          <w:tcPr>
            <w:tcW w:w="3245" w:type="dxa"/>
            <w:shd w:val="clear" w:color="auto" w:fill="auto"/>
            <w:tcMar>
              <w:top w:w="28" w:type="dxa"/>
              <w:left w:w="85" w:type="dxa"/>
              <w:bottom w:w="28" w:type="dxa"/>
              <w:right w:w="28" w:type="dxa"/>
            </w:tcMar>
          </w:tcPr>
          <w:p w14:paraId="3A682EC9" w14:textId="77777777" w:rsidR="00D426D6" w:rsidRPr="00D426D6" w:rsidRDefault="00D426D6">
            <w:pPr>
              <w:rPr>
                <w:rFonts w:ascii="Verdana" w:hAnsi="Verdana"/>
              </w:rPr>
            </w:pPr>
            <w:r w:rsidRPr="00D426D6">
              <w:rPr>
                <w:rFonts w:ascii="Verdana" w:hAnsi="Verdana"/>
              </w:rPr>
              <w:t>ISO 13914 (2,</w:t>
            </w:r>
            <w:proofErr w:type="gramStart"/>
            <w:r w:rsidRPr="00D426D6">
              <w:rPr>
                <w:rFonts w:ascii="Verdana" w:hAnsi="Verdana"/>
              </w:rPr>
              <w:t>4)*</w:t>
            </w:r>
            <w:proofErr w:type="gramEnd"/>
            <w:r w:rsidRPr="00D426D6">
              <w:rPr>
                <w:rFonts w:ascii="Verdana" w:hAnsi="Verdana"/>
                <w:lang w:eastAsia="bg-BG"/>
              </w:rPr>
              <w:t>*</w:t>
            </w:r>
          </w:p>
        </w:tc>
      </w:tr>
      <w:tr w:rsidR="00D426D6" w:rsidRPr="00D426D6" w14:paraId="375F8939" w14:textId="77777777" w:rsidTr="00DE7C47">
        <w:tc>
          <w:tcPr>
            <w:tcW w:w="567" w:type="dxa"/>
            <w:vMerge/>
            <w:shd w:val="clear" w:color="auto" w:fill="auto"/>
            <w:tcMar>
              <w:top w:w="28" w:type="dxa"/>
              <w:left w:w="85" w:type="dxa"/>
              <w:bottom w:w="28" w:type="dxa"/>
              <w:right w:w="28" w:type="dxa"/>
            </w:tcMar>
          </w:tcPr>
          <w:p w14:paraId="716D6A53"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D94EEB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5958538" w14:textId="77777777" w:rsidR="00D426D6" w:rsidRPr="00D426D6" w:rsidRDefault="00D426D6">
            <w:pPr>
              <w:suppressAutoHyphens/>
              <w:ind w:right="-108"/>
              <w:rPr>
                <w:rFonts w:ascii="Verdana" w:hAnsi="Verdana" w:cs="Courier New"/>
              </w:rPr>
            </w:pPr>
            <w:r w:rsidRPr="00D426D6">
              <w:rPr>
                <w:rFonts w:ascii="Verdana" w:hAnsi="Verdana" w:cs="Courier New"/>
              </w:rPr>
              <w:t xml:space="preserve">23. </w:t>
            </w:r>
            <w:r w:rsidRPr="00D426D6">
              <w:rPr>
                <w:rFonts w:ascii="Verdana" w:hAnsi="Verdana"/>
              </w:rPr>
              <w:t>Phenols (volatile) / phenolic index</w:t>
            </w:r>
          </w:p>
        </w:tc>
        <w:tc>
          <w:tcPr>
            <w:tcW w:w="3245" w:type="dxa"/>
            <w:shd w:val="clear" w:color="auto" w:fill="auto"/>
            <w:tcMar>
              <w:top w:w="28" w:type="dxa"/>
              <w:left w:w="85" w:type="dxa"/>
              <w:bottom w:w="28" w:type="dxa"/>
              <w:right w:w="28" w:type="dxa"/>
            </w:tcMar>
          </w:tcPr>
          <w:p w14:paraId="7424806B" w14:textId="77777777" w:rsidR="00D426D6" w:rsidRPr="00D426D6" w:rsidRDefault="00D426D6">
            <w:pPr>
              <w:suppressAutoHyphens/>
              <w:rPr>
                <w:rFonts w:ascii="Verdana" w:hAnsi="Verdana" w:cs="Courier New"/>
              </w:rPr>
            </w:pPr>
            <w:r w:rsidRPr="00D426D6">
              <w:rPr>
                <w:rFonts w:ascii="Verdana" w:hAnsi="Verdana" w:cs="Courier New"/>
                <w:lang w:eastAsia="ar-SA"/>
              </w:rPr>
              <w:t>БДС EN ISO 14402 (1,</w:t>
            </w:r>
            <w:proofErr w:type="gramStart"/>
            <w:r w:rsidRPr="00D426D6">
              <w:rPr>
                <w:rFonts w:ascii="Verdana" w:hAnsi="Verdana" w:cs="Courier New"/>
                <w:lang w:eastAsia="ar-SA"/>
              </w:rPr>
              <w:t>3)</w:t>
            </w:r>
            <w:r w:rsidRPr="00D426D6">
              <w:rPr>
                <w:rFonts w:ascii="Verdana" w:hAnsi="Verdana"/>
                <w:lang w:eastAsia="bg-BG"/>
              </w:rPr>
              <w:t>*</w:t>
            </w:r>
            <w:proofErr w:type="gramEnd"/>
          </w:p>
        </w:tc>
      </w:tr>
      <w:tr w:rsidR="00D426D6" w:rsidRPr="00D426D6" w14:paraId="4CF59E51" w14:textId="77777777" w:rsidTr="00DE7C47">
        <w:tc>
          <w:tcPr>
            <w:tcW w:w="567" w:type="dxa"/>
            <w:vMerge/>
            <w:shd w:val="clear" w:color="auto" w:fill="auto"/>
            <w:tcMar>
              <w:top w:w="28" w:type="dxa"/>
              <w:left w:w="85" w:type="dxa"/>
              <w:bottom w:w="28" w:type="dxa"/>
              <w:right w:w="28" w:type="dxa"/>
            </w:tcMar>
          </w:tcPr>
          <w:p w14:paraId="67202F63"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58C6E771"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1A9CB44" w14:textId="77777777" w:rsidR="00D426D6" w:rsidRPr="000D6D8B" w:rsidRDefault="00D426D6">
            <w:pPr>
              <w:suppressAutoHyphens/>
              <w:rPr>
                <w:rFonts w:ascii="Verdana" w:hAnsi="Verdana" w:cs="Courier New"/>
                <w:iCs/>
                <w:lang w:eastAsia="ar-SA"/>
                <w14:shadow w14:blurRad="50800" w14:dist="38100" w14:dir="2700000" w14:sx="100000" w14:sy="100000" w14:kx="0" w14:ky="0" w14:algn="tl">
                  <w14:srgbClr w14:val="000000">
                    <w14:alpha w14:val="60000"/>
                  </w14:srgbClr>
                </w14:shadow>
              </w:rPr>
            </w:pPr>
            <w:r w:rsidRPr="00D426D6">
              <w:rPr>
                <w:rFonts w:ascii="Verdana" w:hAnsi="Verdana" w:cs="Courier New"/>
              </w:rPr>
              <w:t>24. Acid and base neutralization capacity test</w:t>
            </w:r>
          </w:p>
        </w:tc>
        <w:tc>
          <w:tcPr>
            <w:tcW w:w="3245" w:type="dxa"/>
            <w:shd w:val="clear" w:color="auto" w:fill="auto"/>
            <w:tcMar>
              <w:top w:w="28" w:type="dxa"/>
              <w:left w:w="85" w:type="dxa"/>
              <w:bottom w:w="28" w:type="dxa"/>
              <w:right w:w="28" w:type="dxa"/>
            </w:tcMar>
          </w:tcPr>
          <w:p w14:paraId="49E7DB26" w14:textId="77777777" w:rsidR="00D426D6" w:rsidRPr="00D426D6" w:rsidRDefault="00D426D6">
            <w:pPr>
              <w:suppressAutoHyphens/>
              <w:rPr>
                <w:rFonts w:ascii="Verdana" w:hAnsi="Verdana" w:cs="Courier New"/>
              </w:rPr>
            </w:pPr>
            <w:r w:rsidRPr="00D426D6">
              <w:rPr>
                <w:rFonts w:ascii="Verdana" w:hAnsi="Verdana" w:cs="Courier New"/>
              </w:rPr>
              <w:t>СД CEN/TS 15364 (2,</w:t>
            </w:r>
            <w:proofErr w:type="gramStart"/>
            <w:r w:rsidRPr="00D426D6">
              <w:rPr>
                <w:rFonts w:ascii="Verdana" w:hAnsi="Verdana" w:cs="Courier New"/>
              </w:rPr>
              <w:t>4)</w:t>
            </w:r>
            <w:r w:rsidRPr="00D426D6">
              <w:rPr>
                <w:rFonts w:ascii="Verdana" w:hAnsi="Verdana"/>
                <w:lang w:eastAsia="bg-BG"/>
              </w:rPr>
              <w:t>*</w:t>
            </w:r>
            <w:proofErr w:type="gramEnd"/>
          </w:p>
          <w:p w14:paraId="5ECF2CC6" w14:textId="77777777" w:rsidR="00D426D6" w:rsidRPr="00D426D6" w:rsidRDefault="00D426D6">
            <w:pPr>
              <w:suppressAutoHyphens/>
              <w:rPr>
                <w:rFonts w:ascii="Verdana" w:hAnsi="Verdana" w:cs="Courier New"/>
              </w:rPr>
            </w:pPr>
          </w:p>
        </w:tc>
      </w:tr>
      <w:tr w:rsidR="00D426D6" w:rsidRPr="00D426D6" w14:paraId="610957BC" w14:textId="77777777" w:rsidTr="00DE7C47">
        <w:tc>
          <w:tcPr>
            <w:tcW w:w="567" w:type="dxa"/>
            <w:vMerge/>
            <w:shd w:val="clear" w:color="auto" w:fill="auto"/>
            <w:tcMar>
              <w:top w:w="28" w:type="dxa"/>
              <w:left w:w="85" w:type="dxa"/>
              <w:bottom w:w="28" w:type="dxa"/>
              <w:right w:w="28" w:type="dxa"/>
            </w:tcMar>
          </w:tcPr>
          <w:p w14:paraId="05C762F8"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D2C79E4"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E4D09B4" w14:textId="77777777" w:rsidR="00D426D6" w:rsidRPr="00D426D6" w:rsidRDefault="00D426D6">
            <w:pPr>
              <w:suppressAutoHyphens/>
              <w:rPr>
                <w:rFonts w:ascii="Verdana" w:hAnsi="Verdana" w:cs="Courier New"/>
                <w:vertAlign w:val="superscript"/>
              </w:rPr>
            </w:pPr>
            <w:r w:rsidRPr="00D426D6">
              <w:rPr>
                <w:rFonts w:ascii="Verdana" w:hAnsi="Verdana" w:cs="Courier New"/>
              </w:rPr>
              <w:t xml:space="preserve">25. </w:t>
            </w:r>
            <w:r w:rsidRPr="00D426D6">
              <w:rPr>
                <w:rFonts w:ascii="Verdana" w:hAnsi="Verdana"/>
              </w:rPr>
              <w:t xml:space="preserve">Volatile organic compounds </w:t>
            </w:r>
            <w:r w:rsidRPr="00D426D6">
              <w:rPr>
                <w:rFonts w:ascii="Verdana" w:hAnsi="Verdana" w:cs="Courier New"/>
              </w:rPr>
              <w:t>/VOC/</w:t>
            </w:r>
          </w:p>
        </w:tc>
        <w:tc>
          <w:tcPr>
            <w:tcW w:w="3245" w:type="dxa"/>
            <w:shd w:val="clear" w:color="auto" w:fill="auto"/>
            <w:tcMar>
              <w:top w:w="28" w:type="dxa"/>
              <w:left w:w="85" w:type="dxa"/>
              <w:bottom w:w="28" w:type="dxa"/>
              <w:right w:w="28" w:type="dxa"/>
            </w:tcMar>
          </w:tcPr>
          <w:p w14:paraId="2C7A0B1E" w14:textId="77777777" w:rsidR="00D426D6" w:rsidRPr="00D426D6" w:rsidRDefault="00D426D6">
            <w:pPr>
              <w:suppressAutoHyphens/>
              <w:rPr>
                <w:rFonts w:ascii="Verdana" w:hAnsi="Verdana" w:cs="Courier New"/>
              </w:rPr>
            </w:pPr>
            <w:r w:rsidRPr="00D426D6">
              <w:rPr>
                <w:rFonts w:ascii="Verdana" w:hAnsi="Verdana" w:cs="Courier New"/>
              </w:rPr>
              <w:t>БДС EN ISO 22155 (2,4,</w:t>
            </w:r>
            <w:proofErr w:type="gramStart"/>
            <w:r w:rsidRPr="00D426D6">
              <w:rPr>
                <w:rFonts w:ascii="Verdana" w:hAnsi="Verdana" w:cs="Courier New"/>
              </w:rPr>
              <w:t>5)*</w:t>
            </w:r>
            <w:proofErr w:type="gramEnd"/>
            <w:r w:rsidRPr="00D426D6">
              <w:rPr>
                <w:rFonts w:ascii="Verdana" w:hAnsi="Verdana" w:cs="Courier New"/>
              </w:rPr>
              <w:t>*</w:t>
            </w:r>
          </w:p>
        </w:tc>
      </w:tr>
      <w:tr w:rsidR="00D426D6" w:rsidRPr="00D426D6" w14:paraId="6E3729B3" w14:textId="77777777" w:rsidTr="00DE7C47">
        <w:tc>
          <w:tcPr>
            <w:tcW w:w="567" w:type="dxa"/>
            <w:vMerge/>
            <w:shd w:val="clear" w:color="auto" w:fill="auto"/>
            <w:tcMar>
              <w:top w:w="28" w:type="dxa"/>
              <w:left w:w="85" w:type="dxa"/>
              <w:bottom w:w="28" w:type="dxa"/>
              <w:right w:w="28" w:type="dxa"/>
            </w:tcMar>
          </w:tcPr>
          <w:p w14:paraId="3E77BF5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2F3F945"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4AE9A4B" w14:textId="77777777" w:rsidR="00D426D6" w:rsidRPr="00D426D6" w:rsidRDefault="00D426D6">
            <w:pPr>
              <w:suppressAutoHyphens/>
              <w:rPr>
                <w:rFonts w:ascii="Verdana" w:hAnsi="Verdana" w:cs="Courier New"/>
              </w:rPr>
            </w:pPr>
            <w:r w:rsidRPr="00D426D6">
              <w:rPr>
                <w:rFonts w:ascii="Verdana" w:hAnsi="Verdana" w:cs="Courier New"/>
              </w:rPr>
              <w:t xml:space="preserve">26. </w:t>
            </w:r>
            <w:r w:rsidRPr="00D426D6">
              <w:rPr>
                <w:rFonts w:ascii="Verdana" w:hAnsi="Verdana"/>
              </w:rPr>
              <w:t>Fats and oils/Hexane extractable and silica gel treated products</w:t>
            </w:r>
          </w:p>
        </w:tc>
        <w:tc>
          <w:tcPr>
            <w:tcW w:w="3245" w:type="dxa"/>
            <w:shd w:val="clear" w:color="auto" w:fill="auto"/>
            <w:tcMar>
              <w:top w:w="28" w:type="dxa"/>
              <w:left w:w="85" w:type="dxa"/>
              <w:bottom w:w="28" w:type="dxa"/>
              <w:right w:w="28" w:type="dxa"/>
            </w:tcMar>
          </w:tcPr>
          <w:p w14:paraId="2961FB00" w14:textId="77777777" w:rsidR="00D426D6" w:rsidRPr="00D426D6" w:rsidRDefault="00D426D6">
            <w:pPr>
              <w:suppressAutoHyphens/>
              <w:rPr>
                <w:rFonts w:ascii="Verdana" w:hAnsi="Verdana" w:cs="Courier New"/>
              </w:rPr>
            </w:pPr>
            <w:r w:rsidRPr="00D426D6">
              <w:rPr>
                <w:rFonts w:ascii="Verdana" w:hAnsi="Verdana" w:cs="Courier New"/>
              </w:rPr>
              <w:t>ЕРА 1664А - RB (1,</w:t>
            </w:r>
            <w:proofErr w:type="gramStart"/>
            <w:r w:rsidRPr="00D426D6">
              <w:rPr>
                <w:rFonts w:ascii="Verdana" w:hAnsi="Verdana" w:cs="Courier New"/>
              </w:rPr>
              <w:t>3)</w:t>
            </w:r>
            <w:r w:rsidRPr="00D426D6">
              <w:rPr>
                <w:rFonts w:ascii="Verdana" w:hAnsi="Verdana"/>
                <w:lang w:eastAsia="bg-BG"/>
              </w:rPr>
              <w:t>*</w:t>
            </w:r>
            <w:proofErr w:type="gramEnd"/>
          </w:p>
          <w:p w14:paraId="2EE6FAFB" w14:textId="77777777" w:rsidR="00D426D6" w:rsidRPr="00D426D6" w:rsidRDefault="00D426D6">
            <w:pPr>
              <w:suppressAutoHyphens/>
              <w:rPr>
                <w:rFonts w:ascii="Verdana" w:hAnsi="Verdana" w:cs="Courier New"/>
              </w:rPr>
            </w:pPr>
            <w:r w:rsidRPr="00D426D6">
              <w:rPr>
                <w:rFonts w:ascii="Verdana" w:hAnsi="Verdana" w:cs="Courier New"/>
              </w:rPr>
              <w:t>ЕРА 9071B – R2 (2,4,</w:t>
            </w:r>
            <w:proofErr w:type="gramStart"/>
            <w:r w:rsidRPr="00D426D6">
              <w:rPr>
                <w:rFonts w:ascii="Verdana" w:hAnsi="Verdana" w:cs="Courier New"/>
              </w:rPr>
              <w:t>5)*</w:t>
            </w:r>
            <w:proofErr w:type="gramEnd"/>
          </w:p>
        </w:tc>
      </w:tr>
      <w:tr w:rsidR="00D426D6" w:rsidRPr="00D426D6" w14:paraId="7145B8AA" w14:textId="77777777" w:rsidTr="00DE7C47">
        <w:tc>
          <w:tcPr>
            <w:tcW w:w="567" w:type="dxa"/>
            <w:vMerge/>
            <w:shd w:val="clear" w:color="auto" w:fill="auto"/>
            <w:tcMar>
              <w:top w:w="28" w:type="dxa"/>
              <w:left w:w="85" w:type="dxa"/>
              <w:bottom w:w="28" w:type="dxa"/>
              <w:right w:w="28" w:type="dxa"/>
            </w:tcMar>
          </w:tcPr>
          <w:p w14:paraId="5547B2E9"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AA76A4A"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43A563F6" w14:textId="77777777" w:rsidR="00D426D6" w:rsidRPr="00D426D6" w:rsidRDefault="00D426D6">
            <w:pPr>
              <w:pStyle w:val="Heading2"/>
              <w:shd w:val="clear" w:color="auto" w:fill="FFFFFF"/>
              <w:jc w:val="left"/>
              <w:rPr>
                <w:rFonts w:ascii="Verdana" w:hAnsi="Verdana"/>
                <w:u w:val="none"/>
                <w:lang w:val="en-US"/>
              </w:rPr>
            </w:pPr>
            <w:r w:rsidRPr="00D426D6">
              <w:rPr>
                <w:rFonts w:ascii="Verdana" w:hAnsi="Verdana"/>
                <w:u w:val="none"/>
                <w:lang w:val="en-US"/>
              </w:rPr>
              <w:t>27. Adsorbable organically bound halogens /AOX/</w:t>
            </w:r>
          </w:p>
        </w:tc>
        <w:tc>
          <w:tcPr>
            <w:tcW w:w="3245" w:type="dxa"/>
            <w:shd w:val="clear" w:color="auto" w:fill="auto"/>
            <w:tcMar>
              <w:top w:w="28" w:type="dxa"/>
              <w:left w:w="85" w:type="dxa"/>
              <w:bottom w:w="28" w:type="dxa"/>
              <w:right w:w="28" w:type="dxa"/>
            </w:tcMar>
          </w:tcPr>
          <w:p w14:paraId="3AF8AE5B" w14:textId="77777777" w:rsidR="00D426D6" w:rsidRPr="00D426D6" w:rsidRDefault="00D426D6">
            <w:pPr>
              <w:suppressAutoHyphens/>
              <w:rPr>
                <w:rFonts w:ascii="Verdana" w:hAnsi="Verdana" w:cs="Courier New"/>
              </w:rPr>
            </w:pPr>
            <w:r w:rsidRPr="00D426D6">
              <w:rPr>
                <w:rFonts w:ascii="Verdana" w:hAnsi="Verdana" w:cs="Courier New"/>
              </w:rPr>
              <w:t>ФМ 05/14:2017 (1 ÷ 5)</w:t>
            </w:r>
          </w:p>
        </w:tc>
      </w:tr>
      <w:tr w:rsidR="00D426D6" w:rsidRPr="00D426D6" w14:paraId="225903F9" w14:textId="77777777" w:rsidTr="00DE7C47">
        <w:tc>
          <w:tcPr>
            <w:tcW w:w="567" w:type="dxa"/>
            <w:vMerge/>
            <w:shd w:val="clear" w:color="auto" w:fill="auto"/>
            <w:tcMar>
              <w:top w:w="28" w:type="dxa"/>
              <w:left w:w="85" w:type="dxa"/>
              <w:bottom w:w="28" w:type="dxa"/>
              <w:right w:w="28" w:type="dxa"/>
            </w:tcMar>
          </w:tcPr>
          <w:p w14:paraId="1ACA494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5D69AB1D"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39D66994" w14:textId="77777777" w:rsidR="00D426D6" w:rsidRPr="00D426D6" w:rsidRDefault="00D426D6">
            <w:pPr>
              <w:suppressAutoHyphens/>
              <w:rPr>
                <w:rFonts w:ascii="Verdana" w:hAnsi="Verdana" w:cs="Courier New"/>
              </w:rPr>
            </w:pPr>
            <w:r w:rsidRPr="00D426D6">
              <w:rPr>
                <w:rFonts w:ascii="Verdana" w:hAnsi="Verdana" w:cs="Courier New"/>
              </w:rPr>
              <w:t xml:space="preserve">28. </w:t>
            </w:r>
            <w:r w:rsidRPr="00D426D6">
              <w:rPr>
                <w:rFonts w:ascii="Verdana" w:hAnsi="Verdana"/>
              </w:rPr>
              <w:t>Kjeldahl nitrogen</w:t>
            </w:r>
          </w:p>
        </w:tc>
        <w:tc>
          <w:tcPr>
            <w:tcW w:w="3245" w:type="dxa"/>
            <w:shd w:val="clear" w:color="auto" w:fill="auto"/>
            <w:tcMar>
              <w:top w:w="28" w:type="dxa"/>
              <w:left w:w="85" w:type="dxa"/>
              <w:bottom w:w="28" w:type="dxa"/>
              <w:right w:w="28" w:type="dxa"/>
            </w:tcMar>
          </w:tcPr>
          <w:p w14:paraId="719D17C6" w14:textId="77777777" w:rsidR="00D426D6" w:rsidRPr="00D426D6" w:rsidRDefault="00D426D6">
            <w:pPr>
              <w:suppressAutoHyphens/>
              <w:rPr>
                <w:rFonts w:ascii="Verdana" w:hAnsi="Verdana" w:cs="Courier New"/>
              </w:rPr>
            </w:pPr>
            <w:r w:rsidRPr="00D426D6">
              <w:rPr>
                <w:rFonts w:ascii="Verdana" w:hAnsi="Verdana" w:cs="Courier New"/>
              </w:rPr>
              <w:t>БДС EN 16169 (2,4,</w:t>
            </w:r>
            <w:proofErr w:type="gramStart"/>
            <w:r w:rsidRPr="00D426D6">
              <w:rPr>
                <w:rFonts w:ascii="Verdana" w:hAnsi="Verdana" w:cs="Courier New"/>
              </w:rPr>
              <w:t>6)</w:t>
            </w:r>
            <w:r w:rsidRPr="00D426D6">
              <w:rPr>
                <w:rFonts w:ascii="Verdana" w:hAnsi="Verdana"/>
                <w:lang w:eastAsia="bg-BG"/>
              </w:rPr>
              <w:t>*</w:t>
            </w:r>
            <w:proofErr w:type="gramEnd"/>
          </w:p>
          <w:p w14:paraId="32A5EBEF" w14:textId="77777777" w:rsidR="00D426D6" w:rsidRPr="00D426D6" w:rsidRDefault="00D426D6">
            <w:pPr>
              <w:suppressAutoHyphens/>
              <w:rPr>
                <w:rFonts w:ascii="Verdana" w:hAnsi="Verdana" w:cs="Courier New"/>
              </w:rPr>
            </w:pPr>
            <w:r w:rsidRPr="00D426D6">
              <w:rPr>
                <w:rFonts w:ascii="Verdana" w:hAnsi="Verdana" w:cs="Courier New"/>
              </w:rPr>
              <w:t>БДС EN 25663 (1,</w:t>
            </w:r>
            <w:proofErr w:type="gramStart"/>
            <w:r w:rsidRPr="00D426D6">
              <w:rPr>
                <w:rFonts w:ascii="Verdana" w:hAnsi="Verdana" w:cs="Courier New"/>
              </w:rPr>
              <w:t>3)</w:t>
            </w:r>
            <w:r w:rsidRPr="00D426D6">
              <w:rPr>
                <w:rFonts w:ascii="Verdana" w:hAnsi="Verdana"/>
                <w:lang w:eastAsia="bg-BG"/>
              </w:rPr>
              <w:t>*</w:t>
            </w:r>
            <w:proofErr w:type="gramEnd"/>
          </w:p>
        </w:tc>
      </w:tr>
      <w:tr w:rsidR="00D426D6" w:rsidRPr="00D426D6" w14:paraId="05ED6C84" w14:textId="77777777" w:rsidTr="00DE7C47">
        <w:tc>
          <w:tcPr>
            <w:tcW w:w="567" w:type="dxa"/>
            <w:shd w:val="clear" w:color="auto" w:fill="auto"/>
            <w:tcMar>
              <w:top w:w="28" w:type="dxa"/>
              <w:left w:w="85" w:type="dxa"/>
              <w:bottom w:w="28" w:type="dxa"/>
              <w:right w:w="28" w:type="dxa"/>
            </w:tcMar>
          </w:tcPr>
          <w:p w14:paraId="4BFA1A42" w14:textId="77777777" w:rsidR="00D426D6" w:rsidRPr="00D426D6" w:rsidRDefault="00D426D6">
            <w:pPr>
              <w:suppressAutoHyphens/>
              <w:rPr>
                <w:rFonts w:ascii="Verdana" w:hAnsi="Verdana" w:cs="Courier New"/>
              </w:rPr>
            </w:pPr>
            <w:r w:rsidRPr="00D426D6">
              <w:rPr>
                <w:rFonts w:ascii="Verdana" w:hAnsi="Verdana" w:cs="Courier New"/>
              </w:rPr>
              <w:t>V</w:t>
            </w:r>
          </w:p>
        </w:tc>
        <w:tc>
          <w:tcPr>
            <w:tcW w:w="8911" w:type="dxa"/>
            <w:gridSpan w:val="3"/>
            <w:shd w:val="clear" w:color="auto" w:fill="auto"/>
            <w:tcMar>
              <w:top w:w="28" w:type="dxa"/>
              <w:left w:w="85" w:type="dxa"/>
              <w:bottom w:w="28" w:type="dxa"/>
              <w:right w:w="28" w:type="dxa"/>
            </w:tcMar>
          </w:tcPr>
          <w:p w14:paraId="54CE35A9" w14:textId="77777777" w:rsidR="00D426D6" w:rsidRPr="00D426D6" w:rsidRDefault="00D426D6">
            <w:pPr>
              <w:ind w:right="-41"/>
              <w:jc w:val="both"/>
              <w:rPr>
                <w:rFonts w:ascii="Verdana" w:hAnsi="Verdana"/>
                <w:b/>
                <w:lang w:eastAsia="bg-BG"/>
              </w:rPr>
            </w:pPr>
            <w:r w:rsidRPr="00D426D6">
              <w:rPr>
                <w:rFonts w:ascii="Verdana" w:hAnsi="Verdana"/>
              </w:rPr>
              <w:t>Noise:</w:t>
            </w:r>
          </w:p>
        </w:tc>
      </w:tr>
      <w:tr w:rsidR="00D426D6" w:rsidRPr="00D426D6" w14:paraId="64B1B3A2" w14:textId="77777777" w:rsidTr="00DE7C47">
        <w:tc>
          <w:tcPr>
            <w:tcW w:w="567" w:type="dxa"/>
            <w:vMerge w:val="restart"/>
            <w:shd w:val="clear" w:color="auto" w:fill="auto"/>
            <w:tcMar>
              <w:top w:w="28" w:type="dxa"/>
              <w:left w:w="85" w:type="dxa"/>
              <w:bottom w:w="28" w:type="dxa"/>
              <w:right w:w="28" w:type="dxa"/>
            </w:tcMar>
          </w:tcPr>
          <w:p w14:paraId="0068A873" w14:textId="77777777" w:rsidR="00D426D6" w:rsidRPr="00D426D6" w:rsidRDefault="00D426D6">
            <w:pPr>
              <w:suppressAutoHyphens/>
              <w:jc w:val="center"/>
              <w:rPr>
                <w:rFonts w:ascii="Verdana" w:hAnsi="Verdana" w:cs="Courier New"/>
              </w:rPr>
            </w:pPr>
          </w:p>
        </w:tc>
        <w:tc>
          <w:tcPr>
            <w:tcW w:w="2089" w:type="dxa"/>
            <w:vMerge w:val="restart"/>
            <w:shd w:val="clear" w:color="auto" w:fill="auto"/>
            <w:tcMar>
              <w:top w:w="28" w:type="dxa"/>
              <w:left w:w="85" w:type="dxa"/>
              <w:bottom w:w="28" w:type="dxa"/>
              <w:right w:w="28" w:type="dxa"/>
            </w:tcMar>
          </w:tcPr>
          <w:p w14:paraId="4A12E27F"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1880E1C" w14:textId="77777777" w:rsidR="00D426D6" w:rsidRPr="00D426D6" w:rsidRDefault="00D426D6">
            <w:pPr>
              <w:suppressAutoHyphens/>
              <w:rPr>
                <w:rFonts w:ascii="Verdana" w:hAnsi="Verdana" w:cs="Courier New"/>
              </w:rPr>
            </w:pPr>
            <w:r w:rsidRPr="00D426D6">
              <w:rPr>
                <w:rFonts w:ascii="Verdana" w:hAnsi="Verdana" w:cs="Courier New"/>
              </w:rPr>
              <w:t>1 Equivalent noise level</w:t>
            </w:r>
          </w:p>
        </w:tc>
        <w:tc>
          <w:tcPr>
            <w:tcW w:w="3245" w:type="dxa"/>
            <w:shd w:val="clear" w:color="auto" w:fill="auto"/>
            <w:tcMar>
              <w:top w:w="28" w:type="dxa"/>
              <w:left w:w="85" w:type="dxa"/>
              <w:bottom w:w="28" w:type="dxa"/>
              <w:right w:w="28" w:type="dxa"/>
            </w:tcMar>
          </w:tcPr>
          <w:p w14:paraId="6B922694"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ISO 8297*</w:t>
            </w:r>
          </w:p>
          <w:p w14:paraId="60DEF6DF"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ФМ 06/14:2014</w:t>
            </w:r>
          </w:p>
        </w:tc>
      </w:tr>
      <w:tr w:rsidR="00D426D6" w:rsidRPr="00D426D6" w14:paraId="5AE73222" w14:textId="77777777" w:rsidTr="00DE7C47">
        <w:tc>
          <w:tcPr>
            <w:tcW w:w="567" w:type="dxa"/>
            <w:vMerge/>
            <w:shd w:val="clear" w:color="auto" w:fill="auto"/>
            <w:tcMar>
              <w:top w:w="28" w:type="dxa"/>
              <w:left w:w="85" w:type="dxa"/>
              <w:bottom w:w="28" w:type="dxa"/>
              <w:right w:w="28" w:type="dxa"/>
            </w:tcMar>
          </w:tcPr>
          <w:p w14:paraId="104539E7"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ACB038C"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6953E747" w14:textId="77777777" w:rsidR="00D426D6" w:rsidRPr="00D426D6" w:rsidRDefault="00D426D6">
            <w:pPr>
              <w:suppressAutoHyphens/>
              <w:rPr>
                <w:rFonts w:ascii="Verdana" w:hAnsi="Verdana" w:cs="Courier New"/>
              </w:rPr>
            </w:pPr>
            <w:r w:rsidRPr="00D426D6">
              <w:rPr>
                <w:rFonts w:ascii="Verdana" w:hAnsi="Verdana" w:cs="Courier New"/>
              </w:rPr>
              <w:t xml:space="preserve">2 Total sound power level </w:t>
            </w:r>
          </w:p>
        </w:tc>
        <w:tc>
          <w:tcPr>
            <w:tcW w:w="3245" w:type="dxa"/>
            <w:shd w:val="clear" w:color="auto" w:fill="auto"/>
            <w:tcMar>
              <w:top w:w="28" w:type="dxa"/>
              <w:left w:w="85" w:type="dxa"/>
              <w:bottom w:w="28" w:type="dxa"/>
              <w:right w:w="28" w:type="dxa"/>
            </w:tcMar>
          </w:tcPr>
          <w:p w14:paraId="52DC6B54"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ISO 8297*</w:t>
            </w:r>
          </w:p>
          <w:p w14:paraId="6D0E5BDE" w14:textId="77777777" w:rsidR="00D426D6" w:rsidRPr="00D426D6" w:rsidRDefault="00D426D6">
            <w:pPr>
              <w:suppressAutoHyphens/>
              <w:rPr>
                <w:rFonts w:ascii="Verdana" w:hAnsi="Verdana" w:cs="Courier New"/>
                <w:lang w:eastAsia="ar-SA"/>
              </w:rPr>
            </w:pPr>
            <w:r w:rsidRPr="00D426D6">
              <w:rPr>
                <w:rFonts w:ascii="Verdana" w:hAnsi="Verdana" w:cs="Courier New"/>
                <w:lang w:eastAsia="ar-SA"/>
              </w:rPr>
              <w:t>ФМ 06/14:2014</w:t>
            </w:r>
          </w:p>
        </w:tc>
      </w:tr>
      <w:tr w:rsidR="00D426D6" w:rsidRPr="00D426D6" w14:paraId="4D039D81" w14:textId="77777777" w:rsidTr="00DE7C47">
        <w:tc>
          <w:tcPr>
            <w:tcW w:w="567" w:type="dxa"/>
            <w:shd w:val="clear" w:color="auto" w:fill="auto"/>
            <w:tcMar>
              <w:top w:w="28" w:type="dxa"/>
              <w:left w:w="85" w:type="dxa"/>
              <w:bottom w:w="28" w:type="dxa"/>
              <w:right w:w="28" w:type="dxa"/>
            </w:tcMar>
          </w:tcPr>
          <w:p w14:paraId="727B1E23" w14:textId="77777777" w:rsidR="00D426D6" w:rsidRPr="00D426D6" w:rsidRDefault="00D426D6">
            <w:pPr>
              <w:suppressAutoHyphens/>
              <w:rPr>
                <w:rFonts w:ascii="Verdana" w:hAnsi="Verdana" w:cs="Courier New"/>
              </w:rPr>
            </w:pPr>
            <w:r w:rsidRPr="00D426D6">
              <w:rPr>
                <w:rFonts w:ascii="Verdana" w:hAnsi="Verdana" w:cs="Courier New"/>
              </w:rPr>
              <w:t>VI</w:t>
            </w:r>
          </w:p>
        </w:tc>
        <w:tc>
          <w:tcPr>
            <w:tcW w:w="8911" w:type="dxa"/>
            <w:gridSpan w:val="3"/>
            <w:shd w:val="clear" w:color="auto" w:fill="auto"/>
            <w:tcMar>
              <w:top w:w="28" w:type="dxa"/>
              <w:left w:w="85" w:type="dxa"/>
              <w:bottom w:w="28" w:type="dxa"/>
              <w:right w:w="28" w:type="dxa"/>
            </w:tcMar>
          </w:tcPr>
          <w:p w14:paraId="7840121B" w14:textId="77777777" w:rsidR="00D426D6" w:rsidRPr="00D426D6" w:rsidRDefault="00D426D6" w:rsidP="00861E41">
            <w:pPr>
              <w:ind w:right="-41"/>
              <w:jc w:val="both"/>
              <w:rPr>
                <w:rFonts w:ascii="Verdana" w:hAnsi="Verdana"/>
                <w:lang w:eastAsia="bg-BG"/>
              </w:rPr>
            </w:pPr>
            <w:r w:rsidRPr="00D426D6">
              <w:rPr>
                <w:rFonts w:ascii="Verdana" w:hAnsi="Verdana"/>
              </w:rPr>
              <w:t>Sludge from sewage treatment plants (for agriculture)</w:t>
            </w:r>
          </w:p>
        </w:tc>
      </w:tr>
      <w:tr w:rsidR="00D426D6" w:rsidRPr="00D426D6" w14:paraId="53751ACC" w14:textId="77777777" w:rsidTr="00DE7C47">
        <w:tc>
          <w:tcPr>
            <w:tcW w:w="567" w:type="dxa"/>
            <w:vMerge w:val="restart"/>
            <w:shd w:val="clear" w:color="auto" w:fill="auto"/>
            <w:tcMar>
              <w:top w:w="28" w:type="dxa"/>
              <w:left w:w="85" w:type="dxa"/>
              <w:bottom w:w="28" w:type="dxa"/>
              <w:right w:w="28" w:type="dxa"/>
            </w:tcMar>
          </w:tcPr>
          <w:p w14:paraId="1EBE35E8" w14:textId="77777777" w:rsidR="00D426D6" w:rsidRPr="00D426D6" w:rsidRDefault="00D426D6">
            <w:pPr>
              <w:suppressAutoHyphens/>
              <w:jc w:val="center"/>
              <w:rPr>
                <w:rFonts w:ascii="Verdana" w:hAnsi="Verdana" w:cs="Courier New"/>
              </w:rPr>
            </w:pPr>
          </w:p>
        </w:tc>
        <w:tc>
          <w:tcPr>
            <w:tcW w:w="2089" w:type="dxa"/>
            <w:vMerge w:val="restart"/>
            <w:shd w:val="clear" w:color="auto" w:fill="auto"/>
            <w:tcMar>
              <w:top w:w="28" w:type="dxa"/>
              <w:left w:w="85" w:type="dxa"/>
              <w:bottom w:w="28" w:type="dxa"/>
              <w:right w:w="28" w:type="dxa"/>
            </w:tcMar>
          </w:tcPr>
          <w:p w14:paraId="0226C92C"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5003FD4" w14:textId="77777777" w:rsidR="00D426D6" w:rsidRPr="00D426D6" w:rsidRDefault="00D426D6">
            <w:pPr>
              <w:suppressAutoHyphens/>
              <w:rPr>
                <w:rFonts w:ascii="Verdana" w:hAnsi="Verdana" w:cs="Courier New"/>
              </w:rPr>
            </w:pPr>
            <w:r w:rsidRPr="00D426D6">
              <w:rPr>
                <w:rFonts w:ascii="Verdana" w:hAnsi="Verdana" w:cs="Courier New"/>
              </w:rPr>
              <w:t xml:space="preserve">1. </w:t>
            </w:r>
            <w:r w:rsidRPr="00D426D6">
              <w:rPr>
                <w:rFonts w:ascii="Verdana" w:hAnsi="Verdana"/>
              </w:rPr>
              <w:t>Active reaction</w:t>
            </w:r>
            <w:r w:rsidRPr="00D426D6">
              <w:rPr>
                <w:rFonts w:ascii="Verdana" w:hAnsi="Verdana" w:cs="Courier New"/>
              </w:rPr>
              <w:t xml:space="preserve"> / pH</w:t>
            </w:r>
          </w:p>
        </w:tc>
        <w:tc>
          <w:tcPr>
            <w:tcW w:w="3245" w:type="dxa"/>
            <w:shd w:val="clear" w:color="auto" w:fill="auto"/>
            <w:tcMar>
              <w:top w:w="28" w:type="dxa"/>
              <w:left w:w="85" w:type="dxa"/>
              <w:bottom w:w="28" w:type="dxa"/>
              <w:right w:w="28" w:type="dxa"/>
            </w:tcMar>
          </w:tcPr>
          <w:p w14:paraId="159D6D41" w14:textId="77777777" w:rsidR="00D426D6" w:rsidRPr="00D426D6" w:rsidRDefault="007D6227">
            <w:pPr>
              <w:tabs>
                <w:tab w:val="center" w:pos="4320"/>
                <w:tab w:val="right" w:pos="8640"/>
              </w:tabs>
              <w:ind w:right="-41"/>
              <w:rPr>
                <w:rFonts w:ascii="Verdana" w:hAnsi="Verdana"/>
                <w:lang w:eastAsia="bg-BG"/>
              </w:rPr>
            </w:pPr>
            <w:hyperlink r:id="rId9" w:history="1">
              <w:r w:rsidR="00D426D6" w:rsidRPr="00D426D6">
                <w:rPr>
                  <w:rFonts w:ascii="Verdana" w:hAnsi="Verdana"/>
                </w:rPr>
                <w:t>БДС EN 15933</w:t>
              </w:r>
            </w:hyperlink>
            <w:r w:rsidR="00D426D6" w:rsidRPr="00D426D6">
              <w:rPr>
                <w:rFonts w:ascii="Verdana" w:hAnsi="Verdana"/>
                <w:lang w:eastAsia="bg-BG"/>
              </w:rPr>
              <w:t>*</w:t>
            </w:r>
          </w:p>
        </w:tc>
      </w:tr>
      <w:tr w:rsidR="00D426D6" w:rsidRPr="00D426D6" w14:paraId="57D5786F" w14:textId="77777777" w:rsidTr="00DE7C47">
        <w:tc>
          <w:tcPr>
            <w:tcW w:w="567" w:type="dxa"/>
            <w:vMerge/>
            <w:shd w:val="clear" w:color="auto" w:fill="auto"/>
            <w:tcMar>
              <w:top w:w="28" w:type="dxa"/>
              <w:left w:w="85" w:type="dxa"/>
              <w:bottom w:w="28" w:type="dxa"/>
              <w:right w:w="28" w:type="dxa"/>
            </w:tcMar>
          </w:tcPr>
          <w:p w14:paraId="4E91E930"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EABB18D"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BC74345" w14:textId="77777777" w:rsidR="00D426D6" w:rsidRPr="00D426D6" w:rsidRDefault="00D426D6">
            <w:pPr>
              <w:suppressAutoHyphens/>
              <w:rPr>
                <w:rFonts w:ascii="Verdana" w:hAnsi="Verdana" w:cs="Courier New"/>
              </w:rPr>
            </w:pPr>
            <w:r w:rsidRPr="00D426D6">
              <w:rPr>
                <w:rFonts w:ascii="Verdana" w:hAnsi="Verdana" w:cs="Courier New"/>
              </w:rPr>
              <w:t xml:space="preserve">2. </w:t>
            </w:r>
            <w:r w:rsidRPr="00D426D6">
              <w:rPr>
                <w:rFonts w:ascii="Verdana" w:hAnsi="Verdana"/>
              </w:rPr>
              <w:t xml:space="preserve">Electroconductivity  </w:t>
            </w:r>
          </w:p>
        </w:tc>
        <w:tc>
          <w:tcPr>
            <w:tcW w:w="3245" w:type="dxa"/>
            <w:shd w:val="clear" w:color="auto" w:fill="auto"/>
            <w:tcMar>
              <w:top w:w="28" w:type="dxa"/>
              <w:left w:w="85" w:type="dxa"/>
              <w:bottom w:w="28" w:type="dxa"/>
              <w:right w:w="28" w:type="dxa"/>
            </w:tcMar>
          </w:tcPr>
          <w:p w14:paraId="166C67C4" w14:textId="77777777" w:rsidR="00D426D6" w:rsidRPr="00D426D6" w:rsidRDefault="00D426D6">
            <w:pPr>
              <w:tabs>
                <w:tab w:val="center" w:pos="4320"/>
                <w:tab w:val="right" w:pos="8640"/>
              </w:tabs>
              <w:ind w:right="-41"/>
              <w:rPr>
                <w:rFonts w:ascii="Verdana" w:hAnsi="Verdana"/>
              </w:rPr>
            </w:pPr>
            <w:r w:rsidRPr="00D426D6">
              <w:rPr>
                <w:rFonts w:ascii="Verdana" w:hAnsi="Verdana"/>
              </w:rPr>
              <w:t>БДС EN 13038</w:t>
            </w:r>
            <w:r w:rsidRPr="00D426D6">
              <w:rPr>
                <w:rFonts w:ascii="Verdana" w:hAnsi="Verdana"/>
                <w:lang w:eastAsia="bg-BG"/>
              </w:rPr>
              <w:t>*</w:t>
            </w:r>
          </w:p>
        </w:tc>
      </w:tr>
      <w:tr w:rsidR="00D426D6" w:rsidRPr="00D426D6" w14:paraId="44A08B62" w14:textId="77777777" w:rsidTr="00DE7C47">
        <w:tc>
          <w:tcPr>
            <w:tcW w:w="567" w:type="dxa"/>
            <w:vMerge/>
            <w:shd w:val="clear" w:color="auto" w:fill="auto"/>
            <w:tcMar>
              <w:top w:w="28" w:type="dxa"/>
              <w:left w:w="85" w:type="dxa"/>
              <w:bottom w:w="28" w:type="dxa"/>
              <w:right w:w="28" w:type="dxa"/>
            </w:tcMar>
          </w:tcPr>
          <w:p w14:paraId="337A16F0"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DCEBC24"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F14B1CE" w14:textId="77777777" w:rsidR="00D426D6" w:rsidRPr="000D6D8B" w:rsidRDefault="00D426D6">
            <w:pPr>
              <w:suppressAutoHyphens/>
              <w:rPr>
                <w:rFonts w:ascii="Verdana" w:hAnsi="Verdana" w:cs="Courier New"/>
                <w:iCs/>
                <w:vertAlign w:val="superscript"/>
                <w:lang w:eastAsia="ar-SA"/>
                <w14:shadow w14:blurRad="50800" w14:dist="38100" w14:dir="2700000" w14:sx="100000" w14:sy="100000" w14:kx="0" w14:ky="0" w14:algn="tl">
                  <w14:srgbClr w14:val="000000">
                    <w14:alpha w14:val="60000"/>
                  </w14:srgbClr>
                </w14:shadow>
              </w:rPr>
            </w:pPr>
            <w:r w:rsidRPr="00D426D6">
              <w:rPr>
                <w:rFonts w:ascii="Verdana" w:hAnsi="Verdana" w:cs="Courier New"/>
              </w:rPr>
              <w:t xml:space="preserve">3. </w:t>
            </w:r>
            <w:r w:rsidRPr="00D426D6">
              <w:rPr>
                <w:rFonts w:ascii="Verdana" w:hAnsi="Verdana"/>
              </w:rPr>
              <w:t>Polycyclic aromatic hydrocarbons /PAH/</w:t>
            </w:r>
          </w:p>
        </w:tc>
        <w:tc>
          <w:tcPr>
            <w:tcW w:w="3245" w:type="dxa"/>
            <w:shd w:val="clear" w:color="auto" w:fill="auto"/>
            <w:tcMar>
              <w:top w:w="28" w:type="dxa"/>
              <w:left w:w="85" w:type="dxa"/>
              <w:bottom w:w="28" w:type="dxa"/>
              <w:right w:w="28" w:type="dxa"/>
            </w:tcMar>
          </w:tcPr>
          <w:p w14:paraId="47F60813" w14:textId="77777777" w:rsidR="00D426D6" w:rsidRPr="00D426D6" w:rsidRDefault="00D426D6">
            <w:pPr>
              <w:tabs>
                <w:tab w:val="center" w:pos="4320"/>
                <w:tab w:val="right" w:pos="8640"/>
              </w:tabs>
              <w:ind w:right="-41"/>
              <w:rPr>
                <w:rFonts w:ascii="Verdana" w:hAnsi="Verdana"/>
              </w:rPr>
            </w:pPr>
            <w:r w:rsidRPr="00D426D6">
              <w:rPr>
                <w:rFonts w:ascii="Verdana" w:hAnsi="Verdana" w:cs="Arial"/>
                <w:shd w:val="clear" w:color="auto" w:fill="FFFFFF"/>
              </w:rPr>
              <w:t xml:space="preserve">БДС EN </w:t>
            </w:r>
            <w:r w:rsidR="00D26D71">
              <w:rPr>
                <w:rFonts w:ascii="Verdana" w:hAnsi="Verdana" w:cs="Arial"/>
                <w:shd w:val="clear" w:color="auto" w:fill="FFFFFF"/>
              </w:rPr>
              <w:t>17503</w:t>
            </w:r>
            <w:r w:rsidRPr="00D426D6">
              <w:rPr>
                <w:rFonts w:ascii="Verdana" w:hAnsi="Verdana"/>
                <w:lang w:eastAsia="bg-BG"/>
              </w:rPr>
              <w:t>**</w:t>
            </w:r>
          </w:p>
        </w:tc>
      </w:tr>
      <w:tr w:rsidR="00D426D6" w:rsidRPr="00D426D6" w14:paraId="48EF2B3B" w14:textId="77777777" w:rsidTr="00DE7C47">
        <w:tc>
          <w:tcPr>
            <w:tcW w:w="567" w:type="dxa"/>
            <w:vMerge/>
            <w:shd w:val="clear" w:color="auto" w:fill="auto"/>
            <w:tcMar>
              <w:top w:w="28" w:type="dxa"/>
              <w:left w:w="85" w:type="dxa"/>
              <w:bottom w:w="28" w:type="dxa"/>
              <w:right w:w="28" w:type="dxa"/>
            </w:tcMar>
          </w:tcPr>
          <w:p w14:paraId="5E0FF73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258B8678"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4B277BE" w14:textId="77777777" w:rsidR="00D426D6" w:rsidRPr="000D6D8B" w:rsidRDefault="00D426D6">
            <w:pPr>
              <w:suppressAutoHyphens/>
              <w:rPr>
                <w:rFonts w:ascii="Verdana" w:hAnsi="Verdana" w:cs="Courier New"/>
                <w:iCs/>
                <w:vertAlign w:val="superscript"/>
                <w:lang w:eastAsia="ar-SA"/>
                <w14:shadow w14:blurRad="50800" w14:dist="38100" w14:dir="2700000" w14:sx="100000" w14:sy="100000" w14:kx="0" w14:ky="0" w14:algn="tl">
                  <w14:srgbClr w14:val="000000">
                    <w14:alpha w14:val="60000"/>
                  </w14:srgbClr>
                </w14:shadow>
              </w:rPr>
            </w:pPr>
            <w:r w:rsidRPr="00D426D6">
              <w:rPr>
                <w:rFonts w:ascii="Verdana" w:hAnsi="Verdana" w:cs="Courier New"/>
              </w:rPr>
              <w:t xml:space="preserve">4. </w:t>
            </w:r>
            <w:r w:rsidRPr="00D426D6">
              <w:rPr>
                <w:rFonts w:ascii="Verdana" w:hAnsi="Verdana"/>
              </w:rPr>
              <w:t>Polychlorinated biphenyls</w:t>
            </w:r>
            <w:r w:rsidRPr="00D426D6">
              <w:rPr>
                <w:rFonts w:ascii="Verdana" w:hAnsi="Verdana" w:cs="Courier New"/>
              </w:rPr>
              <w:t xml:space="preserve"> /PCB/  </w:t>
            </w:r>
          </w:p>
        </w:tc>
        <w:tc>
          <w:tcPr>
            <w:tcW w:w="3245" w:type="dxa"/>
            <w:shd w:val="clear" w:color="auto" w:fill="auto"/>
            <w:tcMar>
              <w:top w:w="28" w:type="dxa"/>
              <w:left w:w="85" w:type="dxa"/>
              <w:bottom w:w="28" w:type="dxa"/>
              <w:right w:w="28" w:type="dxa"/>
            </w:tcMar>
          </w:tcPr>
          <w:p w14:paraId="7DA89F2B" w14:textId="77777777" w:rsidR="00D426D6" w:rsidRPr="00D426D6" w:rsidRDefault="00D426D6">
            <w:pPr>
              <w:tabs>
                <w:tab w:val="center" w:pos="4703"/>
                <w:tab w:val="right" w:pos="9406"/>
              </w:tabs>
              <w:ind w:right="-41"/>
              <w:rPr>
                <w:rFonts w:ascii="Verdana" w:eastAsia="MS Mincho" w:hAnsi="Verdana"/>
              </w:rPr>
            </w:pPr>
            <w:r w:rsidRPr="00D426D6">
              <w:rPr>
                <w:rFonts w:ascii="Verdana" w:hAnsi="Verdana" w:cs="Arial"/>
                <w:shd w:val="clear" w:color="auto" w:fill="FFFFFF"/>
              </w:rPr>
              <w:t>БДС EN 17322**</w:t>
            </w:r>
          </w:p>
        </w:tc>
      </w:tr>
      <w:tr w:rsidR="00D426D6" w:rsidRPr="00D426D6" w14:paraId="5B8433B0" w14:textId="77777777" w:rsidTr="00DE7C47">
        <w:tc>
          <w:tcPr>
            <w:tcW w:w="567" w:type="dxa"/>
            <w:vMerge/>
            <w:shd w:val="clear" w:color="auto" w:fill="auto"/>
            <w:tcMar>
              <w:top w:w="28" w:type="dxa"/>
              <w:left w:w="85" w:type="dxa"/>
              <w:bottom w:w="28" w:type="dxa"/>
              <w:right w:w="28" w:type="dxa"/>
            </w:tcMar>
          </w:tcPr>
          <w:p w14:paraId="1A5A64F5"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18DFBB69"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5A256BA8" w14:textId="77777777" w:rsidR="00D426D6" w:rsidRPr="00D426D6" w:rsidRDefault="00D426D6">
            <w:pPr>
              <w:suppressAutoHyphens/>
              <w:rPr>
                <w:rFonts w:ascii="Verdana" w:hAnsi="Verdana" w:cs="Courier New"/>
              </w:rPr>
            </w:pPr>
            <w:r w:rsidRPr="00D426D6">
              <w:rPr>
                <w:rFonts w:ascii="Verdana" w:hAnsi="Verdana" w:cs="Courier New"/>
              </w:rPr>
              <w:t>5. Water content/ Moisture; Dry matter</w:t>
            </w:r>
          </w:p>
        </w:tc>
        <w:tc>
          <w:tcPr>
            <w:tcW w:w="3245" w:type="dxa"/>
            <w:shd w:val="clear" w:color="auto" w:fill="auto"/>
            <w:tcMar>
              <w:top w:w="28" w:type="dxa"/>
              <w:left w:w="85" w:type="dxa"/>
              <w:bottom w:w="28" w:type="dxa"/>
              <w:right w:w="28" w:type="dxa"/>
            </w:tcMar>
          </w:tcPr>
          <w:p w14:paraId="689FF4EE"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15934 (</w:t>
            </w:r>
            <w:r w:rsidRPr="00D426D6">
              <w:rPr>
                <w:rFonts w:ascii="Verdana" w:hAnsi="Verdana" w:cs="Courier New"/>
                <w:lang w:eastAsia="ar-SA"/>
              </w:rPr>
              <w:t>method</w:t>
            </w:r>
            <w:r w:rsidRPr="00D426D6">
              <w:rPr>
                <w:rFonts w:ascii="Verdana" w:hAnsi="Verdana"/>
                <w:lang w:eastAsia="bg-BG"/>
              </w:rPr>
              <w:t xml:space="preserve"> </w:t>
            </w:r>
            <w:proofErr w:type="gramStart"/>
            <w:r w:rsidRPr="00D426D6">
              <w:rPr>
                <w:rFonts w:ascii="Verdana" w:hAnsi="Verdana"/>
                <w:lang w:eastAsia="bg-BG"/>
              </w:rPr>
              <w:t>А)*</w:t>
            </w:r>
            <w:proofErr w:type="gramEnd"/>
          </w:p>
        </w:tc>
      </w:tr>
      <w:tr w:rsidR="00D426D6" w:rsidRPr="00D426D6" w14:paraId="00A1F3F7" w14:textId="77777777" w:rsidTr="00DE7C47">
        <w:tc>
          <w:tcPr>
            <w:tcW w:w="567" w:type="dxa"/>
            <w:vMerge/>
            <w:shd w:val="clear" w:color="auto" w:fill="auto"/>
            <w:tcMar>
              <w:top w:w="28" w:type="dxa"/>
              <w:left w:w="85" w:type="dxa"/>
              <w:bottom w:w="28" w:type="dxa"/>
              <w:right w:w="28" w:type="dxa"/>
            </w:tcMar>
          </w:tcPr>
          <w:p w14:paraId="79BFCFFC"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4E9AE9B6"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2804CC00" w14:textId="77777777" w:rsidR="00D426D6" w:rsidRPr="00D426D6" w:rsidRDefault="00D426D6">
            <w:pPr>
              <w:suppressAutoHyphens/>
              <w:rPr>
                <w:rFonts w:ascii="Verdana" w:hAnsi="Verdana" w:cs="Courier New"/>
              </w:rPr>
            </w:pPr>
            <w:r w:rsidRPr="00D426D6">
              <w:rPr>
                <w:rFonts w:ascii="Verdana" w:hAnsi="Verdana" w:cs="Courier New"/>
              </w:rPr>
              <w:t xml:space="preserve">6. </w:t>
            </w:r>
            <w:r w:rsidRPr="00D426D6">
              <w:rPr>
                <w:rFonts w:ascii="Verdana" w:hAnsi="Verdana"/>
              </w:rPr>
              <w:t>Kjeldahl nitrogen</w:t>
            </w:r>
          </w:p>
        </w:tc>
        <w:tc>
          <w:tcPr>
            <w:tcW w:w="3245" w:type="dxa"/>
            <w:shd w:val="clear" w:color="auto" w:fill="auto"/>
            <w:tcMar>
              <w:top w:w="28" w:type="dxa"/>
              <w:left w:w="85" w:type="dxa"/>
              <w:bottom w:w="28" w:type="dxa"/>
              <w:right w:w="28" w:type="dxa"/>
            </w:tcMar>
          </w:tcPr>
          <w:p w14:paraId="5B12F085"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БДС EN 16169*</w:t>
            </w:r>
          </w:p>
        </w:tc>
      </w:tr>
      <w:tr w:rsidR="00D426D6" w:rsidRPr="00D426D6" w14:paraId="4A72B88C" w14:textId="77777777" w:rsidTr="00DE7C47">
        <w:tc>
          <w:tcPr>
            <w:tcW w:w="567" w:type="dxa"/>
            <w:vMerge/>
            <w:shd w:val="clear" w:color="auto" w:fill="auto"/>
            <w:tcMar>
              <w:top w:w="28" w:type="dxa"/>
              <w:left w:w="85" w:type="dxa"/>
              <w:bottom w:w="28" w:type="dxa"/>
              <w:right w:w="28" w:type="dxa"/>
            </w:tcMar>
          </w:tcPr>
          <w:p w14:paraId="6018EF72"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37A6C268"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37CD47E" w14:textId="77777777" w:rsidR="00D426D6" w:rsidRPr="00D426D6" w:rsidRDefault="00D426D6">
            <w:pPr>
              <w:suppressAutoHyphens/>
              <w:rPr>
                <w:rFonts w:ascii="Verdana" w:hAnsi="Verdana" w:cs="Courier New"/>
              </w:rPr>
            </w:pPr>
            <w:r w:rsidRPr="00D426D6">
              <w:rPr>
                <w:rFonts w:ascii="Verdana" w:hAnsi="Verdana" w:cs="Courier New"/>
              </w:rPr>
              <w:t>7. Nitrogen ammonium</w:t>
            </w:r>
          </w:p>
        </w:tc>
        <w:tc>
          <w:tcPr>
            <w:tcW w:w="3245" w:type="dxa"/>
            <w:shd w:val="clear" w:color="auto" w:fill="auto"/>
            <w:tcMar>
              <w:top w:w="28" w:type="dxa"/>
              <w:left w:w="85" w:type="dxa"/>
              <w:bottom w:w="28" w:type="dxa"/>
              <w:right w:w="28" w:type="dxa"/>
            </w:tcMar>
          </w:tcPr>
          <w:p w14:paraId="36F0AEE8" w14:textId="77777777" w:rsidR="00D426D6" w:rsidRPr="00D426D6" w:rsidRDefault="00D426D6">
            <w:pPr>
              <w:rPr>
                <w:rFonts w:ascii="Verdana" w:hAnsi="Verdana"/>
              </w:rPr>
            </w:pPr>
            <w:r w:rsidRPr="00D426D6">
              <w:rPr>
                <w:rFonts w:ascii="Verdana" w:hAnsi="Verdana"/>
              </w:rPr>
              <w:t>ФМ 05/14:2017</w:t>
            </w:r>
          </w:p>
        </w:tc>
      </w:tr>
      <w:tr w:rsidR="00D426D6" w:rsidRPr="00D426D6" w14:paraId="1682EC23" w14:textId="77777777" w:rsidTr="00DE7C47">
        <w:tc>
          <w:tcPr>
            <w:tcW w:w="567" w:type="dxa"/>
            <w:vMerge/>
            <w:shd w:val="clear" w:color="auto" w:fill="auto"/>
            <w:tcMar>
              <w:top w:w="28" w:type="dxa"/>
              <w:left w:w="85" w:type="dxa"/>
              <w:bottom w:w="28" w:type="dxa"/>
              <w:right w:w="28" w:type="dxa"/>
            </w:tcMar>
          </w:tcPr>
          <w:p w14:paraId="2E1EAA87"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980C473"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0BFD4D97" w14:textId="77777777" w:rsidR="00D426D6" w:rsidRPr="00D426D6" w:rsidRDefault="00D426D6">
            <w:pPr>
              <w:suppressAutoHyphens/>
              <w:rPr>
                <w:rFonts w:ascii="Verdana" w:hAnsi="Verdana" w:cs="Courier New"/>
              </w:rPr>
            </w:pPr>
            <w:r w:rsidRPr="00D426D6">
              <w:rPr>
                <w:rFonts w:ascii="Verdana" w:hAnsi="Verdana" w:cs="Courier New"/>
              </w:rPr>
              <w:t xml:space="preserve">8. </w:t>
            </w:r>
            <w:r w:rsidRPr="00D426D6">
              <w:rPr>
                <w:rFonts w:ascii="Verdana" w:hAnsi="Verdana"/>
              </w:rPr>
              <w:t>Nitrate-Nitrogen</w:t>
            </w:r>
          </w:p>
        </w:tc>
        <w:tc>
          <w:tcPr>
            <w:tcW w:w="3245" w:type="dxa"/>
            <w:shd w:val="clear" w:color="auto" w:fill="auto"/>
            <w:tcMar>
              <w:top w:w="28" w:type="dxa"/>
              <w:left w:w="85" w:type="dxa"/>
              <w:bottom w:w="28" w:type="dxa"/>
              <w:right w:w="28" w:type="dxa"/>
            </w:tcMar>
          </w:tcPr>
          <w:p w14:paraId="0F965D38" w14:textId="77777777" w:rsidR="00D426D6" w:rsidRPr="00D426D6" w:rsidRDefault="00D426D6">
            <w:pPr>
              <w:rPr>
                <w:rFonts w:ascii="Verdana" w:hAnsi="Verdana"/>
              </w:rPr>
            </w:pPr>
            <w:r w:rsidRPr="00D426D6">
              <w:rPr>
                <w:rFonts w:ascii="Verdana" w:hAnsi="Verdana"/>
              </w:rPr>
              <w:t>ФМ 05/14:2017</w:t>
            </w:r>
          </w:p>
        </w:tc>
      </w:tr>
      <w:tr w:rsidR="00D426D6" w:rsidRPr="00D426D6" w14:paraId="26ADC64B" w14:textId="77777777" w:rsidTr="00DE7C47">
        <w:tc>
          <w:tcPr>
            <w:tcW w:w="567" w:type="dxa"/>
            <w:vMerge/>
            <w:shd w:val="clear" w:color="auto" w:fill="auto"/>
            <w:tcMar>
              <w:top w:w="28" w:type="dxa"/>
              <w:left w:w="85" w:type="dxa"/>
              <w:bottom w:w="28" w:type="dxa"/>
              <w:right w:w="28" w:type="dxa"/>
            </w:tcMar>
          </w:tcPr>
          <w:p w14:paraId="37A9B66F"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04C89140"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D78FE52" w14:textId="77777777" w:rsidR="00D426D6" w:rsidRPr="00D426D6" w:rsidRDefault="00D426D6">
            <w:pPr>
              <w:suppressAutoHyphens/>
              <w:rPr>
                <w:rFonts w:ascii="Verdana" w:hAnsi="Verdana" w:cs="Courier New"/>
              </w:rPr>
            </w:pPr>
            <w:r w:rsidRPr="00D426D6">
              <w:rPr>
                <w:rFonts w:ascii="Verdana" w:hAnsi="Verdana" w:cs="Courier New"/>
              </w:rPr>
              <w:t xml:space="preserve">9. Sulphates; Sulphates such as </w:t>
            </w:r>
            <w:proofErr w:type="spellStart"/>
            <w:r w:rsidRPr="00D426D6">
              <w:rPr>
                <w:rFonts w:ascii="Verdana" w:hAnsi="Verdana" w:cs="Courier New"/>
              </w:rPr>
              <w:t>sulphur</w:t>
            </w:r>
            <w:proofErr w:type="spellEnd"/>
          </w:p>
        </w:tc>
        <w:tc>
          <w:tcPr>
            <w:tcW w:w="3245" w:type="dxa"/>
            <w:shd w:val="clear" w:color="auto" w:fill="auto"/>
            <w:tcMar>
              <w:top w:w="28" w:type="dxa"/>
              <w:left w:w="85" w:type="dxa"/>
              <w:bottom w:w="28" w:type="dxa"/>
              <w:right w:w="28" w:type="dxa"/>
            </w:tcMar>
          </w:tcPr>
          <w:p w14:paraId="45C160DD"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ФМ 05/14:2017</w:t>
            </w:r>
          </w:p>
        </w:tc>
      </w:tr>
      <w:tr w:rsidR="00D426D6" w:rsidRPr="00D426D6" w14:paraId="7BF8C0EF" w14:textId="77777777" w:rsidTr="00DE7C47">
        <w:tc>
          <w:tcPr>
            <w:tcW w:w="567" w:type="dxa"/>
            <w:vMerge/>
            <w:shd w:val="clear" w:color="auto" w:fill="auto"/>
            <w:tcMar>
              <w:top w:w="28" w:type="dxa"/>
              <w:left w:w="85" w:type="dxa"/>
              <w:bottom w:w="28" w:type="dxa"/>
              <w:right w:w="28" w:type="dxa"/>
            </w:tcMar>
          </w:tcPr>
          <w:p w14:paraId="739CF413"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674C6C05"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79D8E40A" w14:textId="77777777" w:rsidR="00D426D6" w:rsidRPr="00D426D6" w:rsidRDefault="00D426D6">
            <w:pPr>
              <w:suppressAutoHyphens/>
              <w:rPr>
                <w:rFonts w:ascii="Verdana" w:hAnsi="Verdana" w:cs="Courier New"/>
              </w:rPr>
            </w:pPr>
            <w:r w:rsidRPr="00D426D6">
              <w:rPr>
                <w:rFonts w:ascii="Verdana" w:hAnsi="Verdana" w:cs="Courier New"/>
              </w:rPr>
              <w:t xml:space="preserve">10. Calcium, magnesium, potassium, phosphorus - exchange forms </w:t>
            </w:r>
          </w:p>
        </w:tc>
        <w:tc>
          <w:tcPr>
            <w:tcW w:w="3245" w:type="dxa"/>
            <w:shd w:val="clear" w:color="auto" w:fill="auto"/>
            <w:tcMar>
              <w:top w:w="28" w:type="dxa"/>
              <w:left w:w="85" w:type="dxa"/>
              <w:bottom w:w="28" w:type="dxa"/>
              <w:right w:w="28" w:type="dxa"/>
            </w:tcMar>
          </w:tcPr>
          <w:p w14:paraId="10B146E0"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t>ФМ 15/18:2018</w:t>
            </w:r>
            <w:r w:rsidRPr="00D426D6">
              <w:rPr>
                <w:rFonts w:ascii="Verdana" w:hAnsi="Verdana"/>
                <w:color w:val="FF0000"/>
                <w:lang w:eastAsia="bg-BG"/>
              </w:rPr>
              <w:t xml:space="preserve"> </w:t>
            </w:r>
          </w:p>
        </w:tc>
      </w:tr>
      <w:tr w:rsidR="00D426D6" w:rsidRPr="00D426D6" w14:paraId="5270430D" w14:textId="77777777" w:rsidTr="00DE7C47">
        <w:tc>
          <w:tcPr>
            <w:tcW w:w="567" w:type="dxa"/>
            <w:vMerge/>
            <w:shd w:val="clear" w:color="auto" w:fill="auto"/>
            <w:tcMar>
              <w:top w:w="28" w:type="dxa"/>
              <w:left w:w="85" w:type="dxa"/>
              <w:bottom w:w="28" w:type="dxa"/>
              <w:right w:w="28" w:type="dxa"/>
            </w:tcMar>
          </w:tcPr>
          <w:p w14:paraId="110E8E8F" w14:textId="77777777" w:rsidR="00D426D6" w:rsidRPr="00D426D6" w:rsidRDefault="00D426D6">
            <w:pPr>
              <w:suppressAutoHyphens/>
              <w:jc w:val="center"/>
              <w:rPr>
                <w:rFonts w:ascii="Verdana" w:hAnsi="Verdana" w:cs="Courier New"/>
              </w:rPr>
            </w:pPr>
          </w:p>
        </w:tc>
        <w:tc>
          <w:tcPr>
            <w:tcW w:w="2089" w:type="dxa"/>
            <w:vMerge/>
            <w:shd w:val="clear" w:color="auto" w:fill="auto"/>
            <w:tcMar>
              <w:top w:w="28" w:type="dxa"/>
              <w:left w:w="85" w:type="dxa"/>
              <w:bottom w:w="28" w:type="dxa"/>
              <w:right w:w="28" w:type="dxa"/>
            </w:tcMar>
          </w:tcPr>
          <w:p w14:paraId="767FAFA1" w14:textId="77777777" w:rsidR="00D426D6" w:rsidRPr="00D426D6" w:rsidRDefault="00D426D6">
            <w:pPr>
              <w:suppressAutoHyphens/>
              <w:rPr>
                <w:rFonts w:ascii="Verdana" w:hAnsi="Verdana" w:cs="Courier New"/>
              </w:rPr>
            </w:pPr>
          </w:p>
        </w:tc>
        <w:tc>
          <w:tcPr>
            <w:tcW w:w="3577" w:type="dxa"/>
            <w:shd w:val="clear" w:color="auto" w:fill="auto"/>
            <w:tcMar>
              <w:top w:w="28" w:type="dxa"/>
              <w:left w:w="85" w:type="dxa"/>
              <w:bottom w:w="28" w:type="dxa"/>
              <w:right w:w="28" w:type="dxa"/>
            </w:tcMar>
          </w:tcPr>
          <w:p w14:paraId="1B81AFB9" w14:textId="77777777" w:rsidR="00D426D6" w:rsidRPr="00D426D6" w:rsidRDefault="00D426D6">
            <w:pPr>
              <w:suppressAutoHyphens/>
              <w:rPr>
                <w:rFonts w:ascii="Verdana" w:hAnsi="Verdana" w:cs="Courier New"/>
              </w:rPr>
            </w:pPr>
            <w:r w:rsidRPr="00D426D6">
              <w:rPr>
                <w:rFonts w:ascii="Verdana" w:hAnsi="Verdana" w:cs="Courier New"/>
              </w:rPr>
              <w:t xml:space="preserve">11. Determination of metals and non-metals - extractable form - arsenic /As/, cadmium / Cd/, copper /Cu/, nickel /Ni/, lead </w:t>
            </w:r>
          </w:p>
          <w:p w14:paraId="593F05FA" w14:textId="77777777" w:rsidR="00D426D6" w:rsidRPr="00D426D6" w:rsidRDefault="00D426D6">
            <w:pPr>
              <w:suppressAutoHyphens/>
              <w:rPr>
                <w:rFonts w:ascii="Verdana" w:hAnsi="Verdana" w:cs="Courier New"/>
              </w:rPr>
            </w:pPr>
            <w:r w:rsidRPr="00D426D6">
              <w:rPr>
                <w:rFonts w:ascii="Verdana" w:hAnsi="Verdana" w:cs="Courier New"/>
              </w:rPr>
              <w:t>/Pb/, zinc /Zn/, mercury /Hg /, chromium /Cr/, phosphorus /P/ phosphorus calculated as P</w:t>
            </w:r>
            <w:r w:rsidRPr="00D426D6">
              <w:rPr>
                <w:rFonts w:ascii="Verdana" w:hAnsi="Verdana" w:cs="Courier New"/>
                <w:vertAlign w:val="subscript"/>
              </w:rPr>
              <w:t>2</w:t>
            </w:r>
            <w:r w:rsidRPr="00D426D6">
              <w:rPr>
                <w:rFonts w:ascii="Verdana" w:hAnsi="Verdana" w:cs="Courier New"/>
              </w:rPr>
              <w:t>O</w:t>
            </w:r>
            <w:r w:rsidRPr="00D426D6">
              <w:rPr>
                <w:rFonts w:ascii="Verdana" w:hAnsi="Verdana" w:cs="Courier New"/>
                <w:vertAlign w:val="subscript"/>
              </w:rPr>
              <w:t>5</w:t>
            </w:r>
            <w:r w:rsidRPr="00D426D6">
              <w:rPr>
                <w:rFonts w:ascii="Verdana" w:hAnsi="Verdana" w:cs="Courier New"/>
              </w:rPr>
              <w:t xml:space="preserve">, potassium /K/ potassium </w:t>
            </w:r>
            <w:r w:rsidRPr="00D426D6">
              <w:rPr>
                <w:rFonts w:ascii="Verdana" w:hAnsi="Verdana" w:cs="Courier New"/>
              </w:rPr>
              <w:lastRenderedPageBreak/>
              <w:t>/calculated as K</w:t>
            </w:r>
            <w:r w:rsidRPr="00D426D6">
              <w:rPr>
                <w:rFonts w:ascii="Verdana" w:hAnsi="Verdana" w:cs="Courier New"/>
                <w:vertAlign w:val="subscript"/>
              </w:rPr>
              <w:t>2</w:t>
            </w:r>
            <w:r w:rsidRPr="00D426D6">
              <w:rPr>
                <w:rFonts w:ascii="Verdana" w:hAnsi="Verdana" w:cs="Courier New"/>
              </w:rPr>
              <w:t>O/, magnesium /Mg/, calcium /Ca/</w:t>
            </w:r>
          </w:p>
        </w:tc>
        <w:tc>
          <w:tcPr>
            <w:tcW w:w="3245" w:type="dxa"/>
            <w:shd w:val="clear" w:color="auto" w:fill="auto"/>
            <w:tcMar>
              <w:top w:w="28" w:type="dxa"/>
              <w:left w:w="85" w:type="dxa"/>
              <w:bottom w:w="28" w:type="dxa"/>
              <w:right w:w="28" w:type="dxa"/>
            </w:tcMar>
          </w:tcPr>
          <w:p w14:paraId="61D52362" w14:textId="77777777" w:rsidR="00D426D6" w:rsidRPr="00D426D6" w:rsidRDefault="00D426D6">
            <w:pPr>
              <w:tabs>
                <w:tab w:val="center" w:pos="4320"/>
                <w:tab w:val="right" w:pos="8640"/>
              </w:tabs>
              <w:ind w:right="-41"/>
              <w:rPr>
                <w:rFonts w:ascii="Verdana" w:hAnsi="Verdana"/>
                <w:lang w:eastAsia="bg-BG"/>
              </w:rPr>
            </w:pPr>
            <w:r w:rsidRPr="00D426D6">
              <w:rPr>
                <w:rFonts w:ascii="Verdana" w:hAnsi="Verdana"/>
                <w:lang w:eastAsia="bg-BG"/>
              </w:rPr>
              <w:lastRenderedPageBreak/>
              <w:t>БДС EN 16170*</w:t>
            </w:r>
          </w:p>
          <w:p w14:paraId="48BB3F17" w14:textId="77777777" w:rsidR="00D426D6" w:rsidRPr="00D426D6" w:rsidRDefault="00D426D6">
            <w:pPr>
              <w:tabs>
                <w:tab w:val="center" w:pos="4320"/>
                <w:tab w:val="right" w:pos="8640"/>
              </w:tabs>
              <w:ind w:right="-41"/>
              <w:rPr>
                <w:rFonts w:ascii="Verdana" w:hAnsi="Verdana"/>
                <w:lang w:eastAsia="bg-BG"/>
              </w:rPr>
            </w:pPr>
          </w:p>
        </w:tc>
      </w:tr>
    </w:tbl>
    <w:p w14:paraId="37C92091" w14:textId="77777777" w:rsidR="002552DE" w:rsidRDefault="002552DE" w:rsidP="00ED2702">
      <w:pPr>
        <w:jc w:val="both"/>
        <w:rPr>
          <w:rFonts w:ascii="Verdana" w:hAnsi="Verdana" w:cs="Courier New"/>
          <w:b/>
          <w:i/>
        </w:rPr>
      </w:pPr>
    </w:p>
    <w:p w14:paraId="39F32228" w14:textId="77777777" w:rsidR="001E77D5" w:rsidRDefault="00ED2702" w:rsidP="00D426D6">
      <w:pPr>
        <w:jc w:val="both"/>
        <w:rPr>
          <w:rFonts w:ascii="Verdana" w:hAnsi="Verdana" w:cs="Courier New"/>
          <w:i/>
        </w:rPr>
      </w:pPr>
      <w:r w:rsidRPr="00ED2702">
        <w:rPr>
          <w:rFonts w:ascii="Verdana" w:hAnsi="Verdana" w:cs="Courier New"/>
          <w:b/>
          <w:i/>
        </w:rPr>
        <w:t xml:space="preserve">Flexible </w:t>
      </w:r>
      <w:r>
        <w:rPr>
          <w:rFonts w:ascii="Verdana" w:hAnsi="Verdana"/>
          <w:b/>
          <w:i/>
        </w:rPr>
        <w:t>s</w:t>
      </w:r>
      <w:r w:rsidRPr="001E2818">
        <w:rPr>
          <w:rFonts w:ascii="Verdana" w:hAnsi="Verdana"/>
          <w:b/>
          <w:i/>
        </w:rPr>
        <w:t>cope</w:t>
      </w:r>
      <w:r w:rsidRPr="00ED2702">
        <w:rPr>
          <w:rFonts w:ascii="Verdana" w:hAnsi="Verdana" w:cs="Courier New"/>
          <w:b/>
          <w:i/>
        </w:rPr>
        <w:t>:</w:t>
      </w:r>
      <w:r w:rsidRPr="00ED2702">
        <w:rPr>
          <w:rFonts w:ascii="Verdana" w:hAnsi="Verdana" w:cs="Courier New"/>
          <w:i/>
        </w:rPr>
        <w:t xml:space="preserve"> </w:t>
      </w:r>
    </w:p>
    <w:p w14:paraId="3F723D4F" w14:textId="77777777" w:rsidR="00ED2702" w:rsidRPr="00ED2702" w:rsidRDefault="001E77D5" w:rsidP="00B73B65">
      <w:pPr>
        <w:spacing w:after="240"/>
        <w:jc w:val="both"/>
        <w:rPr>
          <w:rFonts w:ascii="Verdana" w:hAnsi="Verdana"/>
          <w:i/>
        </w:rPr>
      </w:pPr>
      <w:r>
        <w:rPr>
          <w:rFonts w:ascii="Verdana" w:hAnsi="Verdana" w:cs="Courier New"/>
          <w:i/>
        </w:rPr>
        <w:t>*</w:t>
      </w:r>
      <w:r w:rsidR="00ED2702" w:rsidRPr="00ED2702">
        <w:rPr>
          <w:rFonts w:ascii="Verdana" w:hAnsi="Verdana" w:cs="Verdana"/>
          <w:i/>
        </w:rPr>
        <w:t>Implementing a new version of standards/documents or standards/ documents replacing them is allowed. An updated list of standards/documents and their dated versions is provided by CAB</w:t>
      </w:r>
      <w:r w:rsidR="00ED2702" w:rsidRPr="00ED2702">
        <w:rPr>
          <w:rFonts w:ascii="Verdana" w:hAnsi="Verdana"/>
          <w:i/>
          <w:iCs/>
        </w:rPr>
        <w:t>.</w:t>
      </w:r>
    </w:p>
    <w:p w14:paraId="1CA6E54E" w14:textId="77777777" w:rsidR="00ED2702" w:rsidRDefault="00ED2702" w:rsidP="00B73B65">
      <w:pPr>
        <w:overflowPunct/>
        <w:autoSpaceDE/>
        <w:autoSpaceDN/>
        <w:adjustRightInd/>
        <w:spacing w:after="240"/>
        <w:jc w:val="both"/>
        <w:textAlignment w:val="auto"/>
        <w:rPr>
          <w:rFonts w:ascii="Verdana" w:hAnsi="Verdana"/>
          <w:i/>
        </w:rPr>
      </w:pPr>
      <w:r w:rsidRPr="001E77D5">
        <w:rPr>
          <w:rFonts w:ascii="Verdana" w:hAnsi="Verdana"/>
          <w:bCs/>
          <w:iCs/>
        </w:rPr>
        <w:t>**</w:t>
      </w:r>
      <w:r w:rsidRPr="00ED2702">
        <w:rPr>
          <w:rFonts w:ascii="Verdana" w:hAnsi="Verdana"/>
          <w:b/>
          <w:i/>
          <w:color w:val="FF0000"/>
        </w:rPr>
        <w:t xml:space="preserve"> </w:t>
      </w:r>
      <w:r w:rsidRPr="00ED2702">
        <w:rPr>
          <w:rFonts w:ascii="Verdana" w:hAnsi="Verdana"/>
          <w:i/>
        </w:rPr>
        <w:t>Within its competence, the laboratory is authorized to determine all the characteristics (column 3) according to the marked test methods (column 4) belonging to the product group (column 2) after verification / validation, provision with CRM / RM and calibrated technical equipment’s. The laboratory maintains a detailed, dated list of products and characteristics, belonging to the products and characteristics mentioned in the scope of accreditation products and characteristics.</w:t>
      </w:r>
    </w:p>
    <w:p w14:paraId="49B7A080" w14:textId="77777777" w:rsidR="001E77D5" w:rsidRPr="001E77D5" w:rsidRDefault="001E77D5" w:rsidP="001E77D5">
      <w:pPr>
        <w:overflowPunct/>
        <w:autoSpaceDE/>
        <w:autoSpaceDN/>
        <w:adjustRightInd/>
        <w:jc w:val="both"/>
        <w:textAlignment w:val="auto"/>
        <w:rPr>
          <w:rFonts w:ascii="Verdana" w:hAnsi="Verdana"/>
          <w:i/>
        </w:rPr>
      </w:pPr>
      <w:r w:rsidRPr="001E77D5">
        <w:rPr>
          <w:rFonts w:ascii="Verdana" w:hAnsi="Verdana"/>
          <w:i/>
        </w:rPr>
        <w:t>***</w:t>
      </w:r>
      <w:r w:rsidRPr="001E77D5">
        <w:rPr>
          <w:rFonts w:ascii="Verdana" w:hAnsi="Verdana"/>
          <w:i/>
          <w:lang w:val="bg-BG"/>
        </w:rPr>
        <w:t>Repealed</w:t>
      </w:r>
      <w:r w:rsidRPr="001E77D5">
        <w:rPr>
          <w:rFonts w:ascii="Verdana" w:hAnsi="Verdana"/>
          <w:i/>
        </w:rPr>
        <w:t xml:space="preserve"> </w:t>
      </w:r>
      <w:r w:rsidRPr="001E77D5">
        <w:rPr>
          <w:rFonts w:ascii="Verdana" w:hAnsi="Verdana"/>
          <w:i/>
          <w:lang w:val="bg-BG"/>
        </w:rPr>
        <w:t xml:space="preserve">but not </w:t>
      </w:r>
      <w:r w:rsidRPr="001E77D5">
        <w:rPr>
          <w:rFonts w:ascii="Verdana" w:hAnsi="Verdana"/>
          <w:i/>
        </w:rPr>
        <w:t>replaced</w:t>
      </w:r>
      <w:r w:rsidRPr="001E77D5">
        <w:rPr>
          <w:rFonts w:ascii="Verdana" w:hAnsi="Verdana"/>
          <w:i/>
          <w:lang w:val="bg-BG"/>
        </w:rPr>
        <w:t xml:space="preserve"> standard with </w:t>
      </w:r>
      <w:proofErr w:type="spellStart"/>
      <w:r w:rsidRPr="001E77D5">
        <w:rPr>
          <w:rFonts w:ascii="Verdana" w:hAnsi="Verdana"/>
          <w:i/>
          <w:lang w:val="bg-BG"/>
        </w:rPr>
        <w:t>regard</w:t>
      </w:r>
      <w:proofErr w:type="spellEnd"/>
      <w:r w:rsidRPr="001E77D5">
        <w:rPr>
          <w:rFonts w:ascii="Verdana" w:hAnsi="Verdana"/>
          <w:i/>
          <w:lang w:val="bg-BG"/>
        </w:rPr>
        <w:t xml:space="preserve"> </w:t>
      </w:r>
      <w:proofErr w:type="spellStart"/>
      <w:r w:rsidRPr="001E77D5">
        <w:rPr>
          <w:rFonts w:ascii="Verdana" w:hAnsi="Verdana"/>
          <w:i/>
          <w:lang w:val="bg-BG"/>
        </w:rPr>
        <w:t>to</w:t>
      </w:r>
      <w:proofErr w:type="spellEnd"/>
      <w:r w:rsidRPr="001E77D5">
        <w:rPr>
          <w:rFonts w:ascii="Verdana" w:hAnsi="Verdana"/>
          <w:i/>
          <w:lang w:val="bg-BG"/>
        </w:rPr>
        <w:t xml:space="preserve"> </w:t>
      </w:r>
      <w:proofErr w:type="spellStart"/>
      <w:r w:rsidRPr="001E77D5">
        <w:rPr>
          <w:rFonts w:ascii="Verdana" w:hAnsi="Verdana"/>
          <w:i/>
          <w:lang w:val="bg-BG"/>
        </w:rPr>
        <w:t>the</w:t>
      </w:r>
      <w:proofErr w:type="spellEnd"/>
      <w:r w:rsidRPr="001E77D5">
        <w:rPr>
          <w:rFonts w:ascii="Verdana" w:hAnsi="Verdana"/>
          <w:i/>
          <w:lang w:val="bg-BG"/>
        </w:rPr>
        <w:t xml:space="preserve"> </w:t>
      </w:r>
      <w:proofErr w:type="spellStart"/>
      <w:r w:rsidRPr="001E77D5">
        <w:rPr>
          <w:rFonts w:ascii="Verdana" w:hAnsi="Verdana"/>
          <w:i/>
          <w:lang w:val="bg-BG"/>
        </w:rPr>
        <w:t>test</w:t>
      </w:r>
      <w:r w:rsidRPr="001E77D5">
        <w:rPr>
          <w:rFonts w:ascii="Verdana" w:hAnsi="Verdana"/>
          <w:i/>
        </w:rPr>
        <w:t>ing</w:t>
      </w:r>
      <w:proofErr w:type="spellEnd"/>
      <w:r w:rsidRPr="001E77D5">
        <w:rPr>
          <w:rFonts w:ascii="Verdana" w:hAnsi="Verdana"/>
          <w:i/>
          <w:lang w:val="bg-BG"/>
        </w:rPr>
        <w:t xml:space="preserve"> </w:t>
      </w:r>
      <w:proofErr w:type="spellStart"/>
      <w:r w:rsidRPr="001E77D5">
        <w:rPr>
          <w:rFonts w:ascii="Verdana" w:hAnsi="Verdana"/>
          <w:i/>
          <w:lang w:val="bg-BG"/>
        </w:rPr>
        <w:t>method</w:t>
      </w:r>
      <w:proofErr w:type="spellEnd"/>
      <w:r w:rsidRPr="001E77D5">
        <w:rPr>
          <w:rFonts w:ascii="Verdana" w:hAnsi="Verdana"/>
          <w:i/>
          <w:lang w:val="bg-BG"/>
        </w:rPr>
        <w:t>.</w:t>
      </w:r>
    </w:p>
    <w:p w14:paraId="24952D10" w14:textId="77777777" w:rsidR="00ED2702" w:rsidRPr="001E77D5" w:rsidRDefault="00ED2702" w:rsidP="00ED2702">
      <w:pPr>
        <w:overflowPunct/>
        <w:autoSpaceDE/>
        <w:autoSpaceDN/>
        <w:adjustRightInd/>
        <w:ind w:left="360"/>
        <w:jc w:val="both"/>
        <w:textAlignment w:val="auto"/>
        <w:rPr>
          <w:rFonts w:ascii="Verdana" w:hAnsi="Verdana"/>
          <w:i/>
          <w:u w:val="single"/>
        </w:rPr>
      </w:pPr>
    </w:p>
    <w:p w14:paraId="09EE7B22" w14:textId="77777777" w:rsidR="00ED2702" w:rsidRPr="001E77D5" w:rsidRDefault="00ED2702" w:rsidP="00ED2702">
      <w:pPr>
        <w:jc w:val="both"/>
        <w:rPr>
          <w:rFonts w:ascii="Verdana" w:hAnsi="Verdana"/>
          <w:b/>
        </w:rPr>
      </w:pPr>
      <w:r w:rsidRPr="001E77D5">
        <w:rPr>
          <w:rFonts w:ascii="Verdana" w:hAnsi="Verdana"/>
          <w:b/>
        </w:rPr>
        <w:t>Fixed scope references:</w:t>
      </w:r>
    </w:p>
    <w:p w14:paraId="1CF6834C" w14:textId="77777777" w:rsidR="001E77D5" w:rsidRPr="001E77D5" w:rsidRDefault="001E77D5" w:rsidP="00A22D0B">
      <w:pPr>
        <w:spacing w:after="240"/>
        <w:jc w:val="both"/>
        <w:rPr>
          <w:rFonts w:ascii="Verdana" w:hAnsi="Verdana"/>
        </w:rPr>
      </w:pPr>
      <w:r w:rsidRPr="001E77D5">
        <w:rPr>
          <w:rFonts w:ascii="Verdana" w:hAnsi="Verdana"/>
        </w:rPr>
        <w:t>ФМ 01/03 Method for determining the content of aerosol sulfuric acid in gases from sulfuric acid production and other production sources from 2013.</w:t>
      </w:r>
    </w:p>
    <w:p w14:paraId="3817BA13" w14:textId="77777777" w:rsidR="001E77D5" w:rsidRPr="001E77D5" w:rsidRDefault="001E77D5" w:rsidP="00A22D0B">
      <w:pPr>
        <w:spacing w:after="240"/>
        <w:jc w:val="both"/>
        <w:rPr>
          <w:rFonts w:ascii="Verdana" w:hAnsi="Verdana"/>
        </w:rPr>
      </w:pPr>
      <w:r w:rsidRPr="001E77D5">
        <w:rPr>
          <w:rFonts w:ascii="Verdana" w:hAnsi="Verdana"/>
        </w:rPr>
        <w:t>ФМ 02/14 Stationary emission sources. Method for sampling and automatic determination of concentrations of total hydrocarbons, volatile organic compounds, total hydrocarbons expressed as total carbon, volatile organic compounds expressed as organic carbon from 2014.</w:t>
      </w:r>
    </w:p>
    <w:p w14:paraId="014A3EFA" w14:textId="77777777" w:rsidR="001E77D5" w:rsidRPr="001E77D5" w:rsidRDefault="001E77D5" w:rsidP="00A22D0B">
      <w:pPr>
        <w:spacing w:after="240"/>
        <w:jc w:val="both"/>
        <w:rPr>
          <w:rFonts w:ascii="Verdana" w:hAnsi="Verdana" w:cs="Courier New"/>
        </w:rPr>
      </w:pPr>
      <w:r w:rsidRPr="001E77D5">
        <w:rPr>
          <w:rFonts w:ascii="Verdana" w:hAnsi="Verdana"/>
        </w:rPr>
        <w:t>ФМ 03/14 Stationary emission sources. Method for sampling and automatic determination of concentrations of</w:t>
      </w:r>
      <w:r w:rsidRPr="001E77D5">
        <w:rPr>
          <w:rFonts w:ascii="Verdana" w:hAnsi="Verdana" w:cs="Courier New"/>
        </w:rPr>
        <w:t>: O</w:t>
      </w:r>
      <w:r w:rsidRPr="001E77D5">
        <w:rPr>
          <w:rFonts w:ascii="Verdana" w:hAnsi="Verdana" w:cs="Courier New"/>
          <w:vertAlign w:val="subscript"/>
        </w:rPr>
        <w:t>2</w:t>
      </w:r>
      <w:r w:rsidRPr="001E77D5">
        <w:rPr>
          <w:rFonts w:ascii="Verdana" w:hAnsi="Verdana" w:cs="Courier New"/>
        </w:rPr>
        <w:t>, NO, NO</w:t>
      </w:r>
      <w:r w:rsidRPr="001E77D5">
        <w:rPr>
          <w:rFonts w:ascii="Verdana" w:hAnsi="Verdana" w:cs="Courier New"/>
          <w:vertAlign w:val="subscript"/>
        </w:rPr>
        <w:t>2</w:t>
      </w:r>
      <w:r w:rsidRPr="001E77D5">
        <w:rPr>
          <w:rFonts w:ascii="Verdana" w:hAnsi="Verdana" w:cs="Courier New"/>
        </w:rPr>
        <w:t>, NO</w:t>
      </w:r>
      <w:r w:rsidRPr="001E77D5">
        <w:rPr>
          <w:rFonts w:ascii="Verdana" w:hAnsi="Verdana" w:cs="Courier New"/>
          <w:vertAlign w:val="subscript"/>
        </w:rPr>
        <w:t>x</w:t>
      </w:r>
      <w:r w:rsidRPr="001E77D5">
        <w:rPr>
          <w:rFonts w:ascii="Verdana" w:hAnsi="Verdana" w:cs="Courier New"/>
        </w:rPr>
        <w:t>, SO</w:t>
      </w:r>
      <w:r w:rsidRPr="001E77D5">
        <w:rPr>
          <w:rFonts w:ascii="Verdana" w:hAnsi="Verdana" w:cs="Courier New"/>
          <w:vertAlign w:val="subscript"/>
        </w:rPr>
        <w:t>2</w:t>
      </w:r>
      <w:r w:rsidRPr="001E77D5">
        <w:rPr>
          <w:rFonts w:ascii="Verdana" w:hAnsi="Verdana" w:cs="Courier New"/>
        </w:rPr>
        <w:t>, CO, CO</w:t>
      </w:r>
      <w:r w:rsidRPr="001E77D5">
        <w:rPr>
          <w:rFonts w:ascii="Verdana" w:hAnsi="Verdana" w:cs="Courier New"/>
          <w:vertAlign w:val="subscript"/>
        </w:rPr>
        <w:t>2</w:t>
      </w:r>
      <w:r w:rsidRPr="001E77D5">
        <w:rPr>
          <w:rFonts w:ascii="Verdana" w:hAnsi="Verdana" w:cs="Courier New"/>
        </w:rPr>
        <w:t>, HC, CH</w:t>
      </w:r>
      <w:r w:rsidRPr="001E77D5">
        <w:rPr>
          <w:rFonts w:ascii="Verdana" w:hAnsi="Verdana" w:cs="Courier New"/>
          <w:vertAlign w:val="subscript"/>
        </w:rPr>
        <w:t>4</w:t>
      </w:r>
      <w:r w:rsidRPr="001E77D5">
        <w:rPr>
          <w:rFonts w:ascii="Verdana" w:hAnsi="Verdana" w:cs="Courier New"/>
        </w:rPr>
        <w:t>, H</w:t>
      </w:r>
      <w:r w:rsidRPr="001E77D5">
        <w:rPr>
          <w:rFonts w:ascii="Verdana" w:hAnsi="Verdana" w:cs="Courier New"/>
          <w:vertAlign w:val="subscript"/>
        </w:rPr>
        <w:t>2</w:t>
      </w:r>
      <w:r w:rsidRPr="001E77D5">
        <w:rPr>
          <w:rFonts w:ascii="Verdana" w:hAnsi="Verdana" w:cs="Courier New"/>
        </w:rPr>
        <w:t>S, H</w:t>
      </w:r>
      <w:r w:rsidRPr="001E77D5">
        <w:rPr>
          <w:rFonts w:ascii="Verdana" w:hAnsi="Verdana" w:cs="Courier New"/>
          <w:vertAlign w:val="subscript"/>
        </w:rPr>
        <w:t xml:space="preserve">2, </w:t>
      </w:r>
      <w:r w:rsidRPr="001E77D5">
        <w:rPr>
          <w:rFonts w:ascii="Verdana" w:hAnsi="Verdana" w:cs="Courier New"/>
        </w:rPr>
        <w:t>HCl, Cl</w:t>
      </w:r>
      <w:r w:rsidRPr="001E77D5">
        <w:rPr>
          <w:rFonts w:ascii="Verdana" w:hAnsi="Verdana" w:cs="Courier New"/>
          <w:vertAlign w:val="subscript"/>
        </w:rPr>
        <w:t>2</w:t>
      </w:r>
      <w:r w:rsidRPr="001E77D5">
        <w:rPr>
          <w:rFonts w:ascii="Verdana" w:hAnsi="Verdana" w:cs="Courier New"/>
        </w:rPr>
        <w:t>, NH</w:t>
      </w:r>
      <w:r w:rsidRPr="001E77D5">
        <w:rPr>
          <w:rFonts w:ascii="Verdana" w:hAnsi="Verdana" w:cs="Courier New"/>
          <w:vertAlign w:val="subscript"/>
        </w:rPr>
        <w:t>3</w:t>
      </w:r>
      <w:r w:rsidRPr="001E77D5">
        <w:rPr>
          <w:rFonts w:ascii="Verdana" w:hAnsi="Verdana" w:cs="Courier New"/>
          <w:color w:val="FF0000"/>
          <w:vertAlign w:val="subscript"/>
        </w:rPr>
        <w:t xml:space="preserve"> </w:t>
      </w:r>
      <w:r w:rsidRPr="001E77D5">
        <w:rPr>
          <w:rFonts w:ascii="Verdana" w:hAnsi="Verdana" w:cs="Courier New"/>
        </w:rPr>
        <w:t>and H</w:t>
      </w:r>
      <w:r w:rsidRPr="001E77D5">
        <w:rPr>
          <w:rFonts w:ascii="Verdana" w:hAnsi="Verdana" w:cs="Courier New"/>
          <w:vertAlign w:val="subscript"/>
        </w:rPr>
        <w:t>2</w:t>
      </w:r>
      <w:r w:rsidRPr="001E77D5">
        <w:rPr>
          <w:rFonts w:ascii="Verdana" w:hAnsi="Verdana" w:cs="Courier New"/>
        </w:rPr>
        <w:t>O (humidity)</w:t>
      </w:r>
      <w:r w:rsidRPr="001E77D5">
        <w:rPr>
          <w:rFonts w:ascii="Verdana" w:hAnsi="Verdana" w:cs="Courier New"/>
          <w:color w:val="FF0000"/>
        </w:rPr>
        <w:t xml:space="preserve"> </w:t>
      </w:r>
      <w:r w:rsidRPr="001E77D5">
        <w:rPr>
          <w:rFonts w:ascii="Verdana" w:hAnsi="Verdana" w:cs="Courier New"/>
        </w:rPr>
        <w:t xml:space="preserve">in gases from </w:t>
      </w:r>
      <w:r w:rsidRPr="001E77D5">
        <w:rPr>
          <w:rFonts w:ascii="Verdana" w:hAnsi="Verdana"/>
        </w:rPr>
        <w:t>2016.</w:t>
      </w:r>
    </w:p>
    <w:p w14:paraId="185EA8A8" w14:textId="77777777" w:rsidR="001E77D5" w:rsidRPr="001E77D5" w:rsidRDefault="001E77D5" w:rsidP="00A22D0B">
      <w:pPr>
        <w:spacing w:after="240"/>
        <w:jc w:val="both"/>
        <w:rPr>
          <w:rFonts w:ascii="Verdana" w:hAnsi="Verdana" w:cs="Courier New"/>
        </w:rPr>
      </w:pPr>
      <w:r w:rsidRPr="001E77D5">
        <w:rPr>
          <w:rFonts w:ascii="Verdana" w:hAnsi="Verdana"/>
        </w:rPr>
        <w:t xml:space="preserve">ФМ 04/14 Method for determining the content of metals in emissions from stationary sources and </w:t>
      </w:r>
      <w:proofErr w:type="spellStart"/>
      <w:r w:rsidRPr="001E77D5">
        <w:rPr>
          <w:rFonts w:ascii="Verdana" w:hAnsi="Verdana"/>
        </w:rPr>
        <w:t>immissions</w:t>
      </w:r>
      <w:proofErr w:type="spellEnd"/>
      <w:r w:rsidRPr="001E77D5">
        <w:rPr>
          <w:rFonts w:ascii="Verdana" w:hAnsi="Verdana"/>
        </w:rPr>
        <w:t xml:space="preserve"> from 2016.</w:t>
      </w:r>
    </w:p>
    <w:p w14:paraId="0278F27A" w14:textId="77777777" w:rsidR="001E77D5" w:rsidRPr="001E77D5" w:rsidRDefault="001E77D5" w:rsidP="00A22D0B">
      <w:pPr>
        <w:spacing w:after="240"/>
        <w:jc w:val="both"/>
        <w:rPr>
          <w:rFonts w:ascii="Verdana" w:hAnsi="Verdana"/>
        </w:rPr>
      </w:pPr>
      <w:r w:rsidRPr="001E77D5">
        <w:rPr>
          <w:rFonts w:ascii="Verdana" w:hAnsi="Verdana"/>
        </w:rPr>
        <w:t>ФМ 05/14 Spectrophotometric method for determining the content of components in water, soil, waste (liquid and solid), sludge, sediment and sludge from treatment plants (for agriculture) from 2017.</w:t>
      </w:r>
    </w:p>
    <w:p w14:paraId="74FAEF32" w14:textId="77777777" w:rsidR="001E77D5" w:rsidRPr="001E77D5" w:rsidRDefault="001E77D5" w:rsidP="00A22D0B">
      <w:pPr>
        <w:spacing w:after="240"/>
        <w:jc w:val="both"/>
        <w:rPr>
          <w:rFonts w:ascii="Verdana" w:hAnsi="Verdana"/>
        </w:rPr>
      </w:pPr>
      <w:r w:rsidRPr="001E77D5">
        <w:rPr>
          <w:rFonts w:ascii="Verdana" w:hAnsi="Verdana"/>
        </w:rPr>
        <w:t>ФМ 06/14 Methodology for determining the total acoustic power emitted into the environment by an industrial plant and determining the noise level at the point of impact from 2014.</w:t>
      </w:r>
    </w:p>
    <w:p w14:paraId="59B7548D" w14:textId="77777777" w:rsidR="001E77D5" w:rsidRPr="001E77D5" w:rsidRDefault="001E77D5" w:rsidP="00A22D0B">
      <w:pPr>
        <w:spacing w:after="240"/>
        <w:jc w:val="both"/>
        <w:rPr>
          <w:rFonts w:ascii="Verdana" w:hAnsi="Verdana"/>
        </w:rPr>
      </w:pPr>
      <w:r w:rsidRPr="001E77D5">
        <w:rPr>
          <w:rFonts w:ascii="Verdana" w:hAnsi="Verdana"/>
        </w:rPr>
        <w:t>ФМ 07/15 Determination of cyanide content in waste gases from 2015.</w:t>
      </w:r>
    </w:p>
    <w:p w14:paraId="69339670" w14:textId="77777777" w:rsidR="001E77D5" w:rsidRPr="001E77D5" w:rsidRDefault="001E77D5" w:rsidP="00A22D0B">
      <w:pPr>
        <w:spacing w:after="240"/>
        <w:jc w:val="both"/>
        <w:rPr>
          <w:rFonts w:ascii="Verdana" w:hAnsi="Verdana"/>
        </w:rPr>
      </w:pPr>
      <w:r w:rsidRPr="001E77D5">
        <w:rPr>
          <w:rFonts w:ascii="Verdana" w:hAnsi="Verdana"/>
        </w:rPr>
        <w:t>ФМ 08/16 Determination of formaldehyde content in emissions from stationary sources from 2016.</w:t>
      </w:r>
    </w:p>
    <w:p w14:paraId="7B1F3222" w14:textId="77777777" w:rsidR="001E77D5" w:rsidRPr="001E77D5" w:rsidRDefault="001E77D5" w:rsidP="00A22D0B">
      <w:pPr>
        <w:spacing w:after="240"/>
        <w:ind w:right="-48"/>
        <w:jc w:val="both"/>
        <w:rPr>
          <w:rFonts w:ascii="Verdana" w:hAnsi="Verdana"/>
        </w:rPr>
      </w:pPr>
      <w:r w:rsidRPr="001E77D5">
        <w:rPr>
          <w:rFonts w:ascii="Verdana" w:hAnsi="Verdana"/>
        </w:rPr>
        <w:t>ФМ 09/16 Determination of total hardness as the sum of calcium and magnesium by ICP-OES from 2016.</w:t>
      </w:r>
    </w:p>
    <w:p w14:paraId="76D32E52" w14:textId="77777777" w:rsidR="001E77D5" w:rsidRPr="001E77D5" w:rsidRDefault="001E77D5" w:rsidP="00A22D0B">
      <w:pPr>
        <w:spacing w:after="240"/>
        <w:ind w:right="-48"/>
        <w:jc w:val="both"/>
        <w:rPr>
          <w:rFonts w:ascii="Verdana" w:hAnsi="Verdana"/>
        </w:rPr>
      </w:pPr>
      <w:r w:rsidRPr="001E77D5">
        <w:rPr>
          <w:rFonts w:ascii="Verdana" w:hAnsi="Verdana"/>
        </w:rPr>
        <w:t>ФМ 10/16 Determination of sulphates in water by FIA from 2016.</w:t>
      </w:r>
    </w:p>
    <w:p w14:paraId="1EA4F641" w14:textId="77777777" w:rsidR="001E77D5" w:rsidRPr="001E77D5" w:rsidRDefault="001E77D5" w:rsidP="00A22D0B">
      <w:pPr>
        <w:spacing w:after="240"/>
        <w:ind w:right="-48"/>
        <w:jc w:val="both"/>
        <w:rPr>
          <w:rFonts w:ascii="Verdana" w:hAnsi="Verdana"/>
        </w:rPr>
      </w:pPr>
      <w:r w:rsidRPr="001E77D5">
        <w:rPr>
          <w:rFonts w:ascii="Verdana" w:hAnsi="Verdana"/>
        </w:rPr>
        <w:t xml:space="preserve">ФМ 11/17 Determination of hexavalent chromium / </w:t>
      </w:r>
      <w:proofErr w:type="gramStart"/>
      <w:r w:rsidRPr="001E77D5">
        <w:rPr>
          <w:rFonts w:ascii="Verdana" w:hAnsi="Verdana"/>
        </w:rPr>
        <w:t>Cr(</w:t>
      </w:r>
      <w:proofErr w:type="gramEnd"/>
      <w:r w:rsidRPr="001E77D5">
        <w:rPr>
          <w:rFonts w:ascii="Verdana" w:hAnsi="Verdana"/>
        </w:rPr>
        <w:t>VI) content in emissions from stationary sources from 2017.</w:t>
      </w:r>
    </w:p>
    <w:p w14:paraId="3987D5D5" w14:textId="77777777" w:rsidR="001E77D5" w:rsidRPr="001E77D5" w:rsidRDefault="001E77D5" w:rsidP="00A22D0B">
      <w:pPr>
        <w:spacing w:after="240"/>
        <w:ind w:right="-48"/>
        <w:jc w:val="both"/>
        <w:rPr>
          <w:rFonts w:ascii="Verdana" w:hAnsi="Verdana"/>
        </w:rPr>
      </w:pPr>
      <w:r w:rsidRPr="001E77D5">
        <w:rPr>
          <w:rFonts w:ascii="Verdana" w:hAnsi="Verdana"/>
        </w:rPr>
        <w:t>ФМ 12/17 Method for determining the content of amines and mercaptans in emissions from stationary sources from 2017.</w:t>
      </w:r>
    </w:p>
    <w:p w14:paraId="2B232B64" w14:textId="77777777" w:rsidR="001E77D5" w:rsidRPr="001E77D5" w:rsidRDefault="001E77D5" w:rsidP="00A22D0B">
      <w:pPr>
        <w:spacing w:after="240"/>
        <w:ind w:right="-48"/>
        <w:jc w:val="both"/>
        <w:rPr>
          <w:rFonts w:ascii="Verdana" w:hAnsi="Verdana"/>
        </w:rPr>
      </w:pPr>
      <w:r w:rsidRPr="001E77D5">
        <w:rPr>
          <w:rFonts w:ascii="Verdana" w:hAnsi="Verdana"/>
        </w:rPr>
        <w:lastRenderedPageBreak/>
        <w:t>ФМ 13/17 Method for determination of pesticide content in emissions from stationary sources and emissions from 2017.</w:t>
      </w:r>
    </w:p>
    <w:p w14:paraId="7F445B17" w14:textId="77777777" w:rsidR="001E77D5" w:rsidRPr="001E77D5" w:rsidRDefault="001E77D5" w:rsidP="00A22D0B">
      <w:pPr>
        <w:spacing w:after="240"/>
        <w:ind w:right="-48"/>
        <w:jc w:val="both"/>
        <w:rPr>
          <w:rFonts w:ascii="Verdana" w:hAnsi="Verdana"/>
        </w:rPr>
      </w:pPr>
      <w:r w:rsidRPr="001E77D5">
        <w:rPr>
          <w:rFonts w:ascii="Verdana" w:hAnsi="Verdana"/>
        </w:rPr>
        <w:t>ФМ 14/18 Method for determination of extractable substances in waters of 2018.</w:t>
      </w:r>
    </w:p>
    <w:p w14:paraId="7C67714C" w14:textId="77777777" w:rsidR="001E77D5" w:rsidRPr="001E77D5" w:rsidRDefault="001E77D5" w:rsidP="00A22D0B">
      <w:pPr>
        <w:spacing w:after="240"/>
        <w:ind w:right="-48"/>
        <w:jc w:val="both"/>
        <w:rPr>
          <w:rFonts w:ascii="Verdana" w:hAnsi="Verdana"/>
        </w:rPr>
      </w:pPr>
      <w:r w:rsidRPr="001E77D5">
        <w:rPr>
          <w:rFonts w:ascii="Verdana" w:hAnsi="Verdana"/>
        </w:rPr>
        <w:t>ФМ 15/18 Determination of exchange / mobile / forms of metals in sludge from sewage treatment plants (for agriculture) from 2018.</w:t>
      </w:r>
    </w:p>
    <w:p w14:paraId="277258D6" w14:textId="77777777" w:rsidR="00B032DE" w:rsidRPr="00ED2702" w:rsidRDefault="00B032DE" w:rsidP="00861E41">
      <w:pPr>
        <w:pStyle w:val="PlainText"/>
        <w:ind w:right="-48"/>
        <w:rPr>
          <w:rFonts w:ascii="Verdana" w:hAnsi="Verdana"/>
          <w:lang w:val="en-US"/>
        </w:rPr>
      </w:pPr>
    </w:p>
    <w:p w14:paraId="68C6D6B1" w14:textId="77777777" w:rsidR="00B032DE" w:rsidRDefault="00B032DE" w:rsidP="0054102A">
      <w:pPr>
        <w:pStyle w:val="PlainText"/>
        <w:spacing w:line="276" w:lineRule="auto"/>
        <w:rPr>
          <w:rFonts w:ascii="Verdana" w:hAnsi="Verdana" w:cs="Tahoma"/>
          <w:b/>
          <w:iCs/>
          <w:lang w:val="en-US"/>
        </w:rPr>
      </w:pPr>
      <w:r w:rsidRPr="00F86D93">
        <w:rPr>
          <w:rFonts w:ascii="Verdana" w:hAnsi="Verdana" w:cs="Tahoma"/>
          <w:b/>
          <w:iCs/>
          <w:lang w:val="en-US"/>
        </w:rPr>
        <w:t xml:space="preserve">To </w:t>
      </w:r>
      <w:r w:rsidRPr="00075979">
        <w:rPr>
          <w:rFonts w:ascii="Verdana" w:eastAsia="Calibri" w:hAnsi="Verdana"/>
          <w:b/>
        </w:rPr>
        <w:t>perform</w:t>
      </w:r>
      <w:r w:rsidRPr="00F86D93">
        <w:rPr>
          <w:rFonts w:ascii="Verdana" w:hAnsi="Verdana" w:cs="Tahoma"/>
          <w:b/>
          <w:iCs/>
          <w:lang w:val="en-US"/>
        </w:rPr>
        <w:t xml:space="preserve"> </w:t>
      </w:r>
      <w:r>
        <w:rPr>
          <w:rFonts w:ascii="Verdana" w:hAnsi="Verdana" w:cs="Tahoma"/>
          <w:b/>
          <w:iCs/>
          <w:lang w:val="en-US"/>
        </w:rPr>
        <w:t>sampling</w:t>
      </w:r>
      <w:r w:rsidRPr="00F86D93">
        <w:rPr>
          <w:rFonts w:ascii="Verdana" w:hAnsi="Verdana" w:cs="Tahoma"/>
          <w:b/>
          <w:iCs/>
          <w:lang w:val="en-US"/>
        </w:rPr>
        <w:t xml:space="preserve"> of:</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4394"/>
      </w:tblGrid>
      <w:tr w:rsidR="00861E41" w:rsidRPr="00861E41" w14:paraId="0DDE18AC" w14:textId="77777777" w:rsidTr="00E8069C">
        <w:trPr>
          <w:tblHeader/>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F27330C" w14:textId="77777777" w:rsidR="00861E41" w:rsidRPr="00861E41" w:rsidRDefault="00861E41">
            <w:pPr>
              <w:rPr>
                <w:rFonts w:ascii="Verdana" w:hAnsi="Verdana"/>
                <w:b/>
                <w:sz w:val="18"/>
                <w:szCs w:val="18"/>
              </w:rPr>
            </w:pPr>
            <w:r w:rsidRPr="00861E41">
              <w:rPr>
                <w:rFonts w:ascii="Verdana" w:hAnsi="Verdana"/>
                <w:b/>
                <w:sz w:val="18"/>
                <w:szCs w:val="18"/>
              </w:rPr>
              <w:t xml:space="preserve">Type of the scope: </w:t>
            </w:r>
            <w:r w:rsidRPr="00861E41">
              <w:rPr>
                <w:rFonts w:ascii="Verdana" w:hAnsi="Verdana"/>
                <w:i/>
                <w:sz w:val="18"/>
                <w:szCs w:val="18"/>
              </w:rPr>
              <w:t>flexible for a part of the scope</w:t>
            </w:r>
          </w:p>
        </w:tc>
      </w:tr>
      <w:tr w:rsidR="00861E41" w:rsidRPr="00861E41" w14:paraId="0B796499" w14:textId="77777777" w:rsidTr="00E8069C">
        <w:trPr>
          <w:tblHeader/>
        </w:trPr>
        <w:tc>
          <w:tcPr>
            <w:tcW w:w="567" w:type="dxa"/>
            <w:tcBorders>
              <w:top w:val="single" w:sz="4" w:space="0" w:color="auto"/>
              <w:left w:val="single" w:sz="4" w:space="0" w:color="auto"/>
              <w:bottom w:val="single" w:sz="4" w:space="0" w:color="auto"/>
              <w:right w:val="single" w:sz="4" w:space="0" w:color="auto"/>
            </w:tcBorders>
            <w:vAlign w:val="center"/>
          </w:tcPr>
          <w:p w14:paraId="1C6532A3" w14:textId="77777777" w:rsidR="00861E41" w:rsidRPr="00861E41" w:rsidRDefault="00861E41" w:rsidP="00861E41">
            <w:pPr>
              <w:ind w:right="-41"/>
              <w:jc w:val="both"/>
              <w:rPr>
                <w:rFonts w:ascii="Verdana" w:hAnsi="Verdana"/>
                <w:sz w:val="18"/>
                <w:szCs w:val="18"/>
                <w:lang w:eastAsia="bg-BG"/>
              </w:rPr>
            </w:pPr>
            <w:r w:rsidRPr="00861E41">
              <w:rPr>
                <w:rFonts w:ascii="Verdana" w:hAnsi="Verdana"/>
                <w:b/>
                <w:sz w:val="18"/>
                <w:szCs w:val="18"/>
                <w:lang w:eastAsia="bg-BG"/>
              </w:rPr>
              <w:t xml:space="preserve">№ </w:t>
            </w:r>
          </w:p>
        </w:tc>
        <w:tc>
          <w:tcPr>
            <w:tcW w:w="4395" w:type="dxa"/>
            <w:tcBorders>
              <w:top w:val="single" w:sz="4" w:space="0" w:color="auto"/>
              <w:left w:val="single" w:sz="4" w:space="0" w:color="auto"/>
              <w:bottom w:val="single" w:sz="4" w:space="0" w:color="auto"/>
              <w:right w:val="single" w:sz="4" w:space="0" w:color="auto"/>
            </w:tcBorders>
            <w:vAlign w:val="center"/>
          </w:tcPr>
          <w:p w14:paraId="71545ADF" w14:textId="77777777" w:rsidR="00861E41" w:rsidRPr="00861E41" w:rsidRDefault="00861E41" w:rsidP="00861E41">
            <w:pPr>
              <w:jc w:val="center"/>
              <w:rPr>
                <w:rFonts w:ascii="Verdana" w:hAnsi="Verdana"/>
                <w:sz w:val="18"/>
                <w:szCs w:val="18"/>
              </w:rPr>
            </w:pPr>
            <w:r w:rsidRPr="00861E41">
              <w:rPr>
                <w:rFonts w:ascii="Verdana" w:hAnsi="Verdana"/>
                <w:b/>
                <w:sz w:val="18"/>
                <w:szCs w:val="18"/>
              </w:rPr>
              <w:t>Product</w:t>
            </w:r>
          </w:p>
        </w:tc>
        <w:tc>
          <w:tcPr>
            <w:tcW w:w="4394" w:type="dxa"/>
            <w:tcBorders>
              <w:top w:val="single" w:sz="4" w:space="0" w:color="auto"/>
              <w:left w:val="single" w:sz="4" w:space="0" w:color="auto"/>
              <w:bottom w:val="single" w:sz="4" w:space="0" w:color="auto"/>
              <w:right w:val="single" w:sz="4" w:space="0" w:color="auto"/>
            </w:tcBorders>
            <w:vAlign w:val="center"/>
          </w:tcPr>
          <w:p w14:paraId="4C2F1E0A" w14:textId="77777777" w:rsidR="00861E41" w:rsidRPr="00861E41" w:rsidRDefault="00861E41" w:rsidP="00861E41">
            <w:pPr>
              <w:jc w:val="center"/>
              <w:rPr>
                <w:rFonts w:ascii="Verdana" w:hAnsi="Verdana"/>
                <w:b/>
                <w:sz w:val="18"/>
                <w:szCs w:val="18"/>
              </w:rPr>
            </w:pPr>
            <w:r w:rsidRPr="00861E41">
              <w:rPr>
                <w:rFonts w:ascii="Verdana" w:hAnsi="Verdana"/>
                <w:b/>
                <w:sz w:val="18"/>
                <w:szCs w:val="18"/>
              </w:rPr>
              <w:t xml:space="preserve">Sampling method </w:t>
            </w:r>
          </w:p>
          <w:p w14:paraId="46A03761" w14:textId="77777777" w:rsidR="00861E41" w:rsidRPr="00861E41" w:rsidRDefault="00861E41" w:rsidP="00861E41">
            <w:pPr>
              <w:jc w:val="center"/>
              <w:rPr>
                <w:rFonts w:ascii="Verdana" w:hAnsi="Verdana"/>
                <w:sz w:val="18"/>
                <w:szCs w:val="18"/>
              </w:rPr>
            </w:pPr>
            <w:r w:rsidRPr="00861E41">
              <w:rPr>
                <w:rFonts w:ascii="Verdana" w:hAnsi="Verdana"/>
                <w:b/>
                <w:sz w:val="18"/>
                <w:szCs w:val="18"/>
              </w:rPr>
              <w:t>(standardized / validated)</w:t>
            </w:r>
          </w:p>
        </w:tc>
      </w:tr>
      <w:tr w:rsidR="00861E41" w:rsidRPr="00861E41" w14:paraId="406D5A21" w14:textId="77777777" w:rsidTr="00E8069C">
        <w:trPr>
          <w:tblHeader/>
        </w:trPr>
        <w:tc>
          <w:tcPr>
            <w:tcW w:w="567" w:type="dxa"/>
            <w:tcBorders>
              <w:top w:val="single" w:sz="4" w:space="0" w:color="auto"/>
              <w:left w:val="single" w:sz="4" w:space="0" w:color="auto"/>
              <w:bottom w:val="single" w:sz="4" w:space="0" w:color="auto"/>
              <w:right w:val="single" w:sz="4" w:space="0" w:color="auto"/>
            </w:tcBorders>
          </w:tcPr>
          <w:p w14:paraId="4B150BB0" w14:textId="77777777" w:rsidR="00861E41" w:rsidRPr="00861E41" w:rsidRDefault="00861E41">
            <w:pPr>
              <w:jc w:val="center"/>
              <w:rPr>
                <w:rFonts w:ascii="Verdana" w:hAnsi="Verdana"/>
                <w:b/>
                <w:bCs/>
                <w:sz w:val="18"/>
                <w:szCs w:val="18"/>
              </w:rPr>
            </w:pPr>
            <w:r w:rsidRPr="00861E41">
              <w:rPr>
                <w:rFonts w:ascii="Verdana" w:hAnsi="Verdana"/>
                <w:b/>
                <w:bCs/>
                <w:sz w:val="18"/>
                <w:szCs w:val="18"/>
              </w:rPr>
              <w:t>1</w:t>
            </w:r>
          </w:p>
        </w:tc>
        <w:tc>
          <w:tcPr>
            <w:tcW w:w="4395" w:type="dxa"/>
            <w:tcBorders>
              <w:top w:val="single" w:sz="4" w:space="0" w:color="auto"/>
              <w:left w:val="single" w:sz="4" w:space="0" w:color="auto"/>
              <w:bottom w:val="single" w:sz="4" w:space="0" w:color="auto"/>
              <w:right w:val="single" w:sz="4" w:space="0" w:color="auto"/>
            </w:tcBorders>
          </w:tcPr>
          <w:p w14:paraId="016E2B12" w14:textId="77777777" w:rsidR="00861E41" w:rsidRPr="00861E41" w:rsidRDefault="00861E41">
            <w:pPr>
              <w:jc w:val="center"/>
              <w:rPr>
                <w:rFonts w:ascii="Verdana" w:hAnsi="Verdana"/>
                <w:b/>
                <w:bCs/>
                <w:sz w:val="18"/>
                <w:szCs w:val="18"/>
              </w:rPr>
            </w:pPr>
            <w:r w:rsidRPr="00861E41">
              <w:rPr>
                <w:rFonts w:ascii="Verdana" w:hAnsi="Verdana"/>
                <w:b/>
                <w:bCs/>
                <w:sz w:val="18"/>
                <w:szCs w:val="18"/>
              </w:rPr>
              <w:t>2</w:t>
            </w:r>
          </w:p>
        </w:tc>
        <w:tc>
          <w:tcPr>
            <w:tcW w:w="4394" w:type="dxa"/>
            <w:tcBorders>
              <w:top w:val="single" w:sz="4" w:space="0" w:color="auto"/>
              <w:left w:val="single" w:sz="4" w:space="0" w:color="auto"/>
              <w:bottom w:val="single" w:sz="4" w:space="0" w:color="auto"/>
              <w:right w:val="single" w:sz="4" w:space="0" w:color="auto"/>
            </w:tcBorders>
          </w:tcPr>
          <w:p w14:paraId="7A76F3A1" w14:textId="77777777" w:rsidR="00861E41" w:rsidRPr="00861E41" w:rsidRDefault="00861E41">
            <w:pPr>
              <w:jc w:val="center"/>
              <w:rPr>
                <w:rFonts w:ascii="Verdana" w:hAnsi="Verdana"/>
                <w:b/>
                <w:bCs/>
                <w:sz w:val="18"/>
                <w:szCs w:val="18"/>
              </w:rPr>
            </w:pPr>
            <w:r w:rsidRPr="00861E41">
              <w:rPr>
                <w:rFonts w:ascii="Verdana" w:hAnsi="Verdana"/>
                <w:b/>
                <w:bCs/>
                <w:sz w:val="18"/>
                <w:szCs w:val="18"/>
              </w:rPr>
              <w:t>3</w:t>
            </w:r>
          </w:p>
        </w:tc>
      </w:tr>
      <w:tr w:rsidR="00861E41" w:rsidRPr="00861E41" w14:paraId="559C8885"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E2785EC" w14:textId="77777777" w:rsidR="00861E41" w:rsidRPr="00861E41" w:rsidRDefault="00861E41">
            <w:pPr>
              <w:suppressAutoHyphens/>
              <w:overflowPunct/>
              <w:autoSpaceDN/>
              <w:adjustRightInd/>
              <w:jc w:val="both"/>
              <w:textAlignment w:val="auto"/>
              <w:rPr>
                <w:rFonts w:ascii="Verdana" w:hAnsi="Verdana" w:cs="Courier New"/>
              </w:rPr>
            </w:pPr>
            <w:r w:rsidRPr="00861E41">
              <w:rPr>
                <w:rFonts w:ascii="Verdana" w:hAnsi="Verdana" w:cs="Courier New"/>
              </w:rPr>
              <w:t xml:space="preserve">  I.</w:t>
            </w:r>
          </w:p>
        </w:tc>
        <w:tc>
          <w:tcPr>
            <w:tcW w:w="8789" w:type="dxa"/>
            <w:gridSpan w:val="2"/>
            <w:tcBorders>
              <w:top w:val="single" w:sz="4" w:space="0" w:color="auto"/>
              <w:left w:val="single" w:sz="4" w:space="0" w:color="auto"/>
              <w:bottom w:val="single" w:sz="4" w:space="0" w:color="auto"/>
              <w:right w:val="single" w:sz="4" w:space="0" w:color="auto"/>
            </w:tcBorders>
            <w:tcMar>
              <w:top w:w="28" w:type="dxa"/>
              <w:bottom w:w="28" w:type="dxa"/>
            </w:tcMar>
          </w:tcPr>
          <w:p w14:paraId="0D4971B9" w14:textId="77777777" w:rsidR="00861E41" w:rsidRPr="00861E41" w:rsidRDefault="00861E41">
            <w:pPr>
              <w:rPr>
                <w:rFonts w:ascii="Verdana" w:hAnsi="Verdana"/>
              </w:rPr>
            </w:pPr>
            <w:r w:rsidRPr="00861E41">
              <w:rPr>
                <w:rFonts w:ascii="Verdana" w:hAnsi="Verdana"/>
              </w:rPr>
              <w:t>Atmospheric air</w:t>
            </w:r>
          </w:p>
        </w:tc>
      </w:tr>
      <w:tr w:rsidR="00861E41" w:rsidRPr="00861E41" w14:paraId="0FD28281"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712E26A3"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128D30A1"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4D8F5C3E" w14:textId="77777777" w:rsidR="00861E41" w:rsidRPr="00861E41" w:rsidRDefault="00861E41">
            <w:pPr>
              <w:overflowPunct/>
              <w:autoSpaceDE/>
              <w:autoSpaceDN/>
              <w:adjustRightInd/>
              <w:jc w:val="both"/>
              <w:textAlignment w:val="auto"/>
              <w:rPr>
                <w:rFonts w:ascii="Verdana" w:hAnsi="Verdana" w:cs="Courier New"/>
              </w:rPr>
            </w:pPr>
            <w:r w:rsidRPr="00861E41">
              <w:rPr>
                <w:rFonts w:ascii="Verdana" w:hAnsi="Verdana" w:cs="Courier New"/>
              </w:rPr>
              <w:t xml:space="preserve">БДС 17.2.4.04* </w:t>
            </w:r>
          </w:p>
        </w:tc>
      </w:tr>
      <w:tr w:rsidR="00861E41" w:rsidRPr="00861E41" w14:paraId="6B35F25B"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19E54963"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0C3D0920"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1C93BFE8"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БДС EN 13284-1 *</w:t>
            </w:r>
          </w:p>
        </w:tc>
      </w:tr>
      <w:tr w:rsidR="00861E41" w:rsidRPr="00861E41" w14:paraId="51BF6034"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0F9F8D6A"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3</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7700D4D3"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75F1A121"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БДС ISO 9096 *</w:t>
            </w:r>
          </w:p>
        </w:tc>
      </w:tr>
      <w:tr w:rsidR="00861E41" w:rsidRPr="00861E41" w14:paraId="4F9EDB1B"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5DA966A"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4</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1DC92D16"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49D370E5"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БДС EN 1911 *</w:t>
            </w:r>
          </w:p>
        </w:tc>
      </w:tr>
      <w:tr w:rsidR="00861E41" w:rsidRPr="00861E41" w14:paraId="36C62F99"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1C487374"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5</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2281D80C"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6A4A12F5"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БДС EN 14790*</w:t>
            </w:r>
          </w:p>
        </w:tc>
      </w:tr>
      <w:tr w:rsidR="00861E41" w:rsidRPr="00861E41" w14:paraId="3FEBE9FF"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6C1CDE51"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6</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2A89AC2F"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7E9F4A22"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 xml:space="preserve">ФМ 01/13:2013 </w:t>
            </w:r>
          </w:p>
        </w:tc>
      </w:tr>
      <w:tr w:rsidR="00861E41" w:rsidRPr="00861E41" w14:paraId="7849B27B"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587CA7FD"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7</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41457245"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203DA759"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ФМ 02/14:2014</w:t>
            </w:r>
            <w:r w:rsidRPr="00861E41">
              <w:rPr>
                <w:rFonts w:ascii="Verdana" w:hAnsi="Verdana" w:cs="Courier New"/>
                <w:lang w:eastAsia="ar-SA"/>
              </w:rPr>
              <w:t xml:space="preserve"> </w:t>
            </w:r>
          </w:p>
        </w:tc>
      </w:tr>
      <w:tr w:rsidR="00861E41" w:rsidRPr="00861E41" w14:paraId="066C8A26"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E511EE1"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8</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491A83DE"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1941A53B"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 xml:space="preserve">ФМ 03/14:2016 </w:t>
            </w:r>
          </w:p>
        </w:tc>
      </w:tr>
      <w:tr w:rsidR="00861E41" w:rsidRPr="00861E41" w14:paraId="39C00F08"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0CFC92BF"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9</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5096730A"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36C835AD"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ISO 10780*</w:t>
            </w:r>
          </w:p>
        </w:tc>
      </w:tr>
      <w:tr w:rsidR="00861E41" w:rsidRPr="00861E41" w14:paraId="60C4D78C"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180D6FF0"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10</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568C0F58"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563595E8"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БДС 17.2.4.09*</w:t>
            </w:r>
          </w:p>
        </w:tc>
      </w:tr>
      <w:tr w:rsidR="00861E41" w:rsidRPr="00861E41" w14:paraId="160EF22C"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7A8DEFC5"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11</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32345792"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1D105163" w14:textId="77777777" w:rsidR="00861E41" w:rsidRPr="00861E41" w:rsidRDefault="00861E41">
            <w:pPr>
              <w:suppressAutoHyphens/>
              <w:overflowPunct/>
              <w:autoSpaceDN/>
              <w:adjustRightInd/>
              <w:ind w:right="34"/>
              <w:jc w:val="both"/>
              <w:textAlignment w:val="auto"/>
              <w:rPr>
                <w:rFonts w:ascii="Verdana" w:hAnsi="Verdana" w:cs="Courier New"/>
              </w:rPr>
            </w:pPr>
            <w:r w:rsidRPr="00861E41">
              <w:rPr>
                <w:rFonts w:ascii="Verdana" w:hAnsi="Verdana" w:cs="Courier New"/>
              </w:rPr>
              <w:t>БДС 17.2.4.10 *</w:t>
            </w:r>
          </w:p>
        </w:tc>
      </w:tr>
      <w:tr w:rsidR="00861E41" w:rsidRPr="00861E41" w14:paraId="4C8303EB"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566D4618"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12</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3926E4D4"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24257840"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БДС 17.2.4.12 *</w:t>
            </w:r>
          </w:p>
        </w:tc>
      </w:tr>
      <w:tr w:rsidR="00861E41" w:rsidRPr="00861E41" w14:paraId="5CFCEF03"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593A31F3"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13</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289B207A"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6239C30F"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БДС EN ISO 23210*</w:t>
            </w:r>
          </w:p>
        </w:tc>
      </w:tr>
      <w:tr w:rsidR="00861E41" w:rsidRPr="00861E41" w14:paraId="7D13F3E9"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6E6A3AC0"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14</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7C5CD0D5"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0FC4699A" w14:textId="77777777" w:rsidR="00861E41" w:rsidRPr="00861E41" w:rsidRDefault="00861E41">
            <w:pPr>
              <w:suppressAutoHyphens/>
              <w:overflowPunct/>
              <w:autoSpaceDN/>
              <w:adjustRightInd/>
              <w:textAlignment w:val="auto"/>
              <w:rPr>
                <w:rFonts w:ascii="Verdana" w:hAnsi="Verdana" w:cs="Courier New"/>
              </w:rPr>
            </w:pPr>
            <w:r w:rsidRPr="00861E41">
              <w:rPr>
                <w:rFonts w:ascii="Verdana" w:hAnsi="Verdana" w:cs="Courier New"/>
                <w:lang w:eastAsia="ar-SA"/>
              </w:rPr>
              <w:t xml:space="preserve">БДС EN ISO 16911-1 </w:t>
            </w:r>
            <w:r w:rsidRPr="00861E41">
              <w:rPr>
                <w:rFonts w:ascii="Verdana" w:hAnsi="Verdana" w:cs="Courier New"/>
              </w:rPr>
              <w:t>*</w:t>
            </w:r>
          </w:p>
        </w:tc>
      </w:tr>
      <w:tr w:rsidR="00861E41" w:rsidRPr="00861E41" w14:paraId="1898C704"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01812FFA"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15</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541A46E3"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0F1E4DBB" w14:textId="77777777" w:rsidR="00861E41" w:rsidRPr="00861E41" w:rsidRDefault="00861E41">
            <w:pPr>
              <w:suppressAutoHyphens/>
              <w:overflowPunct/>
              <w:autoSpaceDN/>
              <w:adjustRightInd/>
              <w:ind w:right="-41"/>
              <w:textAlignment w:val="auto"/>
              <w:rPr>
                <w:rFonts w:ascii="Verdana" w:hAnsi="Verdana" w:cs="Courier New"/>
              </w:rPr>
            </w:pPr>
            <w:r w:rsidRPr="00861E41">
              <w:rPr>
                <w:rFonts w:ascii="Verdana" w:hAnsi="Verdana" w:cs="Courier New"/>
                <w:lang w:eastAsia="ar-SA"/>
              </w:rPr>
              <w:t>БДС EN ISO 13199*</w:t>
            </w:r>
          </w:p>
        </w:tc>
      </w:tr>
      <w:tr w:rsidR="00861E41" w:rsidRPr="00861E41" w14:paraId="1D2D8FE6"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817B441"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16</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006AE640"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200FE76A" w14:textId="77777777" w:rsidR="00861E41" w:rsidRPr="00861E41" w:rsidRDefault="00861E41">
            <w:pPr>
              <w:suppressAutoHyphens/>
              <w:overflowPunct/>
              <w:autoSpaceDN/>
              <w:adjustRightInd/>
              <w:ind w:right="-41"/>
              <w:textAlignment w:val="auto"/>
              <w:rPr>
                <w:rFonts w:ascii="Verdana" w:hAnsi="Verdana" w:cs="Courier New"/>
              </w:rPr>
            </w:pPr>
            <w:r w:rsidRPr="00861E41">
              <w:rPr>
                <w:rFonts w:ascii="Verdana" w:hAnsi="Verdana" w:cs="Courier New"/>
                <w:lang w:eastAsia="ar-SA"/>
              </w:rPr>
              <w:t>БДС EN 15058</w:t>
            </w:r>
            <w:r w:rsidRPr="00861E41">
              <w:rPr>
                <w:rFonts w:ascii="Verdana" w:hAnsi="Verdana" w:cs="Courier New"/>
              </w:rPr>
              <w:t>*</w:t>
            </w:r>
          </w:p>
        </w:tc>
      </w:tr>
      <w:tr w:rsidR="00861E41" w:rsidRPr="00861E41" w14:paraId="602AF1EC"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77F626FB"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17</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39426B20"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44147720"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lang w:eastAsia="ar-SA"/>
              </w:rPr>
              <w:t>БДС EN 1948-1</w:t>
            </w:r>
            <w:r w:rsidRPr="00861E41">
              <w:rPr>
                <w:rFonts w:ascii="Verdana" w:hAnsi="Verdana" w:cs="Courier New"/>
              </w:rPr>
              <w:t>*</w:t>
            </w:r>
          </w:p>
        </w:tc>
      </w:tr>
      <w:tr w:rsidR="00861E41" w:rsidRPr="00861E41" w14:paraId="5E6975D3"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6A8FC8C4"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18</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291605D5"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4CEA952B"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lang w:eastAsia="ar-SA"/>
              </w:rPr>
              <w:t>БДС EN 1948-4+A1</w:t>
            </w:r>
            <w:r w:rsidRPr="00861E41">
              <w:rPr>
                <w:rFonts w:ascii="Verdana" w:hAnsi="Verdana" w:cs="Courier New"/>
              </w:rPr>
              <w:t>*</w:t>
            </w:r>
          </w:p>
        </w:tc>
      </w:tr>
      <w:tr w:rsidR="00861E41" w:rsidRPr="00861E41" w14:paraId="35527E29"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0EDA0C60"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19</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5E1987DB"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147DB341" w14:textId="77777777" w:rsidR="00861E41" w:rsidRPr="00861E41" w:rsidRDefault="007D6227">
            <w:pPr>
              <w:suppressAutoHyphens/>
              <w:overflowPunct/>
              <w:autoSpaceDN/>
              <w:adjustRightInd/>
              <w:ind w:right="-41"/>
              <w:jc w:val="both"/>
              <w:textAlignment w:val="auto"/>
              <w:rPr>
                <w:rFonts w:ascii="Verdana" w:hAnsi="Verdana" w:cs="Courier New"/>
                <w:lang w:eastAsia="ar-SA"/>
              </w:rPr>
            </w:pPr>
            <w:hyperlink r:id="rId10" w:history="1">
              <w:r w:rsidR="00861E41" w:rsidRPr="00861E41">
                <w:rPr>
                  <w:rFonts w:ascii="Verdana" w:hAnsi="Verdana" w:cs="Courier New"/>
                  <w:lang w:eastAsia="ar-SA"/>
                </w:rPr>
                <w:t>БДС EN 13211</w:t>
              </w:r>
              <w:r w:rsidR="00861E41" w:rsidRPr="00861E41">
                <w:rPr>
                  <w:rFonts w:ascii="Verdana" w:hAnsi="Verdana" w:cs="Courier New"/>
                  <w:strike/>
                  <w:lang w:eastAsia="ar-SA"/>
                </w:rPr>
                <w:t xml:space="preserve"> </w:t>
              </w:r>
              <w:r w:rsidR="00861E41" w:rsidRPr="00861E41">
                <w:rPr>
                  <w:rFonts w:ascii="Verdana" w:hAnsi="Verdana" w:cs="Courier New"/>
                  <w:lang w:eastAsia="ar-SA"/>
                </w:rPr>
                <w:t>(AC</w:t>
              </w:r>
            </w:hyperlink>
            <w:r w:rsidR="00861E41" w:rsidRPr="00861E41">
              <w:rPr>
                <w:rFonts w:ascii="Verdana" w:hAnsi="Verdana" w:cs="Courier New"/>
                <w:lang w:eastAsia="ar-SA"/>
              </w:rPr>
              <w:t>)</w:t>
            </w:r>
            <w:r w:rsidR="00861E41" w:rsidRPr="00861E41">
              <w:rPr>
                <w:rFonts w:ascii="Verdana" w:hAnsi="Verdana" w:cs="Courier New"/>
              </w:rPr>
              <w:t>*</w:t>
            </w:r>
          </w:p>
        </w:tc>
      </w:tr>
      <w:tr w:rsidR="00861E41" w:rsidRPr="00861E41" w14:paraId="263DBF5E"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8BEB18D"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20</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06AE5314"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68B5EC79" w14:textId="77777777" w:rsidR="00861E41" w:rsidRPr="00861E41" w:rsidRDefault="007D6227">
            <w:pPr>
              <w:suppressAutoHyphens/>
              <w:overflowPunct/>
              <w:autoSpaceDN/>
              <w:adjustRightInd/>
              <w:ind w:right="-41"/>
              <w:jc w:val="both"/>
              <w:textAlignment w:val="auto"/>
              <w:rPr>
                <w:rFonts w:ascii="Verdana" w:hAnsi="Verdana" w:cs="Courier New"/>
                <w:lang w:eastAsia="ar-SA"/>
              </w:rPr>
            </w:pPr>
            <w:hyperlink r:id="rId11" w:history="1">
              <w:r w:rsidR="00861E41" w:rsidRPr="00861E41">
                <w:rPr>
                  <w:rFonts w:ascii="Verdana" w:hAnsi="Verdana" w:cs="Courier New"/>
                  <w:lang w:eastAsia="ar-SA"/>
                </w:rPr>
                <w:t>БДС EN 14385</w:t>
              </w:r>
            </w:hyperlink>
            <w:r w:rsidR="00861E41" w:rsidRPr="00861E41">
              <w:rPr>
                <w:rFonts w:ascii="Verdana" w:hAnsi="Verdana" w:cs="Courier New"/>
              </w:rPr>
              <w:t>*</w:t>
            </w:r>
          </w:p>
        </w:tc>
      </w:tr>
      <w:tr w:rsidR="00861E41" w:rsidRPr="00861E41" w14:paraId="4A9F6883"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29E331B9"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21</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0BF73F02"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2738D711" w14:textId="77777777" w:rsidR="00861E41" w:rsidRPr="00861E41" w:rsidRDefault="00861E41">
            <w:pPr>
              <w:suppressAutoHyphens/>
              <w:overflowPunct/>
              <w:autoSpaceDN/>
              <w:adjustRightInd/>
              <w:ind w:right="-41"/>
              <w:jc w:val="both"/>
              <w:textAlignment w:val="auto"/>
              <w:rPr>
                <w:rFonts w:ascii="Verdana" w:hAnsi="Verdana" w:cs="Courier New"/>
                <w:lang w:eastAsia="ar-SA"/>
              </w:rPr>
            </w:pPr>
            <w:r w:rsidRPr="00861E41">
              <w:rPr>
                <w:rFonts w:ascii="Verdana" w:hAnsi="Verdana" w:cs="Courier New"/>
              </w:rPr>
              <w:t xml:space="preserve">ФМ 07/15:2015 </w:t>
            </w:r>
          </w:p>
        </w:tc>
      </w:tr>
      <w:tr w:rsidR="00861E41" w:rsidRPr="00861E41" w14:paraId="4482254D"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6079526A"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22</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295B8AC5"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37E76E60" w14:textId="77777777" w:rsidR="00861E41" w:rsidRPr="00861E41" w:rsidRDefault="007D6227">
            <w:pPr>
              <w:suppressAutoHyphens/>
              <w:overflowPunct/>
              <w:autoSpaceDN/>
              <w:adjustRightInd/>
              <w:ind w:right="-41"/>
              <w:jc w:val="both"/>
              <w:textAlignment w:val="auto"/>
              <w:rPr>
                <w:rFonts w:ascii="Verdana" w:hAnsi="Verdana" w:cs="Courier New"/>
              </w:rPr>
            </w:pPr>
            <w:hyperlink r:id="rId12" w:history="1">
              <w:r w:rsidR="00861E41" w:rsidRPr="00861E41">
                <w:rPr>
                  <w:rFonts w:ascii="Verdana" w:hAnsi="Verdana" w:cs="Courier New"/>
                </w:rPr>
                <w:t>СД CEN/TS 13649</w:t>
              </w:r>
            </w:hyperlink>
            <w:r w:rsidR="00861E41" w:rsidRPr="00861E41">
              <w:rPr>
                <w:rFonts w:ascii="Verdana" w:hAnsi="Verdana" w:cs="Courier New"/>
              </w:rPr>
              <w:t>*</w:t>
            </w:r>
          </w:p>
        </w:tc>
      </w:tr>
      <w:tr w:rsidR="00861E41" w:rsidRPr="00861E41" w14:paraId="28F0C00D"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4FDDDF4D"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23</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0DCC6F22"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76D01CE0"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БДС EN ISO 21258*</w:t>
            </w:r>
          </w:p>
        </w:tc>
      </w:tr>
      <w:tr w:rsidR="00861E41" w:rsidRPr="00861E41" w14:paraId="206163B4"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704842C"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24</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434F5078"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54CEE62E" w14:textId="77777777" w:rsidR="00861E41" w:rsidRPr="00861E41" w:rsidRDefault="007D6227">
            <w:pPr>
              <w:suppressAutoHyphens/>
              <w:overflowPunct/>
              <w:autoSpaceDN/>
              <w:adjustRightInd/>
              <w:ind w:right="-41"/>
              <w:jc w:val="both"/>
              <w:textAlignment w:val="auto"/>
              <w:rPr>
                <w:rFonts w:ascii="Verdana" w:hAnsi="Verdana" w:cs="Courier New"/>
              </w:rPr>
            </w:pPr>
            <w:hyperlink r:id="rId13" w:history="1">
              <w:r w:rsidR="00861E41" w:rsidRPr="00861E41">
                <w:rPr>
                  <w:rFonts w:ascii="Verdana" w:hAnsi="Verdana" w:cs="Courier New"/>
                </w:rPr>
                <w:t>ISO 11338-1</w:t>
              </w:r>
            </w:hyperlink>
            <w:r w:rsidR="00861E41" w:rsidRPr="00861E41">
              <w:rPr>
                <w:rFonts w:ascii="Verdana" w:hAnsi="Verdana" w:cs="Courier New"/>
              </w:rPr>
              <w:t>*</w:t>
            </w:r>
          </w:p>
        </w:tc>
      </w:tr>
      <w:tr w:rsidR="00861E41" w:rsidRPr="00861E41" w14:paraId="45D47DD5"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533AC6EF"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25</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10EE90CD"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2B35B103"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lang w:eastAsia="ar-SA"/>
              </w:rPr>
              <w:t>ISO 15713</w:t>
            </w:r>
            <w:r w:rsidRPr="00861E41">
              <w:rPr>
                <w:rFonts w:ascii="Verdana" w:hAnsi="Verdana" w:cs="Courier New"/>
              </w:rPr>
              <w:t>*</w:t>
            </w:r>
          </w:p>
        </w:tc>
      </w:tr>
      <w:tr w:rsidR="00861E41" w:rsidRPr="00861E41" w14:paraId="7BF940A0"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03EC21A2"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26</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14D301BF"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7DF6B135" w14:textId="77777777" w:rsidR="00861E41" w:rsidRPr="00861E41" w:rsidRDefault="007D6227">
            <w:pPr>
              <w:suppressAutoHyphens/>
              <w:overflowPunct/>
              <w:autoSpaceDN/>
              <w:adjustRightInd/>
              <w:ind w:right="-41"/>
              <w:jc w:val="both"/>
              <w:textAlignment w:val="auto"/>
              <w:rPr>
                <w:rFonts w:ascii="Verdana" w:hAnsi="Verdana" w:cs="Courier New"/>
                <w:lang w:eastAsia="ar-SA"/>
              </w:rPr>
            </w:pPr>
            <w:hyperlink r:id="rId14" w:history="1">
              <w:r w:rsidR="00861E41" w:rsidRPr="00861E41">
                <w:rPr>
                  <w:rFonts w:ascii="Verdana" w:hAnsi="Verdana" w:cs="Courier New"/>
                  <w:lang w:eastAsia="ar-SA"/>
                </w:rPr>
                <w:t>БДС EN 14792</w:t>
              </w:r>
            </w:hyperlink>
            <w:r w:rsidR="00861E41" w:rsidRPr="00861E41">
              <w:rPr>
                <w:rFonts w:ascii="Verdana" w:hAnsi="Verdana" w:cs="Courier New"/>
              </w:rPr>
              <w:t>*</w:t>
            </w:r>
          </w:p>
        </w:tc>
      </w:tr>
      <w:tr w:rsidR="00861E41" w:rsidRPr="00861E41" w14:paraId="4E902ECF"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24313C6D"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27</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0FE7F6A5"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50EDD1A3" w14:textId="77777777" w:rsidR="00861E41" w:rsidRPr="00861E41" w:rsidRDefault="007D6227">
            <w:pPr>
              <w:suppressAutoHyphens/>
              <w:overflowPunct/>
              <w:autoSpaceDN/>
              <w:adjustRightInd/>
              <w:ind w:right="-41"/>
              <w:jc w:val="both"/>
              <w:textAlignment w:val="auto"/>
              <w:rPr>
                <w:rFonts w:ascii="Verdana" w:hAnsi="Verdana" w:cs="Courier New"/>
                <w:lang w:eastAsia="ar-SA"/>
              </w:rPr>
            </w:pPr>
            <w:hyperlink r:id="rId15" w:history="1">
              <w:r w:rsidR="00861E41" w:rsidRPr="00861E41">
                <w:rPr>
                  <w:rFonts w:ascii="Verdana" w:hAnsi="Verdana" w:cs="Courier New"/>
                  <w:lang w:eastAsia="ar-SA"/>
                </w:rPr>
                <w:t xml:space="preserve">БДС EN 14789 </w:t>
              </w:r>
            </w:hyperlink>
            <w:r w:rsidR="00861E41" w:rsidRPr="00861E41">
              <w:rPr>
                <w:rFonts w:ascii="Verdana" w:hAnsi="Verdana" w:cs="Courier New"/>
              </w:rPr>
              <w:t xml:space="preserve">* </w:t>
            </w:r>
            <w:r w:rsidR="00861E41" w:rsidRPr="00861E41">
              <w:rPr>
                <w:rFonts w:ascii="Verdana" w:hAnsi="Verdana" w:cs="Courier New"/>
                <w:lang w:eastAsia="ar-SA"/>
              </w:rPr>
              <w:t xml:space="preserve"> </w:t>
            </w:r>
          </w:p>
        </w:tc>
      </w:tr>
      <w:tr w:rsidR="00861E41" w:rsidRPr="00861E41" w14:paraId="51C58C72"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0C6097D0"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28</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70ACCD84"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305541AE" w14:textId="77777777" w:rsidR="00861E41" w:rsidRPr="00861E41" w:rsidRDefault="007D6227">
            <w:pPr>
              <w:suppressAutoHyphens/>
              <w:overflowPunct/>
              <w:autoSpaceDN/>
              <w:adjustRightInd/>
              <w:ind w:right="-41"/>
              <w:jc w:val="both"/>
              <w:textAlignment w:val="auto"/>
              <w:rPr>
                <w:rFonts w:ascii="Verdana" w:hAnsi="Verdana" w:cs="Courier New"/>
                <w:lang w:eastAsia="ar-SA"/>
              </w:rPr>
            </w:pPr>
            <w:hyperlink r:id="rId16" w:history="1">
              <w:r w:rsidR="00861E41" w:rsidRPr="00861E41">
                <w:rPr>
                  <w:rFonts w:ascii="Verdana" w:hAnsi="Verdana" w:cs="Courier New"/>
                  <w:lang w:eastAsia="ar-SA"/>
                </w:rPr>
                <w:t>БДС EN 14791</w:t>
              </w:r>
            </w:hyperlink>
            <w:r w:rsidR="00861E41" w:rsidRPr="00861E41">
              <w:rPr>
                <w:rFonts w:ascii="Verdana" w:hAnsi="Verdana" w:cs="Courier New"/>
              </w:rPr>
              <w:t>*</w:t>
            </w:r>
          </w:p>
        </w:tc>
      </w:tr>
      <w:tr w:rsidR="00861E41" w:rsidRPr="00861E41" w14:paraId="31602A1F"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22A9E242"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29</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6A59C694"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r w:rsidRPr="00861E41">
              <w:rPr>
                <w:rFonts w:ascii="Verdana" w:hAnsi="Verdana"/>
              </w:rPr>
              <w:t>emissions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11241C59" w14:textId="77777777" w:rsidR="00861E41" w:rsidRPr="00861E41" w:rsidRDefault="00861E41">
            <w:pPr>
              <w:suppressAutoHyphens/>
              <w:overflowPunct/>
              <w:autoSpaceDN/>
              <w:adjustRightInd/>
              <w:ind w:right="-41"/>
              <w:jc w:val="both"/>
              <w:textAlignment w:val="auto"/>
              <w:rPr>
                <w:rFonts w:ascii="Verdana" w:hAnsi="Verdana" w:cs="Courier New"/>
                <w:lang w:eastAsia="ar-SA"/>
              </w:rPr>
            </w:pPr>
            <w:r w:rsidRPr="00861E41">
              <w:rPr>
                <w:rFonts w:ascii="Verdana" w:hAnsi="Verdana" w:cs="Courier New"/>
                <w:lang w:eastAsia="ar-SA"/>
              </w:rPr>
              <w:t>EPА 323</w:t>
            </w:r>
            <w:r w:rsidRPr="00861E41">
              <w:rPr>
                <w:rFonts w:ascii="Verdana" w:hAnsi="Verdana" w:cs="Courier New"/>
              </w:rPr>
              <w:t xml:space="preserve">* </w:t>
            </w:r>
            <w:r w:rsidRPr="00861E41">
              <w:rPr>
                <w:rFonts w:ascii="Verdana" w:hAnsi="Verdana" w:cs="Courier New"/>
                <w:lang w:eastAsia="ar-SA"/>
              </w:rPr>
              <w:t xml:space="preserve"> </w:t>
            </w:r>
          </w:p>
        </w:tc>
      </w:tr>
      <w:tr w:rsidR="00861E41" w:rsidRPr="00861E41" w14:paraId="24E34822"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513CAC0C"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30</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1FA11876"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proofErr w:type="spellStart"/>
            <w:r w:rsidRPr="00861E41">
              <w:rPr>
                <w:rFonts w:ascii="Verdana" w:hAnsi="Verdana"/>
              </w:rPr>
              <w:t>immissions</w:t>
            </w:r>
            <w:proofErr w:type="spellEnd"/>
            <w:r w:rsidRPr="00861E41">
              <w:rPr>
                <w:rFonts w:ascii="Verdana" w:hAnsi="Verdana" w:cs="Courier New"/>
              </w:rPr>
              <w:t xml:space="preserve"> </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02342104"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 xml:space="preserve">БДС 17.2.5.01*    </w:t>
            </w:r>
          </w:p>
        </w:tc>
      </w:tr>
      <w:tr w:rsidR="00861E41" w:rsidRPr="00861E41" w14:paraId="54BF3794"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E53043D"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31</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11D6785F"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proofErr w:type="spellStart"/>
            <w:r w:rsidRPr="00861E41">
              <w:rPr>
                <w:rFonts w:ascii="Verdana" w:hAnsi="Verdana"/>
              </w:rPr>
              <w:t>immissions</w:t>
            </w:r>
            <w:proofErr w:type="spellEnd"/>
            <w:r w:rsidRPr="00861E41">
              <w:rPr>
                <w:rFonts w:ascii="Verdana" w:hAnsi="Verdana" w:cs="Courier New"/>
              </w:rPr>
              <w:t xml:space="preserve"> </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6BD490AD"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 xml:space="preserve">БДС 17.2.4.20*  </w:t>
            </w:r>
          </w:p>
        </w:tc>
      </w:tr>
      <w:tr w:rsidR="00861E41" w:rsidRPr="00861E41" w14:paraId="44E097DB"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46C416FC"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32</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6BB2A2CD"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proofErr w:type="spellStart"/>
            <w:r w:rsidRPr="00861E41">
              <w:rPr>
                <w:rFonts w:ascii="Verdana" w:hAnsi="Verdana"/>
              </w:rPr>
              <w:t>immissions</w:t>
            </w:r>
            <w:proofErr w:type="spellEnd"/>
            <w:r w:rsidRPr="00861E41">
              <w:rPr>
                <w:rFonts w:ascii="Verdana" w:hAnsi="Verdana" w:cs="Courier New"/>
              </w:rPr>
              <w:t xml:space="preserve"> </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3F1C89D5"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БДС EN 12341*</w:t>
            </w:r>
          </w:p>
        </w:tc>
      </w:tr>
      <w:tr w:rsidR="00861E41" w:rsidRPr="00861E41" w14:paraId="0C9DAB73"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772E807A"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33</w:t>
            </w:r>
          </w:p>
        </w:tc>
        <w:tc>
          <w:tcPr>
            <w:tcW w:w="4395" w:type="dxa"/>
            <w:tcBorders>
              <w:top w:val="single" w:sz="4" w:space="0" w:color="auto"/>
              <w:left w:val="single" w:sz="4" w:space="0" w:color="auto"/>
              <w:bottom w:val="single" w:sz="4" w:space="0" w:color="auto"/>
              <w:right w:val="single" w:sz="4" w:space="0" w:color="auto"/>
            </w:tcBorders>
            <w:tcMar>
              <w:top w:w="28" w:type="dxa"/>
              <w:bottom w:w="28" w:type="dxa"/>
            </w:tcMar>
          </w:tcPr>
          <w:p w14:paraId="4E03B2F1"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rPr>
              <w:t>Atmospheric air</w:t>
            </w:r>
            <w:r w:rsidRPr="00861E41">
              <w:rPr>
                <w:rFonts w:ascii="Verdana" w:hAnsi="Verdana" w:cs="Courier New"/>
              </w:rPr>
              <w:t xml:space="preserve"> - </w:t>
            </w:r>
            <w:proofErr w:type="spellStart"/>
            <w:r w:rsidRPr="00861E41">
              <w:rPr>
                <w:rFonts w:ascii="Verdana" w:hAnsi="Verdana"/>
              </w:rPr>
              <w:t>immissions</w:t>
            </w:r>
            <w:proofErr w:type="spellEnd"/>
            <w:r w:rsidRPr="00861E41">
              <w:rPr>
                <w:rFonts w:ascii="Verdana" w:hAnsi="Verdana" w:cs="Courier New"/>
              </w:rPr>
              <w:t xml:space="preserve"> </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7EF4B3AB"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БДС ISO 12884*</w:t>
            </w:r>
          </w:p>
        </w:tc>
      </w:tr>
      <w:tr w:rsidR="00861E41" w:rsidRPr="00861E41" w14:paraId="2A633429" w14:textId="77777777" w:rsidTr="00A93605">
        <w:tc>
          <w:tcPr>
            <w:tcW w:w="567" w:type="dxa"/>
            <w:vMerge w:val="restart"/>
            <w:tcBorders>
              <w:top w:val="single" w:sz="4" w:space="0" w:color="auto"/>
              <w:left w:val="single" w:sz="4" w:space="0" w:color="auto"/>
              <w:right w:val="single" w:sz="4" w:space="0" w:color="auto"/>
            </w:tcBorders>
            <w:tcMar>
              <w:top w:w="28" w:type="dxa"/>
              <w:bottom w:w="28" w:type="dxa"/>
            </w:tcMar>
          </w:tcPr>
          <w:p w14:paraId="17C705DD" w14:textId="77777777" w:rsidR="00861E41" w:rsidRPr="00861E41" w:rsidRDefault="00861E41">
            <w:pPr>
              <w:suppressAutoHyphens/>
              <w:jc w:val="both"/>
              <w:rPr>
                <w:rFonts w:ascii="Verdana" w:hAnsi="Verdana" w:cs="Courier New"/>
              </w:rPr>
            </w:pPr>
            <w:r w:rsidRPr="00861E41">
              <w:rPr>
                <w:rFonts w:ascii="Verdana" w:hAnsi="Verdana" w:cs="Courier New"/>
              </w:rPr>
              <w:t xml:space="preserve">  II.</w:t>
            </w:r>
          </w:p>
          <w:p w14:paraId="4938B3C5" w14:textId="77777777" w:rsidR="00861E41" w:rsidRPr="00861E41" w:rsidRDefault="00861E41">
            <w:pPr>
              <w:suppressAutoHyphens/>
              <w:jc w:val="both"/>
              <w:rPr>
                <w:rFonts w:ascii="Verdana" w:hAnsi="Verdana" w:cs="Courier New"/>
              </w:rPr>
            </w:pPr>
          </w:p>
        </w:tc>
        <w:tc>
          <w:tcPr>
            <w:tcW w:w="8789" w:type="dxa"/>
            <w:gridSpan w:val="2"/>
            <w:tcBorders>
              <w:top w:val="single" w:sz="4" w:space="0" w:color="auto"/>
              <w:left w:val="single" w:sz="4" w:space="0" w:color="auto"/>
              <w:bottom w:val="single" w:sz="4" w:space="0" w:color="auto"/>
              <w:right w:val="single" w:sz="4" w:space="0" w:color="auto"/>
            </w:tcBorders>
            <w:tcMar>
              <w:top w:w="28" w:type="dxa"/>
              <w:bottom w:w="28" w:type="dxa"/>
            </w:tcMar>
          </w:tcPr>
          <w:p w14:paraId="1F556728" w14:textId="77777777" w:rsidR="00861E41" w:rsidRPr="00861E41" w:rsidRDefault="00861E41">
            <w:pPr>
              <w:suppressAutoHyphens/>
              <w:rPr>
                <w:rFonts w:ascii="Verdana" w:hAnsi="Verdana" w:cs="Courier New"/>
                <w:lang w:eastAsia="ar-SA"/>
              </w:rPr>
            </w:pPr>
            <w:r w:rsidRPr="00861E41">
              <w:rPr>
                <w:rFonts w:ascii="Verdana" w:hAnsi="Verdana" w:cs="Courier New"/>
                <w:lang w:eastAsia="ar-SA"/>
              </w:rPr>
              <w:t>Water:</w:t>
            </w:r>
          </w:p>
        </w:tc>
      </w:tr>
      <w:tr w:rsidR="00861E41" w:rsidRPr="00861E41" w14:paraId="60F3879A" w14:textId="77777777" w:rsidTr="00A93605">
        <w:tc>
          <w:tcPr>
            <w:tcW w:w="567" w:type="dxa"/>
            <w:vMerge/>
            <w:tcBorders>
              <w:left w:val="single" w:sz="4" w:space="0" w:color="auto"/>
              <w:right w:val="single" w:sz="4" w:space="0" w:color="auto"/>
            </w:tcBorders>
            <w:tcMar>
              <w:top w:w="28" w:type="dxa"/>
              <w:bottom w:w="28" w:type="dxa"/>
            </w:tcMar>
          </w:tcPr>
          <w:p w14:paraId="3AD4DF70" w14:textId="77777777" w:rsidR="00861E41" w:rsidRPr="00861E41" w:rsidRDefault="00861E41">
            <w:pPr>
              <w:suppressAutoHyphens/>
              <w:jc w:val="both"/>
              <w:rPr>
                <w:rFonts w:ascii="Verdana" w:hAnsi="Verdana" w:cs="Courier New"/>
              </w:rPr>
            </w:pPr>
          </w:p>
        </w:tc>
        <w:tc>
          <w:tcPr>
            <w:tcW w:w="4395" w:type="dxa"/>
            <w:tcBorders>
              <w:top w:val="single" w:sz="4" w:space="0" w:color="auto"/>
              <w:left w:val="single" w:sz="4" w:space="0" w:color="auto"/>
              <w:right w:val="single" w:sz="4" w:space="0" w:color="auto"/>
            </w:tcBorders>
            <w:tcMar>
              <w:top w:w="28" w:type="dxa"/>
              <w:bottom w:w="28" w:type="dxa"/>
            </w:tcMar>
          </w:tcPr>
          <w:p w14:paraId="138C9DA9" w14:textId="77777777" w:rsidR="00861E41" w:rsidRPr="00861E41" w:rsidRDefault="00861E41">
            <w:pPr>
              <w:suppressAutoHyphens/>
              <w:ind w:right="-41"/>
              <w:jc w:val="both"/>
              <w:rPr>
                <w:rFonts w:ascii="Verdana" w:hAnsi="Verdana" w:cs="Courier New"/>
              </w:rPr>
            </w:pPr>
            <w:r w:rsidRPr="00861E41">
              <w:rPr>
                <w:rFonts w:ascii="Verdana" w:hAnsi="Verdana" w:cs="Courier New"/>
              </w:rPr>
              <w:t>Water - surface</w:t>
            </w:r>
          </w:p>
          <w:p w14:paraId="14892B4C" w14:textId="77777777" w:rsidR="00861E41" w:rsidRPr="00861E41" w:rsidRDefault="00861E41">
            <w:pPr>
              <w:suppressAutoHyphens/>
              <w:ind w:right="-41"/>
              <w:jc w:val="both"/>
              <w:rPr>
                <w:rFonts w:ascii="Verdana" w:hAnsi="Verdana" w:cs="Courier New"/>
              </w:rPr>
            </w:pPr>
            <w:r w:rsidRPr="00861E41">
              <w:rPr>
                <w:rFonts w:ascii="Verdana" w:hAnsi="Verdana" w:cs="Courier New"/>
              </w:rPr>
              <w:t>- Lakes and dams</w:t>
            </w:r>
          </w:p>
          <w:p w14:paraId="6D4EC059" w14:textId="77777777" w:rsidR="00861E41" w:rsidRPr="00861E41" w:rsidRDefault="00861E41">
            <w:pPr>
              <w:suppressAutoHyphens/>
              <w:ind w:right="-41"/>
              <w:jc w:val="both"/>
              <w:rPr>
                <w:rFonts w:ascii="Verdana" w:hAnsi="Verdana" w:cs="Courier New"/>
              </w:rPr>
            </w:pPr>
            <w:r w:rsidRPr="00861E41">
              <w:rPr>
                <w:rFonts w:ascii="Verdana" w:hAnsi="Verdana" w:cs="Courier New"/>
              </w:rPr>
              <w:lastRenderedPageBreak/>
              <w:t>- Rivers and streams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013609F3" w14:textId="77777777" w:rsidR="00861E41" w:rsidRPr="00861E41" w:rsidRDefault="00861E41">
            <w:pPr>
              <w:suppressAutoHyphens/>
              <w:ind w:right="-41"/>
              <w:jc w:val="both"/>
              <w:rPr>
                <w:rFonts w:ascii="Verdana" w:hAnsi="Verdana" w:cs="Courier New"/>
              </w:rPr>
            </w:pPr>
          </w:p>
          <w:p w14:paraId="11286D3F" w14:textId="77777777" w:rsidR="00861E41" w:rsidRPr="00861E41" w:rsidRDefault="00861E41">
            <w:pPr>
              <w:suppressAutoHyphens/>
              <w:ind w:right="-41"/>
              <w:jc w:val="both"/>
              <w:rPr>
                <w:rFonts w:ascii="Verdana" w:hAnsi="Verdana" w:cs="Courier New"/>
                <w:lang w:val="fr-FR"/>
              </w:rPr>
            </w:pPr>
            <w:r w:rsidRPr="00861E41">
              <w:rPr>
                <w:rFonts w:ascii="Verdana" w:hAnsi="Verdana" w:cs="Courier New"/>
              </w:rPr>
              <w:t>БДС</w:t>
            </w:r>
            <w:r w:rsidRPr="00861E41">
              <w:rPr>
                <w:rFonts w:ascii="Verdana" w:hAnsi="Verdana" w:cs="Courier New"/>
                <w:lang w:val="fr-FR"/>
              </w:rPr>
              <w:t xml:space="preserve"> ISO 5667-4*</w:t>
            </w:r>
          </w:p>
          <w:p w14:paraId="56F3C5AE" w14:textId="77777777" w:rsidR="00861E41" w:rsidRPr="00861E41" w:rsidRDefault="00861E41">
            <w:pPr>
              <w:suppressAutoHyphens/>
              <w:ind w:right="-41"/>
              <w:jc w:val="both"/>
              <w:rPr>
                <w:rFonts w:ascii="Verdana" w:hAnsi="Verdana" w:cs="Courier New"/>
                <w:lang w:val="fr-FR"/>
              </w:rPr>
            </w:pPr>
            <w:r w:rsidRPr="00861E41">
              <w:rPr>
                <w:rFonts w:ascii="Verdana" w:hAnsi="Verdana" w:cs="Courier New"/>
              </w:rPr>
              <w:lastRenderedPageBreak/>
              <w:t>БДС</w:t>
            </w:r>
            <w:r w:rsidRPr="00861E41">
              <w:rPr>
                <w:rFonts w:ascii="Verdana" w:hAnsi="Verdana" w:cs="Courier New"/>
                <w:lang w:val="fr-FR"/>
              </w:rPr>
              <w:t xml:space="preserve"> EN ISO 5667-6*</w:t>
            </w:r>
          </w:p>
        </w:tc>
      </w:tr>
      <w:tr w:rsidR="00861E41" w:rsidRPr="00861E41" w14:paraId="356176C2" w14:textId="77777777" w:rsidTr="00A93605">
        <w:tc>
          <w:tcPr>
            <w:tcW w:w="567" w:type="dxa"/>
            <w:vMerge/>
            <w:tcBorders>
              <w:left w:val="single" w:sz="4" w:space="0" w:color="auto"/>
              <w:right w:val="single" w:sz="4" w:space="0" w:color="auto"/>
            </w:tcBorders>
            <w:tcMar>
              <w:top w:w="28" w:type="dxa"/>
              <w:bottom w:w="28" w:type="dxa"/>
            </w:tcMar>
          </w:tcPr>
          <w:p w14:paraId="79A609F1" w14:textId="77777777" w:rsidR="00861E41" w:rsidRPr="00861E41" w:rsidRDefault="00861E41">
            <w:pPr>
              <w:suppressAutoHyphens/>
              <w:jc w:val="both"/>
              <w:rPr>
                <w:rFonts w:ascii="Verdana" w:hAnsi="Verdana" w:cs="Courier New"/>
                <w:lang w:val="fr-FR"/>
              </w:rPr>
            </w:pPr>
          </w:p>
        </w:tc>
        <w:tc>
          <w:tcPr>
            <w:tcW w:w="4395" w:type="dxa"/>
            <w:tcBorders>
              <w:top w:val="single" w:sz="4" w:space="0" w:color="auto"/>
              <w:left w:val="single" w:sz="4" w:space="0" w:color="auto"/>
              <w:right w:val="single" w:sz="4" w:space="0" w:color="auto"/>
            </w:tcBorders>
            <w:tcMar>
              <w:top w:w="28" w:type="dxa"/>
              <w:bottom w:w="28" w:type="dxa"/>
            </w:tcMar>
          </w:tcPr>
          <w:p w14:paraId="71D84B13" w14:textId="77777777" w:rsidR="00861E41" w:rsidRPr="00861E41" w:rsidRDefault="00861E41">
            <w:pPr>
              <w:suppressAutoHyphens/>
              <w:ind w:right="-41"/>
              <w:jc w:val="both"/>
              <w:rPr>
                <w:rFonts w:ascii="Verdana" w:hAnsi="Verdana" w:cs="Courier New"/>
              </w:rPr>
            </w:pPr>
            <w:r w:rsidRPr="00861E41">
              <w:rPr>
                <w:rFonts w:ascii="Verdana" w:hAnsi="Verdana" w:cs="Courier New"/>
              </w:rPr>
              <w:t>Drinking water</w:t>
            </w:r>
          </w:p>
          <w:p w14:paraId="11C500BB" w14:textId="77777777" w:rsidR="00861E41" w:rsidRPr="00861E41" w:rsidRDefault="00861E41">
            <w:pPr>
              <w:suppressAutoHyphens/>
              <w:ind w:right="-41"/>
              <w:jc w:val="both"/>
              <w:rPr>
                <w:rFonts w:ascii="Verdana" w:hAnsi="Verdana" w:cs="Courier New"/>
              </w:rPr>
            </w:pPr>
            <w:r w:rsidRPr="00861E41">
              <w:rPr>
                <w:rFonts w:ascii="Verdana" w:hAnsi="Verdana" w:cs="Courier New"/>
              </w:rPr>
              <w:t>-for drinking purposes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4DB9BDE8" w14:textId="77777777" w:rsidR="00861E41" w:rsidRPr="00861E41" w:rsidRDefault="00861E41">
            <w:pPr>
              <w:suppressAutoHyphens/>
              <w:ind w:right="-41"/>
              <w:jc w:val="both"/>
              <w:rPr>
                <w:rFonts w:ascii="Verdana" w:hAnsi="Verdana" w:cs="Courier New"/>
              </w:rPr>
            </w:pPr>
          </w:p>
          <w:p w14:paraId="69B73B0E" w14:textId="77777777" w:rsidR="00861E41" w:rsidRPr="00861E41" w:rsidRDefault="00861E41">
            <w:pPr>
              <w:suppressAutoHyphens/>
              <w:ind w:right="-41"/>
              <w:jc w:val="both"/>
              <w:rPr>
                <w:rFonts w:ascii="Verdana" w:hAnsi="Verdana" w:cs="Courier New"/>
              </w:rPr>
            </w:pPr>
            <w:r w:rsidRPr="00861E41">
              <w:rPr>
                <w:rFonts w:ascii="Verdana" w:hAnsi="Verdana" w:cs="Courier New"/>
              </w:rPr>
              <w:t>БДС ISO 5667-5*</w:t>
            </w:r>
          </w:p>
        </w:tc>
      </w:tr>
      <w:tr w:rsidR="00861E41" w:rsidRPr="00861E41" w14:paraId="1296EEED" w14:textId="77777777" w:rsidTr="00A93605">
        <w:tc>
          <w:tcPr>
            <w:tcW w:w="567" w:type="dxa"/>
            <w:vMerge/>
            <w:tcBorders>
              <w:left w:val="single" w:sz="4" w:space="0" w:color="auto"/>
              <w:right w:val="single" w:sz="4" w:space="0" w:color="auto"/>
            </w:tcBorders>
            <w:tcMar>
              <w:top w:w="28" w:type="dxa"/>
              <w:bottom w:w="28" w:type="dxa"/>
            </w:tcMar>
          </w:tcPr>
          <w:p w14:paraId="7715AED0" w14:textId="77777777" w:rsidR="00861E41" w:rsidRPr="00861E41" w:rsidRDefault="00861E41">
            <w:pPr>
              <w:suppressAutoHyphens/>
              <w:jc w:val="both"/>
              <w:rPr>
                <w:rFonts w:ascii="Verdana" w:hAnsi="Verdana" w:cs="Courier New"/>
              </w:rPr>
            </w:pPr>
          </w:p>
        </w:tc>
        <w:tc>
          <w:tcPr>
            <w:tcW w:w="4395" w:type="dxa"/>
            <w:tcBorders>
              <w:top w:val="single" w:sz="4" w:space="0" w:color="auto"/>
              <w:left w:val="single" w:sz="4" w:space="0" w:color="auto"/>
              <w:right w:val="single" w:sz="4" w:space="0" w:color="auto"/>
            </w:tcBorders>
            <w:tcMar>
              <w:top w:w="28" w:type="dxa"/>
              <w:bottom w:w="28" w:type="dxa"/>
            </w:tcMar>
          </w:tcPr>
          <w:p w14:paraId="15E06690" w14:textId="77777777" w:rsidR="00861E41" w:rsidRPr="00861E41" w:rsidRDefault="00861E41">
            <w:pPr>
              <w:suppressAutoHyphens/>
              <w:ind w:right="-41"/>
              <w:jc w:val="both"/>
              <w:rPr>
                <w:rFonts w:ascii="Verdana" w:hAnsi="Verdana" w:cs="Courier New"/>
              </w:rPr>
            </w:pPr>
            <w:r w:rsidRPr="00861E41">
              <w:rPr>
                <w:rFonts w:ascii="Verdana" w:hAnsi="Verdana" w:cs="Courier New"/>
              </w:rPr>
              <w:t>Water - waste</w:t>
            </w:r>
          </w:p>
          <w:p w14:paraId="5CCB65AC" w14:textId="77777777" w:rsidR="00861E41" w:rsidRPr="00861E41" w:rsidRDefault="00861E41">
            <w:pPr>
              <w:suppressAutoHyphens/>
              <w:ind w:right="-41"/>
              <w:jc w:val="both"/>
              <w:rPr>
                <w:rFonts w:ascii="Verdana" w:hAnsi="Verdana" w:cs="Courier New"/>
              </w:rPr>
            </w:pPr>
            <w:r w:rsidRPr="00861E41">
              <w:rPr>
                <w:rFonts w:ascii="Verdana" w:hAnsi="Verdana" w:cs="Courier New"/>
              </w:rPr>
              <w:t>- Waste / Recycled</w:t>
            </w:r>
          </w:p>
          <w:p w14:paraId="02085CA4" w14:textId="77777777" w:rsidR="00861E41" w:rsidRPr="00861E41" w:rsidRDefault="00861E41">
            <w:pPr>
              <w:suppressAutoHyphens/>
              <w:ind w:right="-41"/>
              <w:jc w:val="both"/>
              <w:rPr>
                <w:rFonts w:ascii="Verdana" w:hAnsi="Verdana" w:cs="Courier New"/>
              </w:rPr>
            </w:pPr>
            <w:r w:rsidRPr="00861E41">
              <w:rPr>
                <w:rFonts w:ascii="Verdana" w:hAnsi="Verdana" w:cs="Courier New"/>
              </w:rPr>
              <w:t>- Boiler installations</w:t>
            </w:r>
          </w:p>
          <w:p w14:paraId="15D6BB4D"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 Wet deposition</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69DC2388" w14:textId="77777777" w:rsidR="00861E41" w:rsidRPr="00861E41" w:rsidRDefault="00861E41">
            <w:pPr>
              <w:suppressAutoHyphens/>
              <w:ind w:right="-41"/>
              <w:jc w:val="both"/>
              <w:rPr>
                <w:rFonts w:ascii="Verdana" w:hAnsi="Verdana" w:cs="Courier New"/>
              </w:rPr>
            </w:pPr>
          </w:p>
          <w:p w14:paraId="3D4C0FD8" w14:textId="77777777" w:rsidR="00861E41" w:rsidRPr="00861E41" w:rsidRDefault="00861E41">
            <w:pPr>
              <w:suppressAutoHyphens/>
              <w:ind w:right="-41"/>
              <w:jc w:val="both"/>
              <w:rPr>
                <w:rFonts w:ascii="Verdana" w:hAnsi="Verdana" w:cs="Courier New"/>
              </w:rPr>
            </w:pPr>
            <w:r w:rsidRPr="00861E41">
              <w:rPr>
                <w:rFonts w:ascii="Verdana" w:hAnsi="Verdana" w:cs="Courier New"/>
              </w:rPr>
              <w:t>БДС ISO 5667-10*</w:t>
            </w:r>
          </w:p>
          <w:p w14:paraId="2A08997A" w14:textId="77777777" w:rsidR="00861E41" w:rsidRPr="00861E41" w:rsidRDefault="00861E41">
            <w:pPr>
              <w:suppressAutoHyphens/>
              <w:ind w:right="-41"/>
              <w:jc w:val="both"/>
              <w:rPr>
                <w:rFonts w:ascii="Verdana" w:hAnsi="Verdana" w:cs="Courier New"/>
              </w:rPr>
            </w:pPr>
            <w:r w:rsidRPr="00861E41">
              <w:rPr>
                <w:rFonts w:ascii="Verdana" w:hAnsi="Verdana" w:cs="Courier New"/>
              </w:rPr>
              <w:t>БДС ISO 5667-7*</w:t>
            </w:r>
          </w:p>
          <w:p w14:paraId="26F4A627" w14:textId="77777777" w:rsidR="00861E41" w:rsidRPr="00861E41" w:rsidRDefault="00861E41">
            <w:pPr>
              <w:suppressAutoHyphens/>
              <w:ind w:right="-41"/>
              <w:jc w:val="both"/>
              <w:rPr>
                <w:rFonts w:ascii="Verdana" w:hAnsi="Verdana" w:cs="Courier New"/>
              </w:rPr>
            </w:pPr>
            <w:r w:rsidRPr="00861E41">
              <w:rPr>
                <w:rFonts w:ascii="Verdana" w:hAnsi="Verdana" w:cs="Courier New"/>
              </w:rPr>
              <w:t>БДС ISO 5667-8*</w:t>
            </w:r>
          </w:p>
        </w:tc>
      </w:tr>
      <w:tr w:rsidR="00861E41" w:rsidRPr="00861E41" w14:paraId="589C4E33" w14:textId="77777777" w:rsidTr="00A93605">
        <w:tc>
          <w:tcPr>
            <w:tcW w:w="567" w:type="dxa"/>
            <w:vMerge/>
            <w:tcBorders>
              <w:left w:val="single" w:sz="4" w:space="0" w:color="auto"/>
              <w:right w:val="single" w:sz="4" w:space="0" w:color="auto"/>
            </w:tcBorders>
            <w:tcMar>
              <w:top w:w="28" w:type="dxa"/>
              <w:bottom w:w="28" w:type="dxa"/>
            </w:tcMar>
          </w:tcPr>
          <w:p w14:paraId="4358BBE3" w14:textId="77777777" w:rsidR="00861E41" w:rsidRPr="00861E41" w:rsidRDefault="00861E41">
            <w:pPr>
              <w:suppressAutoHyphens/>
              <w:jc w:val="both"/>
              <w:rPr>
                <w:rFonts w:ascii="Verdana" w:hAnsi="Verdana" w:cs="Courier New"/>
              </w:rPr>
            </w:pPr>
          </w:p>
        </w:tc>
        <w:tc>
          <w:tcPr>
            <w:tcW w:w="4395" w:type="dxa"/>
            <w:tcBorders>
              <w:left w:val="single" w:sz="4" w:space="0" w:color="auto"/>
              <w:right w:val="single" w:sz="4" w:space="0" w:color="auto"/>
            </w:tcBorders>
            <w:tcMar>
              <w:top w:w="28" w:type="dxa"/>
              <w:bottom w:w="28" w:type="dxa"/>
            </w:tcMar>
          </w:tcPr>
          <w:p w14:paraId="3E2CB960" w14:textId="77777777" w:rsidR="00861E41" w:rsidRPr="00861E41" w:rsidRDefault="00861E41">
            <w:pPr>
              <w:suppressAutoHyphens/>
              <w:ind w:right="-41"/>
              <w:jc w:val="both"/>
              <w:rPr>
                <w:rFonts w:ascii="Verdana" w:hAnsi="Verdana" w:cs="Courier New"/>
              </w:rPr>
            </w:pPr>
            <w:r w:rsidRPr="00861E41">
              <w:rPr>
                <w:rFonts w:ascii="Verdana" w:hAnsi="Verdana"/>
              </w:rPr>
              <w:t>Marine water</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54D05D68" w14:textId="77777777" w:rsidR="00861E41" w:rsidRPr="00861E41" w:rsidRDefault="007D6227">
            <w:pPr>
              <w:suppressAutoHyphens/>
              <w:ind w:right="-41"/>
              <w:jc w:val="both"/>
              <w:rPr>
                <w:rFonts w:ascii="Verdana" w:hAnsi="Verdana" w:cs="Courier New"/>
              </w:rPr>
            </w:pPr>
            <w:hyperlink r:id="rId17" w:history="1">
              <w:r w:rsidR="00861E41" w:rsidRPr="00861E41">
                <w:rPr>
                  <w:rFonts w:ascii="Verdana" w:hAnsi="Verdana" w:cs="Courier New"/>
                </w:rPr>
                <w:t>БДС ISO 5667-9</w:t>
              </w:r>
            </w:hyperlink>
            <w:r w:rsidR="00861E41" w:rsidRPr="00861E41">
              <w:rPr>
                <w:rFonts w:ascii="Verdana" w:hAnsi="Verdana" w:cs="Courier New"/>
              </w:rPr>
              <w:t xml:space="preserve"> *</w:t>
            </w:r>
          </w:p>
        </w:tc>
      </w:tr>
      <w:tr w:rsidR="00861E41" w:rsidRPr="00861E41" w14:paraId="12FBABA7" w14:textId="77777777" w:rsidTr="00A93605">
        <w:tc>
          <w:tcPr>
            <w:tcW w:w="567" w:type="dxa"/>
            <w:vMerge/>
            <w:tcBorders>
              <w:left w:val="single" w:sz="4" w:space="0" w:color="auto"/>
              <w:right w:val="single" w:sz="4" w:space="0" w:color="auto"/>
            </w:tcBorders>
            <w:tcMar>
              <w:top w:w="28" w:type="dxa"/>
              <w:bottom w:w="28" w:type="dxa"/>
            </w:tcMar>
          </w:tcPr>
          <w:p w14:paraId="7F70D82F" w14:textId="77777777" w:rsidR="00861E41" w:rsidRPr="00861E41" w:rsidRDefault="00861E41">
            <w:pPr>
              <w:suppressAutoHyphens/>
              <w:jc w:val="both"/>
              <w:rPr>
                <w:rFonts w:ascii="Verdana" w:hAnsi="Verdana" w:cs="Courier New"/>
              </w:rPr>
            </w:pPr>
          </w:p>
        </w:tc>
        <w:tc>
          <w:tcPr>
            <w:tcW w:w="4395" w:type="dxa"/>
            <w:tcBorders>
              <w:left w:val="single" w:sz="4" w:space="0" w:color="auto"/>
              <w:right w:val="single" w:sz="4" w:space="0" w:color="auto"/>
            </w:tcBorders>
            <w:tcMar>
              <w:top w:w="28" w:type="dxa"/>
              <w:bottom w:w="28" w:type="dxa"/>
            </w:tcMar>
          </w:tcPr>
          <w:p w14:paraId="2722853A" w14:textId="77777777" w:rsidR="00861E41" w:rsidRPr="00861E41" w:rsidRDefault="00861E41">
            <w:pPr>
              <w:suppressAutoHyphens/>
              <w:ind w:right="-41"/>
              <w:jc w:val="both"/>
              <w:rPr>
                <w:rFonts w:ascii="Verdana" w:hAnsi="Verdana" w:cs="Courier New"/>
              </w:rPr>
            </w:pPr>
            <w:r w:rsidRPr="00861E41">
              <w:rPr>
                <w:rFonts w:ascii="Verdana" w:hAnsi="Verdana" w:cs="Courier New"/>
              </w:rPr>
              <w:t>Groundwater</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725DC92D" w14:textId="77777777" w:rsidR="00861E41" w:rsidRPr="00861E41" w:rsidRDefault="00861E41">
            <w:pPr>
              <w:suppressAutoHyphens/>
              <w:ind w:right="-41"/>
              <w:jc w:val="both"/>
              <w:rPr>
                <w:rFonts w:ascii="Verdana" w:hAnsi="Verdana" w:cs="Courier New"/>
              </w:rPr>
            </w:pPr>
            <w:r w:rsidRPr="00861E41">
              <w:rPr>
                <w:rFonts w:ascii="Verdana" w:hAnsi="Verdana" w:cs="Courier New"/>
              </w:rPr>
              <w:t>БДС ISO 5667-11*</w:t>
            </w:r>
          </w:p>
        </w:tc>
      </w:tr>
      <w:tr w:rsidR="00861E41" w:rsidRPr="00861E41" w14:paraId="1940511B" w14:textId="77777777" w:rsidTr="00A93605">
        <w:tc>
          <w:tcPr>
            <w:tcW w:w="567" w:type="dxa"/>
            <w:vMerge/>
            <w:tcBorders>
              <w:left w:val="single" w:sz="4" w:space="0" w:color="auto"/>
              <w:bottom w:val="single" w:sz="4" w:space="0" w:color="auto"/>
              <w:right w:val="single" w:sz="4" w:space="0" w:color="auto"/>
            </w:tcBorders>
            <w:tcMar>
              <w:top w:w="28" w:type="dxa"/>
              <w:bottom w:w="28" w:type="dxa"/>
            </w:tcMar>
          </w:tcPr>
          <w:p w14:paraId="5BF4D326" w14:textId="77777777" w:rsidR="00861E41" w:rsidRPr="00861E41" w:rsidRDefault="00861E41">
            <w:pPr>
              <w:suppressAutoHyphens/>
              <w:jc w:val="both"/>
              <w:rPr>
                <w:rFonts w:ascii="Verdana" w:hAnsi="Verdana" w:cs="Courier New"/>
              </w:rPr>
            </w:pPr>
          </w:p>
        </w:tc>
        <w:tc>
          <w:tcPr>
            <w:tcW w:w="4395" w:type="dxa"/>
            <w:tcBorders>
              <w:left w:val="single" w:sz="4" w:space="0" w:color="auto"/>
              <w:bottom w:val="single" w:sz="4" w:space="0" w:color="auto"/>
              <w:right w:val="single" w:sz="4" w:space="0" w:color="auto"/>
            </w:tcBorders>
            <w:tcMar>
              <w:top w:w="28" w:type="dxa"/>
              <w:bottom w:w="28" w:type="dxa"/>
            </w:tcMar>
          </w:tcPr>
          <w:p w14:paraId="5A553C75" w14:textId="77777777" w:rsidR="00861E41" w:rsidRPr="00861E41" w:rsidRDefault="00861E41">
            <w:pPr>
              <w:suppressAutoHyphens/>
              <w:ind w:right="-41"/>
              <w:jc w:val="both"/>
              <w:rPr>
                <w:rFonts w:ascii="Verdana" w:hAnsi="Verdana" w:cs="Courier New"/>
              </w:rPr>
            </w:pPr>
            <w:r w:rsidRPr="00861E41">
              <w:rPr>
                <w:rFonts w:ascii="Verdana" w:hAnsi="Verdana" w:cs="Courier New"/>
              </w:rPr>
              <w:t>Water for industrial purposes</w:t>
            </w: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12FD44AD" w14:textId="77777777" w:rsidR="00861E41" w:rsidRPr="00861E41" w:rsidRDefault="00861E41">
            <w:pPr>
              <w:suppressAutoHyphens/>
              <w:ind w:right="-41"/>
              <w:jc w:val="both"/>
              <w:rPr>
                <w:rFonts w:ascii="Verdana" w:hAnsi="Verdana" w:cs="Courier New"/>
              </w:rPr>
            </w:pPr>
            <w:r w:rsidRPr="00861E41">
              <w:rPr>
                <w:rFonts w:ascii="Verdana" w:hAnsi="Verdana" w:cs="Courier New"/>
              </w:rPr>
              <w:t>БДС EN 1008*</w:t>
            </w:r>
          </w:p>
        </w:tc>
      </w:tr>
      <w:tr w:rsidR="00861E41" w:rsidRPr="00861E41" w14:paraId="6CE74080"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53742B62" w14:textId="77777777" w:rsidR="00861E41" w:rsidRPr="00861E41" w:rsidRDefault="00861E41">
            <w:pPr>
              <w:suppressAutoHyphens/>
              <w:overflowPunct/>
              <w:autoSpaceDN/>
              <w:adjustRightInd/>
              <w:ind w:right="-108"/>
              <w:jc w:val="both"/>
              <w:textAlignment w:val="auto"/>
              <w:rPr>
                <w:rFonts w:ascii="Verdana" w:hAnsi="Verdana" w:cs="Courier New"/>
              </w:rPr>
            </w:pPr>
            <w:r w:rsidRPr="00861E41">
              <w:rPr>
                <w:rFonts w:ascii="Verdana" w:hAnsi="Verdana" w:cs="Courier New"/>
              </w:rPr>
              <w:t xml:space="preserve">  III.</w:t>
            </w:r>
          </w:p>
        </w:tc>
        <w:tc>
          <w:tcPr>
            <w:tcW w:w="8789" w:type="dxa"/>
            <w:gridSpan w:val="2"/>
            <w:tcBorders>
              <w:top w:val="single" w:sz="4" w:space="0" w:color="auto"/>
              <w:left w:val="single" w:sz="4" w:space="0" w:color="auto"/>
              <w:bottom w:val="single" w:sz="4" w:space="0" w:color="auto"/>
              <w:right w:val="single" w:sz="4" w:space="0" w:color="auto"/>
            </w:tcBorders>
            <w:tcMar>
              <w:top w:w="28" w:type="dxa"/>
              <w:bottom w:w="28" w:type="dxa"/>
            </w:tcMar>
          </w:tcPr>
          <w:p w14:paraId="2AB13FBF" w14:textId="77777777" w:rsidR="00861E41" w:rsidRPr="00861E41" w:rsidRDefault="00861E41">
            <w:pPr>
              <w:ind w:right="-41"/>
              <w:jc w:val="both"/>
              <w:rPr>
                <w:rFonts w:ascii="Verdana" w:hAnsi="Verdana"/>
                <w:b/>
                <w:lang w:eastAsia="bg-BG"/>
              </w:rPr>
            </w:pPr>
            <w:r w:rsidRPr="00861E41">
              <w:rPr>
                <w:rFonts w:ascii="Verdana" w:hAnsi="Verdana"/>
              </w:rPr>
              <w:t>Soils:</w:t>
            </w:r>
          </w:p>
        </w:tc>
      </w:tr>
      <w:tr w:rsidR="00861E41" w:rsidRPr="00861E41" w14:paraId="1F1D8965"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7EA25E97"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w:t>
            </w:r>
          </w:p>
        </w:tc>
        <w:tc>
          <w:tcPr>
            <w:tcW w:w="4395" w:type="dxa"/>
            <w:vMerge w:val="restart"/>
            <w:tcBorders>
              <w:top w:val="single" w:sz="4" w:space="0" w:color="auto"/>
              <w:left w:val="single" w:sz="4" w:space="0" w:color="auto"/>
              <w:right w:val="single" w:sz="4" w:space="0" w:color="auto"/>
            </w:tcBorders>
            <w:tcMar>
              <w:top w:w="28" w:type="dxa"/>
              <w:bottom w:w="28" w:type="dxa"/>
            </w:tcMar>
          </w:tcPr>
          <w:p w14:paraId="3613BCDE" w14:textId="77777777" w:rsidR="00861E41" w:rsidRPr="00861E41" w:rsidRDefault="00861E41">
            <w:pPr>
              <w:suppressAutoHyphens/>
              <w:overflowPunct/>
              <w:autoSpaceDN/>
              <w:adjustRightInd/>
              <w:ind w:right="-41"/>
              <w:jc w:val="center"/>
              <w:textAlignment w:val="auto"/>
              <w:rPr>
                <w:rFonts w:ascii="Verdana" w:hAnsi="Verdana" w:cs="Courier New"/>
              </w:rPr>
            </w:pP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2E416DC9" w14:textId="77777777" w:rsidR="00861E41" w:rsidRPr="00861E41" w:rsidRDefault="00861E41">
            <w:pPr>
              <w:suppressAutoHyphens/>
              <w:overflowPunct/>
              <w:autoSpaceDN/>
              <w:adjustRightInd/>
              <w:ind w:right="-41"/>
              <w:textAlignment w:val="auto"/>
              <w:rPr>
                <w:rFonts w:ascii="Verdana" w:hAnsi="Verdana" w:cs="Courier New"/>
              </w:rPr>
            </w:pPr>
            <w:r w:rsidRPr="00861E41">
              <w:rPr>
                <w:rFonts w:ascii="Verdana" w:hAnsi="Verdana" w:cs="Courier New"/>
              </w:rPr>
              <w:t>БДС 17.4.5.01*</w:t>
            </w:r>
          </w:p>
        </w:tc>
      </w:tr>
      <w:tr w:rsidR="00861E41" w:rsidRPr="00861E41" w14:paraId="49A8D69C" w14:textId="77777777" w:rsidTr="00A93605">
        <w:tc>
          <w:tcPr>
            <w:tcW w:w="567" w:type="dxa"/>
            <w:tcBorders>
              <w:top w:val="single" w:sz="4" w:space="0" w:color="auto"/>
              <w:left w:val="single" w:sz="4" w:space="0" w:color="auto"/>
              <w:right w:val="single" w:sz="4" w:space="0" w:color="auto"/>
            </w:tcBorders>
            <w:tcMar>
              <w:top w:w="28" w:type="dxa"/>
              <w:bottom w:w="28" w:type="dxa"/>
            </w:tcMar>
          </w:tcPr>
          <w:p w14:paraId="4B2CA535"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w:t>
            </w:r>
          </w:p>
        </w:tc>
        <w:tc>
          <w:tcPr>
            <w:tcW w:w="4395" w:type="dxa"/>
            <w:vMerge/>
            <w:tcBorders>
              <w:left w:val="single" w:sz="4" w:space="0" w:color="auto"/>
              <w:right w:val="single" w:sz="4" w:space="0" w:color="auto"/>
            </w:tcBorders>
            <w:tcMar>
              <w:top w:w="28" w:type="dxa"/>
              <w:bottom w:w="28" w:type="dxa"/>
            </w:tcMar>
          </w:tcPr>
          <w:p w14:paraId="0ACAC0F8" w14:textId="77777777" w:rsidR="00861E41" w:rsidRPr="00861E41" w:rsidRDefault="00861E41">
            <w:pPr>
              <w:suppressAutoHyphens/>
              <w:overflowPunct/>
              <w:autoSpaceDN/>
              <w:adjustRightInd/>
              <w:ind w:right="-41"/>
              <w:jc w:val="center"/>
              <w:textAlignment w:val="auto"/>
              <w:rPr>
                <w:rFonts w:ascii="Verdana" w:hAnsi="Verdana" w:cs="Courier New"/>
              </w:rPr>
            </w:pPr>
          </w:p>
        </w:tc>
        <w:tc>
          <w:tcPr>
            <w:tcW w:w="4394" w:type="dxa"/>
            <w:tcBorders>
              <w:top w:val="single" w:sz="4" w:space="0" w:color="auto"/>
              <w:left w:val="single" w:sz="4" w:space="0" w:color="auto"/>
              <w:right w:val="single" w:sz="4" w:space="0" w:color="auto"/>
            </w:tcBorders>
            <w:tcMar>
              <w:top w:w="28" w:type="dxa"/>
              <w:bottom w:w="28" w:type="dxa"/>
            </w:tcMar>
          </w:tcPr>
          <w:p w14:paraId="1F598DFD" w14:textId="77777777" w:rsidR="00861E41" w:rsidRPr="00861E41" w:rsidRDefault="00861E41">
            <w:pPr>
              <w:suppressAutoHyphens/>
              <w:overflowPunct/>
              <w:autoSpaceDN/>
              <w:adjustRightInd/>
              <w:ind w:right="-41"/>
              <w:textAlignment w:val="auto"/>
              <w:rPr>
                <w:rFonts w:ascii="Verdana" w:hAnsi="Verdana" w:cs="Courier New"/>
                <w:strike/>
              </w:rPr>
            </w:pPr>
            <w:r w:rsidRPr="00861E41">
              <w:rPr>
                <w:rFonts w:ascii="Verdana" w:eastAsia="MS Mincho" w:hAnsi="Verdana"/>
              </w:rPr>
              <w:t>БДС ISO 18400 – 102*</w:t>
            </w:r>
          </w:p>
        </w:tc>
      </w:tr>
      <w:tr w:rsidR="00861E41" w:rsidRPr="00861E41" w14:paraId="0B2FB0B5"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6D3E053F"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3</w:t>
            </w:r>
          </w:p>
        </w:tc>
        <w:tc>
          <w:tcPr>
            <w:tcW w:w="4395" w:type="dxa"/>
            <w:vMerge/>
            <w:tcBorders>
              <w:left w:val="single" w:sz="4" w:space="0" w:color="auto"/>
              <w:bottom w:val="single" w:sz="4" w:space="0" w:color="auto"/>
              <w:right w:val="single" w:sz="4" w:space="0" w:color="auto"/>
            </w:tcBorders>
            <w:tcMar>
              <w:top w:w="28" w:type="dxa"/>
              <w:bottom w:w="28" w:type="dxa"/>
            </w:tcMar>
          </w:tcPr>
          <w:p w14:paraId="7F5C3546" w14:textId="77777777" w:rsidR="00861E41" w:rsidRPr="00861E41" w:rsidRDefault="00861E41">
            <w:pPr>
              <w:suppressAutoHyphens/>
              <w:overflowPunct/>
              <w:autoSpaceDN/>
              <w:adjustRightInd/>
              <w:ind w:right="-41"/>
              <w:jc w:val="center"/>
              <w:textAlignment w:val="auto"/>
              <w:rPr>
                <w:rFonts w:ascii="Verdana" w:hAnsi="Verdana" w:cs="Courier New"/>
              </w:rPr>
            </w:pP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0F74B425" w14:textId="77777777" w:rsidR="00861E41" w:rsidRPr="00861E41" w:rsidRDefault="00861E41">
            <w:pPr>
              <w:suppressAutoHyphens/>
              <w:overflowPunct/>
              <w:autoSpaceDN/>
              <w:adjustRightInd/>
              <w:ind w:right="-41"/>
              <w:textAlignment w:val="auto"/>
              <w:rPr>
                <w:rFonts w:ascii="Verdana" w:hAnsi="Verdana" w:cs="Courier New"/>
                <w:strike/>
              </w:rPr>
            </w:pPr>
            <w:r w:rsidRPr="00861E41">
              <w:rPr>
                <w:rFonts w:ascii="Verdana" w:eastAsia="MS Mincho" w:hAnsi="Verdana"/>
              </w:rPr>
              <w:t>БДС ISO 18400 – 104*</w:t>
            </w:r>
          </w:p>
        </w:tc>
      </w:tr>
      <w:tr w:rsidR="00861E41" w:rsidRPr="00861E41" w14:paraId="6FEDA77F"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3F9ACB3F" w14:textId="77777777" w:rsidR="00861E41" w:rsidRPr="00861E41" w:rsidRDefault="00861E41">
            <w:pPr>
              <w:suppressAutoHyphens/>
              <w:overflowPunct/>
              <w:autoSpaceDN/>
              <w:adjustRightInd/>
              <w:jc w:val="both"/>
              <w:textAlignment w:val="auto"/>
              <w:rPr>
                <w:rFonts w:ascii="Verdana" w:hAnsi="Verdana" w:cs="Courier New"/>
              </w:rPr>
            </w:pPr>
            <w:r w:rsidRPr="00861E41">
              <w:rPr>
                <w:rFonts w:ascii="Verdana" w:hAnsi="Verdana" w:cs="Courier New"/>
              </w:rPr>
              <w:t xml:space="preserve">  IV.</w:t>
            </w:r>
          </w:p>
        </w:tc>
        <w:tc>
          <w:tcPr>
            <w:tcW w:w="8789" w:type="dxa"/>
            <w:gridSpan w:val="2"/>
            <w:tcBorders>
              <w:top w:val="single" w:sz="4" w:space="0" w:color="auto"/>
              <w:left w:val="single" w:sz="4" w:space="0" w:color="auto"/>
              <w:bottom w:val="single" w:sz="4" w:space="0" w:color="auto"/>
              <w:right w:val="single" w:sz="4" w:space="0" w:color="auto"/>
            </w:tcBorders>
            <w:tcMar>
              <w:top w:w="28" w:type="dxa"/>
              <w:bottom w:w="28" w:type="dxa"/>
            </w:tcMar>
          </w:tcPr>
          <w:p w14:paraId="30741245" w14:textId="77777777" w:rsidR="00861E41" w:rsidRPr="00861E41" w:rsidRDefault="00861E41" w:rsidP="00A22D0B">
            <w:pPr>
              <w:ind w:right="-41"/>
              <w:rPr>
                <w:rFonts w:ascii="Verdana" w:hAnsi="Verdana"/>
                <w:lang w:eastAsia="bg-BG"/>
              </w:rPr>
            </w:pPr>
            <w:r w:rsidRPr="00861E41">
              <w:rPr>
                <w:rFonts w:ascii="Verdana" w:hAnsi="Verdana"/>
              </w:rPr>
              <w:t>Waste (liquid and solid), eluates, sludges, sediments and treated biowaste (compost):</w:t>
            </w:r>
          </w:p>
        </w:tc>
      </w:tr>
      <w:tr w:rsidR="00861E41" w:rsidRPr="00861E41" w14:paraId="2EB90534"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0B3FA974"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w:t>
            </w:r>
          </w:p>
        </w:tc>
        <w:tc>
          <w:tcPr>
            <w:tcW w:w="4395" w:type="dxa"/>
            <w:vMerge w:val="restart"/>
            <w:tcBorders>
              <w:top w:val="single" w:sz="4" w:space="0" w:color="auto"/>
              <w:left w:val="single" w:sz="4" w:space="0" w:color="auto"/>
              <w:right w:val="single" w:sz="4" w:space="0" w:color="auto"/>
            </w:tcBorders>
            <w:tcMar>
              <w:top w:w="28" w:type="dxa"/>
              <w:bottom w:w="28" w:type="dxa"/>
            </w:tcMar>
          </w:tcPr>
          <w:p w14:paraId="2454736D" w14:textId="77777777" w:rsidR="00861E41" w:rsidRPr="00861E41" w:rsidRDefault="00861E41">
            <w:pPr>
              <w:suppressAutoHyphens/>
              <w:overflowPunct/>
              <w:autoSpaceDN/>
              <w:adjustRightInd/>
              <w:textAlignment w:val="auto"/>
              <w:rPr>
                <w:rFonts w:ascii="Verdana" w:hAnsi="Verdana" w:cs="Courier New"/>
              </w:rPr>
            </w:pPr>
          </w:p>
          <w:p w14:paraId="56DCDD7C" w14:textId="77777777" w:rsidR="00861E41" w:rsidRPr="00861E41" w:rsidRDefault="00861E41">
            <w:pPr>
              <w:suppressAutoHyphens/>
              <w:overflowPunct/>
              <w:autoSpaceDN/>
              <w:adjustRightInd/>
              <w:textAlignment w:val="auto"/>
              <w:rPr>
                <w:rFonts w:ascii="Verdana" w:hAnsi="Verdana" w:cs="Courier New"/>
              </w:rPr>
            </w:pPr>
          </w:p>
          <w:p w14:paraId="7229C36C" w14:textId="77777777" w:rsidR="00861E41" w:rsidRPr="00861E41" w:rsidRDefault="00861E41">
            <w:pPr>
              <w:suppressAutoHyphens/>
              <w:overflowPunct/>
              <w:autoSpaceDN/>
              <w:adjustRightInd/>
              <w:textAlignment w:val="auto"/>
              <w:rPr>
                <w:rFonts w:ascii="Verdana" w:hAnsi="Verdana" w:cs="Courier New"/>
              </w:rPr>
            </w:pPr>
          </w:p>
          <w:p w14:paraId="473AFD38" w14:textId="77777777" w:rsidR="00861E41" w:rsidRPr="00861E41" w:rsidRDefault="00861E41">
            <w:pPr>
              <w:suppressAutoHyphens/>
              <w:overflowPunct/>
              <w:autoSpaceDN/>
              <w:adjustRightInd/>
              <w:textAlignment w:val="auto"/>
              <w:rPr>
                <w:rFonts w:ascii="Verdana" w:hAnsi="Verdana" w:cs="Courier New"/>
              </w:rPr>
            </w:pPr>
          </w:p>
          <w:p w14:paraId="3D113844" w14:textId="77777777" w:rsidR="00861E41" w:rsidRPr="00861E41" w:rsidRDefault="00861E41">
            <w:pPr>
              <w:suppressAutoHyphens/>
              <w:overflowPunct/>
              <w:autoSpaceDN/>
              <w:adjustRightInd/>
              <w:textAlignment w:val="auto"/>
              <w:rPr>
                <w:rFonts w:ascii="Verdana" w:hAnsi="Verdana" w:cs="Courier New"/>
              </w:rPr>
            </w:pPr>
          </w:p>
          <w:p w14:paraId="58A86A42" w14:textId="77777777" w:rsidR="00861E41" w:rsidRPr="00861E41" w:rsidRDefault="00861E41">
            <w:pPr>
              <w:suppressAutoHyphens/>
              <w:overflowPunct/>
              <w:autoSpaceDN/>
              <w:adjustRightInd/>
              <w:textAlignment w:val="auto"/>
              <w:rPr>
                <w:rFonts w:ascii="Verdana" w:hAnsi="Verdana" w:cs="Courier New"/>
              </w:rPr>
            </w:pPr>
          </w:p>
          <w:p w14:paraId="500152D9" w14:textId="77777777" w:rsidR="00861E41" w:rsidRPr="00861E41" w:rsidRDefault="00861E41">
            <w:pPr>
              <w:suppressAutoHyphens/>
              <w:rPr>
                <w:rFonts w:ascii="Verdana" w:hAnsi="Verdana"/>
              </w:rPr>
            </w:pP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5DD425BF" w14:textId="77777777" w:rsidR="00861E41" w:rsidRPr="00861E41" w:rsidRDefault="00861E41">
            <w:pPr>
              <w:rPr>
                <w:rFonts w:ascii="Verdana" w:hAnsi="Verdana"/>
              </w:rPr>
            </w:pPr>
            <w:r w:rsidRPr="00861E41">
              <w:rPr>
                <w:rFonts w:ascii="Verdana" w:hAnsi="Verdana"/>
              </w:rPr>
              <w:t>СД СЕN/TR 15310-2</w:t>
            </w:r>
            <w:r w:rsidRPr="00861E41">
              <w:rPr>
                <w:rFonts w:ascii="Verdana" w:hAnsi="Verdana" w:cs="Courier New"/>
              </w:rPr>
              <w:t>*</w:t>
            </w:r>
          </w:p>
        </w:tc>
      </w:tr>
      <w:tr w:rsidR="00861E41" w:rsidRPr="00861E41" w14:paraId="51F7BAE3"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0B095630"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w:t>
            </w:r>
          </w:p>
        </w:tc>
        <w:tc>
          <w:tcPr>
            <w:tcW w:w="4395" w:type="dxa"/>
            <w:vMerge/>
            <w:tcBorders>
              <w:left w:val="single" w:sz="4" w:space="0" w:color="auto"/>
              <w:right w:val="single" w:sz="4" w:space="0" w:color="auto"/>
            </w:tcBorders>
            <w:tcMar>
              <w:top w:w="28" w:type="dxa"/>
              <w:bottom w:w="28" w:type="dxa"/>
            </w:tcMar>
          </w:tcPr>
          <w:p w14:paraId="003C2F0E" w14:textId="77777777" w:rsidR="00861E41" w:rsidRPr="00861E41" w:rsidRDefault="00861E41">
            <w:pPr>
              <w:suppressAutoHyphens/>
              <w:overflowPunct/>
              <w:autoSpaceDN/>
              <w:adjustRightInd/>
              <w:textAlignment w:val="auto"/>
              <w:rPr>
                <w:rFonts w:ascii="Verdana" w:hAnsi="Verdana" w:cs="Courier New"/>
              </w:rPr>
            </w:pP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1FE5E7BB"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 xml:space="preserve">СД СЕN/TR 15310-3*   </w:t>
            </w:r>
          </w:p>
        </w:tc>
      </w:tr>
      <w:tr w:rsidR="00861E41" w:rsidRPr="00861E41" w14:paraId="0600510E"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27C98968"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3</w:t>
            </w:r>
          </w:p>
        </w:tc>
        <w:tc>
          <w:tcPr>
            <w:tcW w:w="4395" w:type="dxa"/>
            <w:vMerge/>
            <w:tcBorders>
              <w:left w:val="single" w:sz="4" w:space="0" w:color="auto"/>
              <w:right w:val="single" w:sz="4" w:space="0" w:color="auto"/>
            </w:tcBorders>
            <w:tcMar>
              <w:top w:w="28" w:type="dxa"/>
              <w:bottom w:w="28" w:type="dxa"/>
            </w:tcMar>
          </w:tcPr>
          <w:p w14:paraId="79A926AE" w14:textId="77777777" w:rsidR="00861E41" w:rsidRPr="00861E41" w:rsidRDefault="00861E41">
            <w:pPr>
              <w:suppressAutoHyphens/>
              <w:overflowPunct/>
              <w:autoSpaceDN/>
              <w:adjustRightInd/>
              <w:textAlignment w:val="auto"/>
              <w:rPr>
                <w:rFonts w:ascii="Verdana" w:hAnsi="Verdana" w:cs="Courier New"/>
              </w:rPr>
            </w:pP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693DE17C"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 xml:space="preserve">СД СЕN/TR 15310-4*  </w:t>
            </w:r>
          </w:p>
        </w:tc>
      </w:tr>
      <w:tr w:rsidR="00861E41" w:rsidRPr="00861E41" w14:paraId="25A1BF0C"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553234FD"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4</w:t>
            </w:r>
          </w:p>
        </w:tc>
        <w:tc>
          <w:tcPr>
            <w:tcW w:w="4395" w:type="dxa"/>
            <w:vMerge/>
            <w:tcBorders>
              <w:left w:val="single" w:sz="4" w:space="0" w:color="auto"/>
              <w:right w:val="single" w:sz="4" w:space="0" w:color="auto"/>
            </w:tcBorders>
            <w:tcMar>
              <w:top w:w="28" w:type="dxa"/>
              <w:bottom w:w="28" w:type="dxa"/>
            </w:tcMar>
          </w:tcPr>
          <w:p w14:paraId="0227C2E1" w14:textId="77777777" w:rsidR="00861E41" w:rsidRPr="00861E41" w:rsidRDefault="00861E41">
            <w:pPr>
              <w:suppressAutoHyphens/>
              <w:overflowPunct/>
              <w:autoSpaceDN/>
              <w:adjustRightInd/>
              <w:textAlignment w:val="auto"/>
              <w:rPr>
                <w:rFonts w:ascii="Verdana" w:hAnsi="Verdana" w:cs="Courier New"/>
              </w:rPr>
            </w:pP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4A6BD39B"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 xml:space="preserve">СД СЕN/TR 15310-5*  </w:t>
            </w:r>
          </w:p>
        </w:tc>
      </w:tr>
      <w:tr w:rsidR="00861E41" w:rsidRPr="00861E41" w14:paraId="409A5029"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492B02C1"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5</w:t>
            </w:r>
          </w:p>
        </w:tc>
        <w:tc>
          <w:tcPr>
            <w:tcW w:w="4395" w:type="dxa"/>
            <w:vMerge/>
            <w:tcBorders>
              <w:left w:val="single" w:sz="4" w:space="0" w:color="auto"/>
              <w:right w:val="single" w:sz="4" w:space="0" w:color="auto"/>
            </w:tcBorders>
            <w:tcMar>
              <w:top w:w="28" w:type="dxa"/>
              <w:bottom w:w="28" w:type="dxa"/>
            </w:tcMar>
          </w:tcPr>
          <w:p w14:paraId="12158653" w14:textId="77777777" w:rsidR="00861E41" w:rsidRPr="00861E41" w:rsidRDefault="00861E41">
            <w:pPr>
              <w:suppressAutoHyphens/>
              <w:overflowPunct/>
              <w:autoSpaceDN/>
              <w:adjustRightInd/>
              <w:ind w:right="-41"/>
              <w:jc w:val="both"/>
              <w:textAlignment w:val="auto"/>
              <w:rPr>
                <w:rFonts w:ascii="Verdana" w:hAnsi="Verdana" w:cs="Courier New"/>
              </w:rPr>
            </w:pP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5ECEDA51"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 xml:space="preserve">БДС ISO 5667-12 *   </w:t>
            </w:r>
          </w:p>
        </w:tc>
      </w:tr>
      <w:tr w:rsidR="00861E41" w:rsidRPr="00861E41" w14:paraId="2F8A9434"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7B01FC99"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6</w:t>
            </w:r>
          </w:p>
        </w:tc>
        <w:tc>
          <w:tcPr>
            <w:tcW w:w="4395" w:type="dxa"/>
            <w:vMerge/>
            <w:tcBorders>
              <w:left w:val="single" w:sz="4" w:space="0" w:color="auto"/>
              <w:right w:val="single" w:sz="4" w:space="0" w:color="auto"/>
            </w:tcBorders>
            <w:tcMar>
              <w:top w:w="28" w:type="dxa"/>
              <w:bottom w:w="28" w:type="dxa"/>
            </w:tcMar>
          </w:tcPr>
          <w:p w14:paraId="16447345" w14:textId="77777777" w:rsidR="00861E41" w:rsidRPr="00861E41" w:rsidRDefault="00861E41">
            <w:pPr>
              <w:suppressAutoHyphens/>
              <w:overflowPunct/>
              <w:autoSpaceDN/>
              <w:adjustRightInd/>
              <w:ind w:right="-41"/>
              <w:jc w:val="both"/>
              <w:textAlignment w:val="auto"/>
              <w:rPr>
                <w:rFonts w:ascii="Verdana" w:hAnsi="Verdana" w:cs="Courier New"/>
              </w:rPr>
            </w:pP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5B06D0F1"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 xml:space="preserve">БДС EN ISO 5667-13*  </w:t>
            </w:r>
          </w:p>
        </w:tc>
      </w:tr>
      <w:tr w:rsidR="00861E41" w:rsidRPr="00861E41" w14:paraId="18D5EF70"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726462E2"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7</w:t>
            </w:r>
          </w:p>
        </w:tc>
        <w:tc>
          <w:tcPr>
            <w:tcW w:w="4395" w:type="dxa"/>
            <w:vMerge/>
            <w:tcBorders>
              <w:left w:val="single" w:sz="4" w:space="0" w:color="auto"/>
              <w:right w:val="single" w:sz="4" w:space="0" w:color="auto"/>
            </w:tcBorders>
            <w:tcMar>
              <w:top w:w="28" w:type="dxa"/>
              <w:bottom w:w="28" w:type="dxa"/>
            </w:tcMar>
          </w:tcPr>
          <w:p w14:paraId="103269B2" w14:textId="77777777" w:rsidR="00861E41" w:rsidRPr="00861E41" w:rsidRDefault="00861E41">
            <w:pPr>
              <w:suppressAutoHyphens/>
              <w:overflowPunct/>
              <w:autoSpaceDN/>
              <w:adjustRightInd/>
              <w:ind w:right="-41"/>
              <w:jc w:val="both"/>
              <w:textAlignment w:val="auto"/>
              <w:rPr>
                <w:rFonts w:ascii="Verdana" w:hAnsi="Verdana" w:cs="Courier New"/>
              </w:rPr>
            </w:pP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790D9339"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БДС ISO 5667-17*</w:t>
            </w:r>
          </w:p>
        </w:tc>
      </w:tr>
      <w:tr w:rsidR="00861E41" w:rsidRPr="00861E41" w14:paraId="30D06A27"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624F6DBB"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8</w:t>
            </w:r>
          </w:p>
        </w:tc>
        <w:tc>
          <w:tcPr>
            <w:tcW w:w="4395" w:type="dxa"/>
            <w:vMerge/>
            <w:tcBorders>
              <w:left w:val="single" w:sz="4" w:space="0" w:color="auto"/>
              <w:right w:val="single" w:sz="4" w:space="0" w:color="auto"/>
            </w:tcBorders>
            <w:tcMar>
              <w:top w:w="28" w:type="dxa"/>
              <w:bottom w:w="28" w:type="dxa"/>
            </w:tcMar>
          </w:tcPr>
          <w:p w14:paraId="1C319B2B" w14:textId="77777777" w:rsidR="00861E41" w:rsidRPr="00861E41" w:rsidRDefault="00861E41">
            <w:pPr>
              <w:suppressAutoHyphens/>
              <w:overflowPunct/>
              <w:autoSpaceDN/>
              <w:adjustRightInd/>
              <w:ind w:right="-41"/>
              <w:jc w:val="both"/>
              <w:textAlignment w:val="auto"/>
              <w:rPr>
                <w:rFonts w:ascii="Verdana" w:hAnsi="Verdana" w:cs="Courier New"/>
              </w:rPr>
            </w:pP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361A7A3E"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 xml:space="preserve">БДС ISO 8213*  </w:t>
            </w:r>
          </w:p>
        </w:tc>
      </w:tr>
      <w:tr w:rsidR="00861E41" w:rsidRPr="00861E41" w14:paraId="77C8225D" w14:textId="77777777" w:rsidTr="00A93605">
        <w:tc>
          <w:tcPr>
            <w:tcW w:w="567" w:type="dxa"/>
            <w:tcBorders>
              <w:top w:val="single" w:sz="4" w:space="0" w:color="auto"/>
              <w:left w:val="single" w:sz="4" w:space="0" w:color="auto"/>
              <w:bottom w:val="single" w:sz="4" w:space="0" w:color="auto"/>
              <w:right w:val="single" w:sz="4" w:space="0" w:color="auto"/>
            </w:tcBorders>
            <w:tcMar>
              <w:top w:w="28" w:type="dxa"/>
              <w:bottom w:w="28" w:type="dxa"/>
            </w:tcMar>
          </w:tcPr>
          <w:p w14:paraId="46851489"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V</w:t>
            </w:r>
            <w:r w:rsidR="00A22D0B">
              <w:rPr>
                <w:rFonts w:ascii="Verdana" w:hAnsi="Verdana" w:cs="Courier New"/>
              </w:rPr>
              <w:t>.</w:t>
            </w:r>
          </w:p>
        </w:tc>
        <w:tc>
          <w:tcPr>
            <w:tcW w:w="8789" w:type="dxa"/>
            <w:gridSpan w:val="2"/>
            <w:tcBorders>
              <w:left w:val="single" w:sz="4" w:space="0" w:color="auto"/>
              <w:right w:val="single" w:sz="4" w:space="0" w:color="auto"/>
            </w:tcBorders>
            <w:tcMar>
              <w:top w:w="28" w:type="dxa"/>
              <w:bottom w:w="28" w:type="dxa"/>
            </w:tcMar>
          </w:tcPr>
          <w:p w14:paraId="7A71B8B6"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Sludge from sewage treatment plants (for agriculture)</w:t>
            </w:r>
          </w:p>
        </w:tc>
      </w:tr>
      <w:tr w:rsidR="00861E41" w:rsidRPr="00861E41" w14:paraId="69A835A9" w14:textId="77777777" w:rsidTr="00A93605">
        <w:tc>
          <w:tcPr>
            <w:tcW w:w="567" w:type="dxa"/>
            <w:tcBorders>
              <w:top w:val="single" w:sz="4" w:space="0" w:color="auto"/>
              <w:left w:val="single" w:sz="4" w:space="0" w:color="auto"/>
              <w:right w:val="single" w:sz="4" w:space="0" w:color="auto"/>
            </w:tcBorders>
            <w:tcMar>
              <w:top w:w="28" w:type="dxa"/>
              <w:bottom w:w="28" w:type="dxa"/>
            </w:tcMar>
          </w:tcPr>
          <w:p w14:paraId="53DB3A8D"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1</w:t>
            </w:r>
          </w:p>
        </w:tc>
        <w:tc>
          <w:tcPr>
            <w:tcW w:w="4395" w:type="dxa"/>
            <w:vMerge w:val="restart"/>
            <w:tcBorders>
              <w:left w:val="single" w:sz="4" w:space="0" w:color="auto"/>
              <w:right w:val="single" w:sz="4" w:space="0" w:color="auto"/>
            </w:tcBorders>
            <w:tcMar>
              <w:top w:w="28" w:type="dxa"/>
              <w:bottom w:w="28" w:type="dxa"/>
            </w:tcMar>
          </w:tcPr>
          <w:p w14:paraId="1C621B4D" w14:textId="77777777" w:rsidR="00861E41" w:rsidRPr="00861E41" w:rsidRDefault="00861E41">
            <w:pPr>
              <w:suppressAutoHyphens/>
              <w:overflowPunct/>
              <w:autoSpaceDN/>
              <w:adjustRightInd/>
              <w:ind w:right="-41"/>
              <w:jc w:val="both"/>
              <w:textAlignment w:val="auto"/>
              <w:rPr>
                <w:rFonts w:ascii="Verdana" w:hAnsi="Verdana" w:cs="Courier New"/>
              </w:rPr>
            </w:pP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7ABE17E9"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БДС EN 12579*</w:t>
            </w:r>
          </w:p>
        </w:tc>
      </w:tr>
      <w:tr w:rsidR="00861E41" w:rsidRPr="00861E41" w14:paraId="020BFC1A" w14:textId="77777777" w:rsidTr="00A93605">
        <w:tc>
          <w:tcPr>
            <w:tcW w:w="567" w:type="dxa"/>
            <w:tcBorders>
              <w:left w:val="single" w:sz="4" w:space="0" w:color="auto"/>
              <w:bottom w:val="single" w:sz="4" w:space="0" w:color="auto"/>
              <w:right w:val="single" w:sz="4" w:space="0" w:color="auto"/>
            </w:tcBorders>
            <w:tcMar>
              <w:top w:w="28" w:type="dxa"/>
              <w:bottom w:w="28" w:type="dxa"/>
            </w:tcMar>
          </w:tcPr>
          <w:p w14:paraId="751F8383" w14:textId="77777777" w:rsidR="00861E41" w:rsidRPr="00861E41" w:rsidRDefault="00861E41">
            <w:pPr>
              <w:suppressAutoHyphens/>
              <w:overflowPunct/>
              <w:autoSpaceDN/>
              <w:adjustRightInd/>
              <w:jc w:val="center"/>
              <w:textAlignment w:val="auto"/>
              <w:rPr>
                <w:rFonts w:ascii="Verdana" w:hAnsi="Verdana" w:cs="Courier New"/>
              </w:rPr>
            </w:pPr>
            <w:r w:rsidRPr="00861E41">
              <w:rPr>
                <w:rFonts w:ascii="Verdana" w:hAnsi="Verdana" w:cs="Courier New"/>
              </w:rPr>
              <w:t>2</w:t>
            </w:r>
          </w:p>
        </w:tc>
        <w:tc>
          <w:tcPr>
            <w:tcW w:w="4395" w:type="dxa"/>
            <w:vMerge/>
            <w:tcBorders>
              <w:left w:val="single" w:sz="4" w:space="0" w:color="auto"/>
              <w:right w:val="single" w:sz="4" w:space="0" w:color="auto"/>
            </w:tcBorders>
            <w:tcMar>
              <w:top w:w="28" w:type="dxa"/>
              <w:bottom w:w="28" w:type="dxa"/>
            </w:tcMar>
          </w:tcPr>
          <w:p w14:paraId="550520BD" w14:textId="77777777" w:rsidR="00861E41" w:rsidRPr="00861E41" w:rsidRDefault="00861E41">
            <w:pPr>
              <w:suppressAutoHyphens/>
              <w:overflowPunct/>
              <w:autoSpaceDN/>
              <w:adjustRightInd/>
              <w:ind w:right="-41"/>
              <w:jc w:val="both"/>
              <w:textAlignment w:val="auto"/>
              <w:rPr>
                <w:rFonts w:ascii="Verdana" w:hAnsi="Verdana" w:cs="Courier New"/>
              </w:rPr>
            </w:pPr>
          </w:p>
        </w:tc>
        <w:tc>
          <w:tcPr>
            <w:tcW w:w="4394" w:type="dxa"/>
            <w:tcBorders>
              <w:top w:val="single" w:sz="4" w:space="0" w:color="auto"/>
              <w:left w:val="single" w:sz="4" w:space="0" w:color="auto"/>
              <w:bottom w:val="single" w:sz="4" w:space="0" w:color="auto"/>
              <w:right w:val="single" w:sz="4" w:space="0" w:color="auto"/>
            </w:tcBorders>
            <w:tcMar>
              <w:top w:w="28" w:type="dxa"/>
              <w:bottom w:w="28" w:type="dxa"/>
            </w:tcMar>
          </w:tcPr>
          <w:p w14:paraId="40C5DF15" w14:textId="77777777" w:rsidR="00861E41" w:rsidRPr="00861E41" w:rsidRDefault="00861E41">
            <w:pPr>
              <w:suppressAutoHyphens/>
              <w:overflowPunct/>
              <w:autoSpaceDN/>
              <w:adjustRightInd/>
              <w:ind w:right="-41"/>
              <w:jc w:val="both"/>
              <w:textAlignment w:val="auto"/>
              <w:rPr>
                <w:rFonts w:ascii="Verdana" w:hAnsi="Verdana" w:cs="Courier New"/>
              </w:rPr>
            </w:pPr>
            <w:r w:rsidRPr="00861E41">
              <w:rPr>
                <w:rFonts w:ascii="Verdana" w:hAnsi="Verdana" w:cs="Courier New"/>
              </w:rPr>
              <w:t xml:space="preserve">БДС EN ISO 5667-13*  </w:t>
            </w:r>
          </w:p>
        </w:tc>
      </w:tr>
    </w:tbl>
    <w:p w14:paraId="20D33243" w14:textId="77777777" w:rsidR="00B032DE" w:rsidRDefault="00B032DE" w:rsidP="00B9532C">
      <w:pPr>
        <w:pStyle w:val="PlainText"/>
        <w:ind w:right="-41"/>
        <w:jc w:val="both"/>
        <w:rPr>
          <w:rFonts w:ascii="Verdana" w:hAnsi="Verdana"/>
          <w:b/>
          <w:i/>
          <w:lang w:val="en-US"/>
        </w:rPr>
      </w:pPr>
    </w:p>
    <w:p w14:paraId="613BEC63" w14:textId="77777777" w:rsidR="00810DFA" w:rsidRPr="00EF6AE1" w:rsidRDefault="00B9532C" w:rsidP="00B9532C">
      <w:pPr>
        <w:pStyle w:val="PlainText"/>
        <w:ind w:right="-41"/>
        <w:jc w:val="both"/>
        <w:rPr>
          <w:rFonts w:ascii="Verdana" w:hAnsi="Verdana"/>
          <w:i/>
          <w:iCs/>
          <w:lang w:val="en-US"/>
        </w:rPr>
      </w:pPr>
      <w:r w:rsidRPr="001E2818">
        <w:rPr>
          <w:rFonts w:ascii="Verdana" w:hAnsi="Verdana"/>
          <w:b/>
          <w:i/>
          <w:lang w:val="en-US"/>
        </w:rPr>
        <w:t xml:space="preserve">Flexible </w:t>
      </w:r>
      <w:r w:rsidR="00ED2702">
        <w:rPr>
          <w:rFonts w:ascii="Verdana" w:hAnsi="Verdana"/>
          <w:b/>
          <w:i/>
          <w:lang w:val="en-US"/>
        </w:rPr>
        <w:t>s</w:t>
      </w:r>
      <w:r w:rsidRPr="001E2818">
        <w:rPr>
          <w:rFonts w:ascii="Verdana" w:hAnsi="Verdana"/>
          <w:b/>
          <w:i/>
          <w:lang w:val="en-US"/>
        </w:rPr>
        <w:t>cope:</w:t>
      </w:r>
      <w:r>
        <w:rPr>
          <w:rFonts w:ascii="Verdana" w:hAnsi="Verdana"/>
          <w:b/>
          <w:i/>
          <w:lang w:val="bg-BG"/>
        </w:rPr>
        <w:t xml:space="preserve"> </w:t>
      </w:r>
      <w:r w:rsidRPr="00CB46F6">
        <w:rPr>
          <w:rFonts w:ascii="Verdana" w:hAnsi="Verdana" w:cs="Verdana"/>
          <w:i/>
        </w:rPr>
        <w:t>Implementing a new version of standards/documents or standards/</w:t>
      </w:r>
      <w:r w:rsidR="00EB0DD3">
        <w:rPr>
          <w:rFonts w:ascii="Verdana" w:hAnsi="Verdana" w:cs="Verdana"/>
          <w:i/>
          <w:lang w:val="en-US"/>
        </w:rPr>
        <w:t xml:space="preserve"> </w:t>
      </w:r>
      <w:r w:rsidRPr="00CB46F6">
        <w:rPr>
          <w:rFonts w:ascii="Verdana" w:hAnsi="Verdana" w:cs="Verdana"/>
          <w:i/>
        </w:rPr>
        <w:t xml:space="preserve">documents replacing them is allowed. An updated list of standards/documents and their dated versions is provided by </w:t>
      </w:r>
      <w:r>
        <w:rPr>
          <w:rFonts w:ascii="Verdana" w:hAnsi="Verdana" w:cs="Verdana"/>
          <w:i/>
          <w:lang w:val="en-US"/>
        </w:rPr>
        <w:t>CAB</w:t>
      </w:r>
      <w:r w:rsidRPr="00CB46F6">
        <w:rPr>
          <w:rFonts w:ascii="Verdana" w:hAnsi="Verdana"/>
          <w:i/>
          <w:iCs/>
        </w:rPr>
        <w:t>.</w:t>
      </w:r>
    </w:p>
    <w:p w14:paraId="52E87DB6" w14:textId="77777777" w:rsidR="00E14D20" w:rsidRPr="00EF6AE1" w:rsidRDefault="00E14D20" w:rsidP="00810DFA">
      <w:pPr>
        <w:pStyle w:val="PlainText"/>
        <w:rPr>
          <w:rFonts w:ascii="Verdana" w:hAnsi="Verdana"/>
          <w:i/>
          <w:iCs/>
          <w:sz w:val="18"/>
          <w:szCs w:val="18"/>
          <w:lang w:val="en-US"/>
        </w:rPr>
      </w:pPr>
    </w:p>
    <w:p w14:paraId="3C2B9099" w14:textId="77777777" w:rsidR="00E14D20" w:rsidRPr="00E14D20" w:rsidRDefault="00E14D20" w:rsidP="00E14D20">
      <w:pPr>
        <w:jc w:val="both"/>
        <w:rPr>
          <w:rFonts w:ascii="Verdana" w:hAnsi="Verdana"/>
          <w:b/>
        </w:rPr>
      </w:pPr>
      <w:r w:rsidRPr="00E14D20">
        <w:rPr>
          <w:rFonts w:ascii="Verdana" w:hAnsi="Verdana"/>
          <w:b/>
        </w:rPr>
        <w:t xml:space="preserve">Fixed </w:t>
      </w:r>
      <w:r w:rsidR="00ED2702" w:rsidRPr="00ED2702">
        <w:rPr>
          <w:rFonts w:ascii="Verdana" w:hAnsi="Verdana"/>
          <w:b/>
        </w:rPr>
        <w:t>scope</w:t>
      </w:r>
      <w:r w:rsidRPr="00ED2702">
        <w:rPr>
          <w:rFonts w:ascii="Verdana" w:hAnsi="Verdana"/>
          <w:b/>
        </w:rPr>
        <w:t xml:space="preserve"> </w:t>
      </w:r>
      <w:r w:rsidRPr="00E14D20">
        <w:rPr>
          <w:rFonts w:ascii="Verdana" w:hAnsi="Verdana"/>
          <w:b/>
        </w:rPr>
        <w:t>references:</w:t>
      </w:r>
    </w:p>
    <w:p w14:paraId="6E57237B" w14:textId="77777777" w:rsidR="00E8069C" w:rsidRPr="00E8069C" w:rsidRDefault="00E8069C" w:rsidP="002C07D2">
      <w:pPr>
        <w:jc w:val="both"/>
        <w:rPr>
          <w:rFonts w:ascii="Verdana" w:hAnsi="Verdana"/>
        </w:rPr>
      </w:pPr>
      <w:r w:rsidRPr="00E8069C">
        <w:rPr>
          <w:rFonts w:ascii="Verdana" w:hAnsi="Verdana"/>
        </w:rPr>
        <w:t>ФМ 01/03 Method for determining the content of aerosol sulfuric acid in gases from sulfuric acid production and other production sources from 2013.</w:t>
      </w:r>
    </w:p>
    <w:p w14:paraId="1FF92716" w14:textId="77777777" w:rsidR="00E8069C" w:rsidRPr="00E8069C" w:rsidRDefault="00E8069C" w:rsidP="002C07D2">
      <w:pPr>
        <w:jc w:val="both"/>
        <w:rPr>
          <w:rFonts w:ascii="Verdana" w:hAnsi="Verdana"/>
        </w:rPr>
      </w:pPr>
      <w:r w:rsidRPr="00E8069C">
        <w:rPr>
          <w:rFonts w:ascii="Verdana" w:hAnsi="Verdana"/>
        </w:rPr>
        <w:t>ФМ 02/14 Stationary emission sources. Method for sampling and automatic determination of concentrations of total hydrocarbons, volatile organic compounds, total hydrocarbons expressed as total carbon, volatile organic compounds expressed as organic carbon from 2014.</w:t>
      </w:r>
    </w:p>
    <w:p w14:paraId="345D4525" w14:textId="77777777" w:rsidR="00E8069C" w:rsidRPr="00E8069C" w:rsidRDefault="00E8069C" w:rsidP="002C07D2">
      <w:pPr>
        <w:jc w:val="both"/>
        <w:rPr>
          <w:rFonts w:ascii="Verdana" w:hAnsi="Verdana" w:cs="Courier New"/>
        </w:rPr>
      </w:pPr>
      <w:r w:rsidRPr="00E8069C">
        <w:rPr>
          <w:rFonts w:ascii="Verdana" w:hAnsi="Verdana"/>
        </w:rPr>
        <w:t>ФМ 03/14 Stationary emission sources. Method for sampling and automatic determination of concentrations of</w:t>
      </w:r>
      <w:r w:rsidRPr="00E8069C">
        <w:rPr>
          <w:rFonts w:ascii="Verdana" w:hAnsi="Verdana" w:cs="Courier New"/>
        </w:rPr>
        <w:t>: O</w:t>
      </w:r>
      <w:r w:rsidRPr="00E8069C">
        <w:rPr>
          <w:rFonts w:ascii="Verdana" w:hAnsi="Verdana" w:cs="Courier New"/>
          <w:vertAlign w:val="subscript"/>
        </w:rPr>
        <w:t>2</w:t>
      </w:r>
      <w:r w:rsidRPr="00E8069C">
        <w:rPr>
          <w:rFonts w:ascii="Verdana" w:hAnsi="Verdana" w:cs="Courier New"/>
        </w:rPr>
        <w:t>, NO, NO</w:t>
      </w:r>
      <w:r w:rsidRPr="00E8069C">
        <w:rPr>
          <w:rFonts w:ascii="Verdana" w:hAnsi="Verdana" w:cs="Courier New"/>
          <w:vertAlign w:val="subscript"/>
        </w:rPr>
        <w:t>2</w:t>
      </w:r>
      <w:r w:rsidRPr="00E8069C">
        <w:rPr>
          <w:rFonts w:ascii="Verdana" w:hAnsi="Verdana" w:cs="Courier New"/>
        </w:rPr>
        <w:t>, NO</w:t>
      </w:r>
      <w:r w:rsidRPr="00E8069C">
        <w:rPr>
          <w:rFonts w:ascii="Verdana" w:hAnsi="Verdana" w:cs="Courier New"/>
          <w:vertAlign w:val="subscript"/>
        </w:rPr>
        <w:t>x</w:t>
      </w:r>
      <w:r w:rsidRPr="00E8069C">
        <w:rPr>
          <w:rFonts w:ascii="Verdana" w:hAnsi="Verdana" w:cs="Courier New"/>
        </w:rPr>
        <w:t>, SO</w:t>
      </w:r>
      <w:r w:rsidRPr="00E8069C">
        <w:rPr>
          <w:rFonts w:ascii="Verdana" w:hAnsi="Verdana" w:cs="Courier New"/>
          <w:vertAlign w:val="subscript"/>
        </w:rPr>
        <w:t>2</w:t>
      </w:r>
      <w:r w:rsidRPr="00E8069C">
        <w:rPr>
          <w:rFonts w:ascii="Verdana" w:hAnsi="Verdana" w:cs="Courier New"/>
        </w:rPr>
        <w:t>, CO, CO</w:t>
      </w:r>
      <w:r w:rsidRPr="00E8069C">
        <w:rPr>
          <w:rFonts w:ascii="Verdana" w:hAnsi="Verdana" w:cs="Courier New"/>
          <w:vertAlign w:val="subscript"/>
        </w:rPr>
        <w:t>2</w:t>
      </w:r>
      <w:r w:rsidRPr="00E8069C">
        <w:rPr>
          <w:rFonts w:ascii="Verdana" w:hAnsi="Verdana" w:cs="Courier New"/>
        </w:rPr>
        <w:t>, HC, CH</w:t>
      </w:r>
      <w:r w:rsidRPr="00E8069C">
        <w:rPr>
          <w:rFonts w:ascii="Verdana" w:hAnsi="Verdana" w:cs="Courier New"/>
          <w:vertAlign w:val="subscript"/>
        </w:rPr>
        <w:t>4</w:t>
      </w:r>
      <w:r w:rsidRPr="00E8069C">
        <w:rPr>
          <w:rFonts w:ascii="Verdana" w:hAnsi="Verdana" w:cs="Courier New"/>
        </w:rPr>
        <w:t>, H</w:t>
      </w:r>
      <w:r w:rsidRPr="00E8069C">
        <w:rPr>
          <w:rFonts w:ascii="Verdana" w:hAnsi="Verdana" w:cs="Courier New"/>
          <w:vertAlign w:val="subscript"/>
        </w:rPr>
        <w:t>2</w:t>
      </w:r>
      <w:r w:rsidRPr="00E8069C">
        <w:rPr>
          <w:rFonts w:ascii="Verdana" w:hAnsi="Verdana" w:cs="Courier New"/>
        </w:rPr>
        <w:t>S, H</w:t>
      </w:r>
      <w:r w:rsidRPr="00E8069C">
        <w:rPr>
          <w:rFonts w:ascii="Verdana" w:hAnsi="Verdana" w:cs="Courier New"/>
          <w:vertAlign w:val="subscript"/>
        </w:rPr>
        <w:t xml:space="preserve">2, </w:t>
      </w:r>
      <w:r w:rsidRPr="00E8069C">
        <w:rPr>
          <w:rFonts w:ascii="Verdana" w:hAnsi="Verdana" w:cs="Courier New"/>
        </w:rPr>
        <w:t>HCl, Cl</w:t>
      </w:r>
      <w:r w:rsidRPr="00E8069C">
        <w:rPr>
          <w:rFonts w:ascii="Verdana" w:hAnsi="Verdana" w:cs="Courier New"/>
          <w:vertAlign w:val="subscript"/>
        </w:rPr>
        <w:t>2</w:t>
      </w:r>
      <w:r w:rsidRPr="00E8069C">
        <w:rPr>
          <w:rFonts w:ascii="Verdana" w:hAnsi="Verdana" w:cs="Courier New"/>
        </w:rPr>
        <w:t>, NH</w:t>
      </w:r>
      <w:r w:rsidRPr="00E8069C">
        <w:rPr>
          <w:rFonts w:ascii="Verdana" w:hAnsi="Verdana" w:cs="Courier New"/>
          <w:vertAlign w:val="subscript"/>
        </w:rPr>
        <w:t>3</w:t>
      </w:r>
      <w:r w:rsidRPr="00E8069C">
        <w:rPr>
          <w:rFonts w:ascii="Verdana" w:hAnsi="Verdana" w:cs="Courier New"/>
          <w:color w:val="FF0000"/>
          <w:vertAlign w:val="subscript"/>
        </w:rPr>
        <w:t xml:space="preserve"> </w:t>
      </w:r>
      <w:r w:rsidRPr="00E8069C">
        <w:rPr>
          <w:rFonts w:ascii="Verdana" w:hAnsi="Verdana" w:cs="Courier New"/>
        </w:rPr>
        <w:t>and H</w:t>
      </w:r>
      <w:r w:rsidRPr="00E8069C">
        <w:rPr>
          <w:rFonts w:ascii="Verdana" w:hAnsi="Verdana" w:cs="Courier New"/>
          <w:vertAlign w:val="subscript"/>
        </w:rPr>
        <w:t>2</w:t>
      </w:r>
      <w:r w:rsidRPr="00E8069C">
        <w:rPr>
          <w:rFonts w:ascii="Verdana" w:hAnsi="Verdana" w:cs="Courier New"/>
        </w:rPr>
        <w:t>O (humidity)</w:t>
      </w:r>
      <w:r w:rsidRPr="00E8069C">
        <w:rPr>
          <w:rFonts w:ascii="Verdana" w:hAnsi="Verdana" w:cs="Courier New"/>
          <w:color w:val="FF0000"/>
        </w:rPr>
        <w:t xml:space="preserve"> </w:t>
      </w:r>
      <w:r w:rsidRPr="00E8069C">
        <w:rPr>
          <w:rFonts w:ascii="Verdana" w:hAnsi="Verdana" w:cs="Courier New"/>
        </w:rPr>
        <w:t xml:space="preserve">in gases from </w:t>
      </w:r>
      <w:r w:rsidRPr="00E8069C">
        <w:rPr>
          <w:rFonts w:ascii="Verdana" w:hAnsi="Verdana"/>
        </w:rPr>
        <w:t>2016.</w:t>
      </w:r>
    </w:p>
    <w:p w14:paraId="79326139" w14:textId="77777777" w:rsidR="00E8069C" w:rsidRPr="00E8069C" w:rsidRDefault="00E8069C" w:rsidP="002C07D2">
      <w:pPr>
        <w:jc w:val="both"/>
        <w:rPr>
          <w:rFonts w:ascii="Verdana" w:hAnsi="Verdana"/>
        </w:rPr>
      </w:pPr>
      <w:r w:rsidRPr="00E8069C">
        <w:rPr>
          <w:rFonts w:ascii="Verdana" w:hAnsi="Verdana"/>
        </w:rPr>
        <w:t>ФМ 07/15 Determination of cyanide content in waste gases from 2015.</w:t>
      </w:r>
    </w:p>
    <w:p w14:paraId="1CC8BE2C" w14:textId="7F748166" w:rsidR="00E14D20" w:rsidRDefault="00E8069C" w:rsidP="002C07D2">
      <w:pPr>
        <w:jc w:val="both"/>
        <w:rPr>
          <w:rFonts w:ascii="Verdana" w:hAnsi="Verdana"/>
        </w:rPr>
      </w:pPr>
      <w:r w:rsidRPr="00E8069C">
        <w:rPr>
          <w:rFonts w:ascii="Verdana" w:hAnsi="Verdana"/>
        </w:rPr>
        <w:t>ФМ 08/16 Determination of formaldehyde content in emissions from stationary sources from 2016.</w:t>
      </w:r>
    </w:p>
    <w:p w14:paraId="33952E93" w14:textId="77777777" w:rsidR="00E619B1" w:rsidRPr="00E8069C" w:rsidRDefault="00E619B1" w:rsidP="002C07D2">
      <w:pPr>
        <w:jc w:val="both"/>
        <w:rPr>
          <w:rFonts w:ascii="Verdana" w:hAnsi="Verdana"/>
        </w:rPr>
      </w:pPr>
    </w:p>
    <w:p w14:paraId="5C345834" w14:textId="77777777" w:rsidR="00E14D20" w:rsidRDefault="00E14D20" w:rsidP="00EF6AE1">
      <w:pPr>
        <w:pStyle w:val="PlainText"/>
        <w:spacing w:line="276" w:lineRule="auto"/>
        <w:rPr>
          <w:rFonts w:ascii="Verdana" w:hAnsi="Verdana" w:cs="Tahoma"/>
          <w:b/>
          <w:iCs/>
          <w:lang w:val="en-US"/>
        </w:rPr>
      </w:pPr>
      <w:r w:rsidRPr="00F86D93">
        <w:rPr>
          <w:rFonts w:ascii="Verdana" w:hAnsi="Verdana" w:cs="Tahoma"/>
          <w:b/>
          <w:iCs/>
          <w:lang w:val="en-US"/>
        </w:rPr>
        <w:t xml:space="preserve">To </w:t>
      </w:r>
      <w:proofErr w:type="spellStart"/>
      <w:r w:rsidRPr="00075979">
        <w:rPr>
          <w:rFonts w:ascii="Verdana" w:eastAsia="Calibri" w:hAnsi="Verdana"/>
          <w:b/>
        </w:rPr>
        <w:t>perform</w:t>
      </w:r>
      <w:proofErr w:type="spellEnd"/>
      <w:r w:rsidRPr="00F86D93">
        <w:rPr>
          <w:rFonts w:ascii="Verdana" w:hAnsi="Verdana" w:cs="Tahoma"/>
          <w:b/>
          <w:iCs/>
          <w:lang w:val="en-US"/>
        </w:rPr>
        <w:t xml:space="preserve"> calibrati</w:t>
      </w:r>
      <w:r>
        <w:rPr>
          <w:rFonts w:ascii="Verdana" w:hAnsi="Verdana" w:cs="Tahoma"/>
          <w:b/>
          <w:iCs/>
          <w:lang w:val="en-US"/>
        </w:rPr>
        <w:t>ng</w:t>
      </w:r>
      <w:r w:rsidRPr="00F86D93">
        <w:rPr>
          <w:rFonts w:ascii="Verdana" w:hAnsi="Verdana" w:cs="Tahoma"/>
          <w:b/>
          <w:iCs/>
          <w:lang w:val="en-US"/>
        </w:rPr>
        <w:t xml:space="preserve"> of:</w:t>
      </w: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843"/>
        <w:gridCol w:w="2551"/>
        <w:gridCol w:w="1701"/>
        <w:gridCol w:w="1418"/>
      </w:tblGrid>
      <w:tr w:rsidR="00D22B29" w:rsidRPr="00EF7E16" w14:paraId="34D7DAAF" w14:textId="77777777" w:rsidTr="00E25114">
        <w:trPr>
          <w:tblHeader/>
        </w:trPr>
        <w:tc>
          <w:tcPr>
            <w:tcW w:w="9498" w:type="dxa"/>
            <w:gridSpan w:val="6"/>
            <w:shd w:val="clear" w:color="auto" w:fill="auto"/>
            <w:tcMar>
              <w:left w:w="57" w:type="dxa"/>
              <w:right w:w="57" w:type="dxa"/>
            </w:tcMar>
            <w:vAlign w:val="center"/>
          </w:tcPr>
          <w:p w14:paraId="5F28A1E6" w14:textId="77777777" w:rsidR="00D22B29" w:rsidRPr="00EF7E16" w:rsidRDefault="00D22B29" w:rsidP="003661EB">
            <w:pPr>
              <w:suppressAutoHyphens/>
              <w:overflowPunct/>
              <w:autoSpaceDN/>
              <w:adjustRightInd/>
              <w:textAlignment w:val="auto"/>
              <w:rPr>
                <w:rFonts w:ascii="Verdana" w:hAnsi="Verdana" w:cs="Verdana"/>
                <w:b/>
                <w:iCs/>
                <w:color w:val="000000"/>
                <w:sz w:val="18"/>
                <w:szCs w:val="18"/>
                <w:lang w:eastAsia="ar-SA"/>
              </w:rPr>
            </w:pPr>
            <w:r w:rsidRPr="00EF7E16">
              <w:rPr>
                <w:rFonts w:ascii="Verdana" w:hAnsi="Verdana"/>
                <w:b/>
                <w:sz w:val="18"/>
                <w:szCs w:val="18"/>
              </w:rPr>
              <w:lastRenderedPageBreak/>
              <w:t xml:space="preserve">Type of the scope: </w:t>
            </w:r>
            <w:r w:rsidRPr="00EF7E16">
              <w:rPr>
                <w:rFonts w:ascii="Verdana" w:hAnsi="Verdana" w:cs="Verdana"/>
                <w:i/>
                <w:iCs/>
                <w:color w:val="000000"/>
                <w:sz w:val="18"/>
                <w:szCs w:val="18"/>
                <w:lang w:eastAsia="ar-SA"/>
              </w:rPr>
              <w:t>fixed</w:t>
            </w:r>
          </w:p>
        </w:tc>
      </w:tr>
      <w:tr w:rsidR="00EF7E16" w:rsidRPr="00EF7E16" w14:paraId="4490E954" w14:textId="77777777" w:rsidTr="00E25114">
        <w:trPr>
          <w:tblHeader/>
        </w:trPr>
        <w:tc>
          <w:tcPr>
            <w:tcW w:w="567" w:type="dxa"/>
            <w:shd w:val="clear" w:color="auto" w:fill="auto"/>
            <w:tcMar>
              <w:left w:w="57" w:type="dxa"/>
              <w:right w:w="57" w:type="dxa"/>
            </w:tcMar>
            <w:vAlign w:val="center"/>
          </w:tcPr>
          <w:p w14:paraId="57ED3527" w14:textId="77777777" w:rsidR="00D22B29" w:rsidRPr="00EF7E16" w:rsidRDefault="00D22B29" w:rsidP="00D22B29">
            <w:pPr>
              <w:suppressAutoHyphens/>
              <w:overflowPunct/>
              <w:autoSpaceDN/>
              <w:adjustRightInd/>
              <w:ind w:left="-108" w:right="-126"/>
              <w:jc w:val="center"/>
              <w:textAlignment w:val="auto"/>
              <w:rPr>
                <w:rFonts w:ascii="Verdana" w:hAnsi="Verdana" w:cs="Verdana"/>
                <w:sz w:val="18"/>
                <w:szCs w:val="18"/>
                <w:lang w:eastAsia="ar-SA"/>
              </w:rPr>
            </w:pPr>
            <w:r w:rsidRPr="00EF7E16">
              <w:rPr>
                <w:rFonts w:ascii="Verdana" w:hAnsi="Verdana" w:cs="Calibri"/>
                <w:b/>
                <w:sz w:val="18"/>
                <w:szCs w:val="18"/>
                <w:lang w:val="bg-BG"/>
              </w:rPr>
              <w:t>№</w:t>
            </w:r>
          </w:p>
        </w:tc>
        <w:tc>
          <w:tcPr>
            <w:tcW w:w="1418" w:type="dxa"/>
            <w:shd w:val="clear" w:color="auto" w:fill="auto"/>
            <w:tcMar>
              <w:left w:w="57" w:type="dxa"/>
              <w:right w:w="57" w:type="dxa"/>
            </w:tcMar>
            <w:vAlign w:val="center"/>
          </w:tcPr>
          <w:p w14:paraId="421D013E" w14:textId="77777777" w:rsidR="00D22B29" w:rsidRPr="00EF7E16" w:rsidRDefault="00D22B29" w:rsidP="00D22B29">
            <w:pPr>
              <w:suppressAutoHyphens/>
              <w:overflowPunct/>
              <w:autoSpaceDN/>
              <w:adjustRightInd/>
              <w:jc w:val="center"/>
              <w:textAlignment w:val="auto"/>
              <w:rPr>
                <w:rFonts w:ascii="Verdana" w:hAnsi="Verdana" w:cs="Verdana"/>
                <w:sz w:val="18"/>
                <w:szCs w:val="18"/>
                <w:lang w:eastAsia="ar-SA"/>
              </w:rPr>
            </w:pPr>
            <w:r w:rsidRPr="00EF7E16">
              <w:rPr>
                <w:rFonts w:ascii="Verdana" w:hAnsi="Verdana"/>
                <w:b/>
                <w:bCs/>
                <w:sz w:val="18"/>
                <w:szCs w:val="18"/>
              </w:rPr>
              <w:t>Measuring instrument</w:t>
            </w:r>
          </w:p>
        </w:tc>
        <w:tc>
          <w:tcPr>
            <w:tcW w:w="1843" w:type="dxa"/>
            <w:shd w:val="clear" w:color="auto" w:fill="auto"/>
            <w:tcMar>
              <w:left w:w="57" w:type="dxa"/>
              <w:right w:w="57" w:type="dxa"/>
            </w:tcMar>
            <w:vAlign w:val="center"/>
          </w:tcPr>
          <w:p w14:paraId="6DC58CD3" w14:textId="77777777" w:rsidR="00D22B29" w:rsidRPr="00EF7E16" w:rsidRDefault="00D22B29" w:rsidP="00D22B29">
            <w:pPr>
              <w:shd w:val="clear" w:color="auto" w:fill="FFFFFF"/>
              <w:ind w:left="45"/>
              <w:jc w:val="center"/>
              <w:rPr>
                <w:rFonts w:ascii="Verdana" w:hAnsi="Verdana"/>
                <w:b/>
                <w:iCs/>
                <w:sz w:val="18"/>
                <w:szCs w:val="18"/>
              </w:rPr>
            </w:pPr>
            <w:r w:rsidRPr="00EF7E16">
              <w:rPr>
                <w:rFonts w:ascii="Verdana" w:hAnsi="Verdana"/>
                <w:b/>
                <w:iCs/>
                <w:sz w:val="18"/>
                <w:szCs w:val="18"/>
              </w:rPr>
              <w:t>Measured value,</w:t>
            </w:r>
          </w:p>
          <w:p w14:paraId="4EB86AAB" w14:textId="77777777" w:rsidR="00D22B29" w:rsidRPr="00EF7E16" w:rsidRDefault="00D22B29" w:rsidP="00D22B29">
            <w:pPr>
              <w:suppressAutoHyphens/>
              <w:overflowPunct/>
              <w:autoSpaceDN/>
              <w:adjustRightInd/>
              <w:jc w:val="center"/>
              <w:textAlignment w:val="auto"/>
              <w:rPr>
                <w:rFonts w:ascii="Verdana" w:hAnsi="Verdana" w:cs="Verdana"/>
                <w:i/>
                <w:iCs/>
                <w:sz w:val="18"/>
                <w:szCs w:val="18"/>
                <w:lang w:eastAsia="ar-SA"/>
              </w:rPr>
            </w:pPr>
            <w:r w:rsidRPr="00EF7E16">
              <w:rPr>
                <w:rFonts w:ascii="Verdana" w:hAnsi="Verdana"/>
                <w:b/>
                <w:iCs/>
                <w:sz w:val="18"/>
                <w:szCs w:val="18"/>
              </w:rPr>
              <w:t>unit of measure</w:t>
            </w:r>
          </w:p>
        </w:tc>
        <w:tc>
          <w:tcPr>
            <w:tcW w:w="2551" w:type="dxa"/>
            <w:shd w:val="clear" w:color="auto" w:fill="auto"/>
            <w:tcMar>
              <w:left w:w="57" w:type="dxa"/>
              <w:right w:w="57" w:type="dxa"/>
            </w:tcMar>
            <w:vAlign w:val="center"/>
          </w:tcPr>
          <w:p w14:paraId="13E1113E" w14:textId="77777777" w:rsidR="00D22B29" w:rsidRPr="00EF7E16" w:rsidRDefault="00D22B29" w:rsidP="00D22B29">
            <w:pPr>
              <w:suppressAutoHyphens/>
              <w:overflowPunct/>
              <w:autoSpaceDN/>
              <w:adjustRightInd/>
              <w:jc w:val="center"/>
              <w:textAlignment w:val="auto"/>
              <w:rPr>
                <w:rFonts w:ascii="Verdana" w:hAnsi="Verdana" w:cs="Verdana"/>
                <w:color w:val="000000"/>
                <w:sz w:val="18"/>
                <w:szCs w:val="18"/>
                <w:lang w:eastAsia="ar-SA"/>
              </w:rPr>
            </w:pPr>
            <w:r w:rsidRPr="00EF7E16">
              <w:rPr>
                <w:rFonts w:ascii="Verdana" w:hAnsi="Verdana" w:cs="Calibri"/>
                <w:b/>
                <w:color w:val="000000"/>
                <w:sz w:val="18"/>
                <w:szCs w:val="18"/>
              </w:rPr>
              <w:t xml:space="preserve">Measurement </w:t>
            </w:r>
            <w:r w:rsidRPr="00EF7E16">
              <w:rPr>
                <w:rFonts w:ascii="Verdana" w:hAnsi="Verdana" w:cs="Calibri"/>
                <w:b/>
                <w:color w:val="000000"/>
                <w:sz w:val="18"/>
                <w:szCs w:val="18"/>
              </w:rPr>
              <w:br/>
              <w:t>range</w:t>
            </w:r>
          </w:p>
        </w:tc>
        <w:tc>
          <w:tcPr>
            <w:tcW w:w="1701" w:type="dxa"/>
            <w:shd w:val="clear" w:color="auto" w:fill="auto"/>
            <w:tcMar>
              <w:left w:w="57" w:type="dxa"/>
              <w:right w:w="57" w:type="dxa"/>
            </w:tcMar>
            <w:vAlign w:val="center"/>
          </w:tcPr>
          <w:p w14:paraId="3C5F3950" w14:textId="77777777" w:rsidR="00D22B29" w:rsidRPr="00EF7E16" w:rsidRDefault="00D22B29" w:rsidP="00D22B29">
            <w:pPr>
              <w:jc w:val="center"/>
              <w:rPr>
                <w:rFonts w:ascii="Verdana" w:hAnsi="Verdana"/>
                <w:b/>
                <w:sz w:val="18"/>
                <w:szCs w:val="18"/>
              </w:rPr>
            </w:pPr>
            <w:r w:rsidRPr="00EF7E16">
              <w:rPr>
                <w:rFonts w:ascii="Verdana" w:hAnsi="Verdana"/>
                <w:b/>
                <w:sz w:val="18"/>
                <w:szCs w:val="18"/>
              </w:rPr>
              <w:t>Measurement</w:t>
            </w:r>
          </w:p>
          <w:p w14:paraId="2C2677F9" w14:textId="77777777" w:rsidR="00D22B29" w:rsidRPr="00EF7E16" w:rsidRDefault="00D22B29" w:rsidP="00D22B29">
            <w:pPr>
              <w:pStyle w:val="Default"/>
              <w:ind w:left="-136" w:right="-134"/>
              <w:jc w:val="center"/>
              <w:rPr>
                <w:rFonts w:ascii="Verdana" w:hAnsi="Verdana"/>
                <w:sz w:val="18"/>
                <w:szCs w:val="18"/>
              </w:rPr>
            </w:pPr>
            <w:r w:rsidRPr="00EF7E16">
              <w:rPr>
                <w:rFonts w:ascii="Verdana" w:hAnsi="Verdana"/>
                <w:b/>
                <w:sz w:val="18"/>
                <w:szCs w:val="18"/>
              </w:rPr>
              <w:t>uncertainty</w:t>
            </w:r>
          </w:p>
        </w:tc>
        <w:tc>
          <w:tcPr>
            <w:tcW w:w="1418" w:type="dxa"/>
            <w:shd w:val="clear" w:color="auto" w:fill="auto"/>
            <w:tcMar>
              <w:left w:w="57" w:type="dxa"/>
              <w:right w:w="57" w:type="dxa"/>
            </w:tcMar>
            <w:vAlign w:val="center"/>
          </w:tcPr>
          <w:p w14:paraId="5AD550FD" w14:textId="77777777" w:rsidR="00D22B29" w:rsidRPr="00EF7E16" w:rsidRDefault="00D22B29" w:rsidP="00D22B29">
            <w:pPr>
              <w:suppressAutoHyphens/>
              <w:overflowPunct/>
              <w:autoSpaceDN/>
              <w:adjustRightInd/>
              <w:jc w:val="center"/>
              <w:textAlignment w:val="auto"/>
              <w:rPr>
                <w:rFonts w:ascii="Verdana" w:hAnsi="Verdana" w:cs="Verdana"/>
                <w:i/>
                <w:iCs/>
                <w:color w:val="000000"/>
                <w:sz w:val="18"/>
                <w:szCs w:val="18"/>
                <w:lang w:eastAsia="ar-SA"/>
              </w:rPr>
            </w:pPr>
            <w:r w:rsidRPr="00EF7E16">
              <w:rPr>
                <w:rFonts w:ascii="Verdana" w:eastAsia="Calibri" w:hAnsi="Verdana"/>
                <w:b/>
                <w:iCs/>
                <w:sz w:val="18"/>
                <w:szCs w:val="18"/>
              </w:rPr>
              <w:t>Calibration method</w:t>
            </w:r>
          </w:p>
        </w:tc>
      </w:tr>
      <w:tr w:rsidR="00EF7E16" w:rsidRPr="00EF7E16" w14:paraId="3CCC5603" w14:textId="77777777" w:rsidTr="00E25114">
        <w:trPr>
          <w:tblHeader/>
        </w:trPr>
        <w:tc>
          <w:tcPr>
            <w:tcW w:w="567" w:type="dxa"/>
            <w:shd w:val="clear" w:color="auto" w:fill="auto"/>
            <w:tcMar>
              <w:left w:w="57" w:type="dxa"/>
              <w:right w:w="57" w:type="dxa"/>
            </w:tcMar>
          </w:tcPr>
          <w:p w14:paraId="0654192E" w14:textId="77777777" w:rsidR="00D22B29" w:rsidRPr="00EF7E16" w:rsidRDefault="00D22B29" w:rsidP="003661EB">
            <w:pPr>
              <w:jc w:val="center"/>
              <w:rPr>
                <w:rFonts w:ascii="Verdana" w:hAnsi="Verdana"/>
                <w:b/>
                <w:bCs/>
                <w:sz w:val="18"/>
                <w:szCs w:val="18"/>
                <w:lang w:eastAsia="bg-BG"/>
              </w:rPr>
            </w:pPr>
            <w:r w:rsidRPr="00EF7E16">
              <w:rPr>
                <w:rFonts w:ascii="Verdana" w:hAnsi="Verdana"/>
                <w:b/>
                <w:bCs/>
                <w:sz w:val="18"/>
                <w:szCs w:val="18"/>
                <w:lang w:eastAsia="bg-BG"/>
              </w:rPr>
              <w:t>1</w:t>
            </w:r>
          </w:p>
        </w:tc>
        <w:tc>
          <w:tcPr>
            <w:tcW w:w="1418" w:type="dxa"/>
            <w:shd w:val="clear" w:color="auto" w:fill="auto"/>
            <w:tcMar>
              <w:left w:w="57" w:type="dxa"/>
              <w:right w:w="57" w:type="dxa"/>
            </w:tcMar>
          </w:tcPr>
          <w:p w14:paraId="6356AF22" w14:textId="77777777" w:rsidR="00D22B29" w:rsidRPr="00EF7E16" w:rsidRDefault="00D22B29" w:rsidP="003661EB">
            <w:pPr>
              <w:jc w:val="center"/>
              <w:rPr>
                <w:rFonts w:ascii="Verdana" w:hAnsi="Verdana"/>
                <w:b/>
                <w:bCs/>
                <w:sz w:val="18"/>
                <w:szCs w:val="18"/>
                <w:lang w:eastAsia="bg-BG"/>
              </w:rPr>
            </w:pPr>
            <w:r w:rsidRPr="00EF7E16">
              <w:rPr>
                <w:rFonts w:ascii="Verdana" w:hAnsi="Verdana"/>
                <w:b/>
                <w:bCs/>
                <w:sz w:val="18"/>
                <w:szCs w:val="18"/>
                <w:lang w:eastAsia="bg-BG"/>
              </w:rPr>
              <w:t>2</w:t>
            </w:r>
          </w:p>
        </w:tc>
        <w:tc>
          <w:tcPr>
            <w:tcW w:w="1843" w:type="dxa"/>
            <w:shd w:val="clear" w:color="auto" w:fill="auto"/>
            <w:tcMar>
              <w:left w:w="57" w:type="dxa"/>
              <w:right w:w="57" w:type="dxa"/>
            </w:tcMar>
          </w:tcPr>
          <w:p w14:paraId="0F8998C0" w14:textId="77777777" w:rsidR="00D22B29" w:rsidRPr="00EF7E16" w:rsidRDefault="00D22B29" w:rsidP="003661EB">
            <w:pPr>
              <w:jc w:val="center"/>
              <w:rPr>
                <w:rFonts w:ascii="Verdana" w:hAnsi="Verdana"/>
                <w:b/>
                <w:bCs/>
                <w:sz w:val="18"/>
                <w:szCs w:val="18"/>
                <w:lang w:eastAsia="bg-BG"/>
              </w:rPr>
            </w:pPr>
            <w:r w:rsidRPr="00EF7E16">
              <w:rPr>
                <w:rFonts w:ascii="Verdana" w:hAnsi="Verdana"/>
                <w:b/>
                <w:bCs/>
                <w:sz w:val="18"/>
                <w:szCs w:val="18"/>
                <w:lang w:eastAsia="bg-BG"/>
              </w:rPr>
              <w:t>3</w:t>
            </w:r>
          </w:p>
        </w:tc>
        <w:tc>
          <w:tcPr>
            <w:tcW w:w="2551" w:type="dxa"/>
            <w:shd w:val="clear" w:color="auto" w:fill="auto"/>
            <w:tcMar>
              <w:left w:w="57" w:type="dxa"/>
              <w:right w:w="57" w:type="dxa"/>
            </w:tcMar>
          </w:tcPr>
          <w:p w14:paraId="2CB5B8B8" w14:textId="77777777" w:rsidR="00D22B29" w:rsidRPr="00EF7E16" w:rsidRDefault="00D22B29" w:rsidP="003661EB">
            <w:pPr>
              <w:jc w:val="center"/>
              <w:rPr>
                <w:rFonts w:ascii="Verdana" w:hAnsi="Verdana"/>
                <w:b/>
                <w:bCs/>
                <w:sz w:val="18"/>
                <w:szCs w:val="18"/>
                <w:lang w:eastAsia="bg-BG"/>
              </w:rPr>
            </w:pPr>
            <w:r w:rsidRPr="00EF7E16">
              <w:rPr>
                <w:rFonts w:ascii="Verdana" w:hAnsi="Verdana"/>
                <w:b/>
                <w:bCs/>
                <w:sz w:val="18"/>
                <w:szCs w:val="18"/>
                <w:lang w:eastAsia="bg-BG"/>
              </w:rPr>
              <w:t>4</w:t>
            </w:r>
          </w:p>
        </w:tc>
        <w:tc>
          <w:tcPr>
            <w:tcW w:w="1701" w:type="dxa"/>
            <w:shd w:val="clear" w:color="auto" w:fill="auto"/>
            <w:tcMar>
              <w:left w:w="57" w:type="dxa"/>
              <w:right w:w="57" w:type="dxa"/>
            </w:tcMar>
          </w:tcPr>
          <w:p w14:paraId="527C42CF" w14:textId="77777777" w:rsidR="00D22B29" w:rsidRPr="00EF7E16" w:rsidRDefault="00D22B29" w:rsidP="003661EB">
            <w:pPr>
              <w:jc w:val="center"/>
              <w:rPr>
                <w:rFonts w:ascii="Verdana" w:hAnsi="Verdana"/>
                <w:b/>
                <w:bCs/>
                <w:sz w:val="18"/>
                <w:szCs w:val="18"/>
                <w:lang w:eastAsia="bg-BG"/>
              </w:rPr>
            </w:pPr>
            <w:r w:rsidRPr="00EF7E16">
              <w:rPr>
                <w:rFonts w:ascii="Verdana" w:hAnsi="Verdana"/>
                <w:b/>
                <w:bCs/>
                <w:sz w:val="18"/>
                <w:szCs w:val="18"/>
                <w:lang w:eastAsia="bg-BG"/>
              </w:rPr>
              <w:t>5</w:t>
            </w:r>
          </w:p>
        </w:tc>
        <w:tc>
          <w:tcPr>
            <w:tcW w:w="1418" w:type="dxa"/>
            <w:shd w:val="clear" w:color="auto" w:fill="auto"/>
            <w:tcMar>
              <w:left w:w="57" w:type="dxa"/>
              <w:right w:w="57" w:type="dxa"/>
            </w:tcMar>
          </w:tcPr>
          <w:p w14:paraId="041BE27C" w14:textId="77777777" w:rsidR="00D22B29" w:rsidRPr="00EF7E16" w:rsidRDefault="00D22B29" w:rsidP="003661EB">
            <w:pPr>
              <w:jc w:val="center"/>
              <w:rPr>
                <w:rFonts w:ascii="Verdana" w:hAnsi="Verdana"/>
                <w:b/>
                <w:bCs/>
                <w:sz w:val="18"/>
                <w:szCs w:val="18"/>
                <w:lang w:eastAsia="bg-BG"/>
              </w:rPr>
            </w:pPr>
            <w:r w:rsidRPr="00EF7E16">
              <w:rPr>
                <w:rFonts w:ascii="Verdana" w:hAnsi="Verdana"/>
                <w:b/>
                <w:bCs/>
                <w:sz w:val="18"/>
                <w:szCs w:val="18"/>
                <w:lang w:eastAsia="bg-BG"/>
              </w:rPr>
              <w:t>6</w:t>
            </w:r>
          </w:p>
        </w:tc>
      </w:tr>
      <w:tr w:rsidR="00EF7E16" w:rsidRPr="00EF7E16" w14:paraId="6D231F0A" w14:textId="77777777" w:rsidTr="00E25114">
        <w:tc>
          <w:tcPr>
            <w:tcW w:w="567" w:type="dxa"/>
            <w:vMerge w:val="restart"/>
            <w:shd w:val="clear" w:color="auto" w:fill="auto"/>
            <w:tcMar>
              <w:left w:w="57" w:type="dxa"/>
              <w:right w:w="57" w:type="dxa"/>
            </w:tcMar>
          </w:tcPr>
          <w:p w14:paraId="060C75F4" w14:textId="77777777" w:rsidR="00D22B29" w:rsidRPr="00EF7E16" w:rsidRDefault="00D22B29" w:rsidP="003661EB">
            <w:pPr>
              <w:jc w:val="center"/>
              <w:rPr>
                <w:rFonts w:ascii="Verdana" w:hAnsi="Verdana"/>
                <w:sz w:val="18"/>
                <w:szCs w:val="18"/>
                <w:lang w:eastAsia="bg-BG"/>
              </w:rPr>
            </w:pPr>
            <w:r w:rsidRPr="00EF7E16">
              <w:rPr>
                <w:rFonts w:ascii="Verdana" w:hAnsi="Verdana"/>
                <w:sz w:val="18"/>
                <w:szCs w:val="18"/>
                <w:lang w:eastAsia="bg-BG"/>
              </w:rPr>
              <w:t>1</w:t>
            </w:r>
          </w:p>
        </w:tc>
        <w:tc>
          <w:tcPr>
            <w:tcW w:w="1418" w:type="dxa"/>
            <w:vMerge w:val="restart"/>
            <w:shd w:val="clear" w:color="auto" w:fill="auto"/>
            <w:tcMar>
              <w:left w:w="57" w:type="dxa"/>
              <w:right w:w="57" w:type="dxa"/>
            </w:tcMar>
          </w:tcPr>
          <w:p w14:paraId="2715C259" w14:textId="77777777" w:rsidR="00D22B29" w:rsidRPr="00EF7E16" w:rsidRDefault="00D22B29" w:rsidP="003661EB">
            <w:pPr>
              <w:jc w:val="center"/>
              <w:rPr>
                <w:rFonts w:ascii="Verdana" w:hAnsi="Verdana"/>
                <w:sz w:val="18"/>
                <w:szCs w:val="18"/>
                <w:lang w:eastAsia="bg-BG"/>
              </w:rPr>
            </w:pPr>
            <w:r w:rsidRPr="00EF7E16">
              <w:rPr>
                <w:rFonts w:ascii="Verdana" w:hAnsi="Verdana" w:cs="Courier New"/>
                <w:sz w:val="18"/>
                <w:szCs w:val="18"/>
                <w:lang w:eastAsia="ar-SA"/>
              </w:rPr>
              <w:t>Gas analyzers</w:t>
            </w:r>
          </w:p>
        </w:tc>
        <w:tc>
          <w:tcPr>
            <w:tcW w:w="1843" w:type="dxa"/>
            <w:shd w:val="clear" w:color="auto" w:fill="auto"/>
            <w:tcMar>
              <w:left w:w="57" w:type="dxa"/>
              <w:right w:w="57" w:type="dxa"/>
            </w:tcMar>
          </w:tcPr>
          <w:p w14:paraId="08CD865C"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Oxygen (О</w:t>
            </w:r>
            <w:r w:rsidRPr="00EF7E16">
              <w:rPr>
                <w:rFonts w:ascii="Verdana" w:hAnsi="Verdana" w:cs="Courier New"/>
                <w:sz w:val="18"/>
                <w:szCs w:val="18"/>
                <w:vertAlign w:val="subscript"/>
                <w:lang w:eastAsia="ar-SA"/>
              </w:rPr>
              <w:t>2</w:t>
            </w:r>
            <w:r w:rsidRPr="00EF7E16">
              <w:rPr>
                <w:rFonts w:ascii="Verdana" w:hAnsi="Verdana" w:cs="Courier New"/>
                <w:sz w:val="18"/>
                <w:szCs w:val="18"/>
                <w:lang w:eastAsia="ar-SA"/>
              </w:rPr>
              <w:t>)</w:t>
            </w:r>
          </w:p>
          <w:p w14:paraId="4FA82979"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w:t>
            </w:r>
          </w:p>
        </w:tc>
        <w:tc>
          <w:tcPr>
            <w:tcW w:w="2551" w:type="dxa"/>
            <w:shd w:val="clear" w:color="auto" w:fill="auto"/>
            <w:tcMar>
              <w:left w:w="57" w:type="dxa"/>
              <w:right w:w="57" w:type="dxa"/>
            </w:tcMar>
          </w:tcPr>
          <w:p w14:paraId="014BEDB0"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roofErr w:type="gramStart"/>
            <w:r w:rsidRPr="00EF7E16">
              <w:rPr>
                <w:rFonts w:ascii="Verdana" w:hAnsi="Verdana" w:cs="Courier New"/>
                <w:sz w:val="18"/>
                <w:szCs w:val="18"/>
                <w:lang w:eastAsia="ar-SA"/>
              </w:rPr>
              <w:t>from  0</w:t>
            </w:r>
            <w:proofErr w:type="gramEnd"/>
            <w:r w:rsidRPr="00EF7E16">
              <w:rPr>
                <w:rFonts w:ascii="Verdana" w:hAnsi="Verdana" w:cs="Courier New"/>
                <w:sz w:val="18"/>
                <w:szCs w:val="18"/>
                <w:lang w:eastAsia="ar-SA"/>
              </w:rPr>
              <w:t xml:space="preserve"> %  to 25 %</w:t>
            </w:r>
          </w:p>
        </w:tc>
        <w:tc>
          <w:tcPr>
            <w:tcW w:w="1701" w:type="dxa"/>
            <w:shd w:val="clear" w:color="auto" w:fill="auto"/>
            <w:tcMar>
              <w:left w:w="57" w:type="dxa"/>
              <w:right w:w="57" w:type="dxa"/>
            </w:tcMar>
          </w:tcPr>
          <w:p w14:paraId="58EA2D89" w14:textId="77777777" w:rsidR="00D22B29" w:rsidRPr="00EF7E16" w:rsidRDefault="00D22B29" w:rsidP="00E25114">
            <w:pPr>
              <w:suppressAutoHyphens/>
              <w:overflowPunct/>
              <w:autoSpaceDN/>
              <w:adjustRightInd/>
              <w:ind w:left="-108" w:right="-68"/>
              <w:jc w:val="center"/>
              <w:textAlignment w:val="auto"/>
              <w:rPr>
                <w:rFonts w:ascii="Verdana" w:hAnsi="Verdana" w:cs="Courier New"/>
                <w:sz w:val="18"/>
                <w:szCs w:val="18"/>
                <w:lang w:eastAsia="ar-SA"/>
              </w:rPr>
            </w:pPr>
            <w:r w:rsidRPr="00EF7E16">
              <w:rPr>
                <w:rFonts w:ascii="Verdana" w:hAnsi="Verdana" w:cs="Courier New"/>
                <w:sz w:val="18"/>
                <w:szCs w:val="18"/>
                <w:lang w:eastAsia="ar-SA"/>
              </w:rPr>
              <w:t>2 %</w:t>
            </w:r>
          </w:p>
        </w:tc>
        <w:tc>
          <w:tcPr>
            <w:tcW w:w="1418" w:type="dxa"/>
            <w:vMerge w:val="restart"/>
            <w:shd w:val="clear" w:color="auto" w:fill="auto"/>
            <w:tcMar>
              <w:left w:w="57" w:type="dxa"/>
              <w:right w:w="57" w:type="dxa"/>
            </w:tcMar>
          </w:tcPr>
          <w:p w14:paraId="2AE1CE3E" w14:textId="77777777" w:rsidR="00D22B29" w:rsidRPr="00EF7E16" w:rsidRDefault="00D22B29" w:rsidP="00EF7E16">
            <w:pPr>
              <w:rPr>
                <w:rFonts w:ascii="Verdana" w:hAnsi="Verdana"/>
                <w:sz w:val="18"/>
                <w:szCs w:val="18"/>
              </w:rPr>
            </w:pPr>
            <w:r w:rsidRPr="00EF7E16">
              <w:rPr>
                <w:rFonts w:ascii="Verdana" w:hAnsi="Verdana"/>
                <w:sz w:val="18"/>
                <w:szCs w:val="18"/>
              </w:rPr>
              <w:t>КГ-PI-01-08</w:t>
            </w:r>
          </w:p>
          <w:p w14:paraId="33B1EDED" w14:textId="77777777" w:rsidR="00D22B29" w:rsidRPr="00EF7E16" w:rsidRDefault="00D22B29" w:rsidP="00EF7E16">
            <w:pPr>
              <w:rPr>
                <w:rFonts w:ascii="Verdana" w:hAnsi="Verdana"/>
                <w:sz w:val="18"/>
                <w:szCs w:val="18"/>
              </w:rPr>
            </w:pPr>
            <w:r w:rsidRPr="00EF7E16">
              <w:rPr>
                <w:rFonts w:ascii="Verdana" w:hAnsi="Verdana"/>
                <w:sz w:val="18"/>
                <w:szCs w:val="18"/>
              </w:rPr>
              <w:t xml:space="preserve">(2016) </w:t>
            </w:r>
          </w:p>
          <w:p w14:paraId="4C0168ED" w14:textId="77777777" w:rsidR="00D22B29" w:rsidRPr="00EF7E16" w:rsidRDefault="00D22B29" w:rsidP="00EF7E16">
            <w:pPr>
              <w:rPr>
                <w:rFonts w:ascii="Verdana" w:hAnsi="Verdana" w:cs="Verdana"/>
                <w:sz w:val="18"/>
                <w:szCs w:val="18"/>
                <w:lang w:eastAsia="ar-SA"/>
              </w:rPr>
            </w:pPr>
            <w:r w:rsidRPr="00EF7E16">
              <w:rPr>
                <w:rFonts w:ascii="Verdana" w:hAnsi="Verdana" w:cs="Courier New"/>
                <w:sz w:val="18"/>
                <w:szCs w:val="18"/>
                <w:lang w:eastAsia="ar-SA"/>
              </w:rPr>
              <w:t xml:space="preserve"> </w:t>
            </w:r>
          </w:p>
        </w:tc>
      </w:tr>
      <w:tr w:rsidR="00EF7E16" w:rsidRPr="00EF7E16" w14:paraId="648737F6" w14:textId="77777777" w:rsidTr="00E25114">
        <w:tc>
          <w:tcPr>
            <w:tcW w:w="567" w:type="dxa"/>
            <w:vMerge/>
            <w:shd w:val="clear" w:color="auto" w:fill="auto"/>
            <w:tcMar>
              <w:left w:w="57" w:type="dxa"/>
              <w:right w:w="57" w:type="dxa"/>
            </w:tcMar>
          </w:tcPr>
          <w:p w14:paraId="776AC5C1" w14:textId="77777777" w:rsidR="00D22B29" w:rsidRPr="00EF7E16" w:rsidRDefault="00D22B29" w:rsidP="003661EB">
            <w:pPr>
              <w:rPr>
                <w:rFonts w:ascii="Verdana" w:hAnsi="Verdana"/>
                <w:b/>
                <w:sz w:val="18"/>
                <w:szCs w:val="18"/>
                <w:lang w:eastAsia="bg-BG"/>
              </w:rPr>
            </w:pPr>
          </w:p>
        </w:tc>
        <w:tc>
          <w:tcPr>
            <w:tcW w:w="1418" w:type="dxa"/>
            <w:vMerge/>
            <w:shd w:val="clear" w:color="auto" w:fill="auto"/>
            <w:tcMar>
              <w:left w:w="57" w:type="dxa"/>
              <w:right w:w="57" w:type="dxa"/>
            </w:tcMar>
          </w:tcPr>
          <w:p w14:paraId="56317885" w14:textId="77777777" w:rsidR="00D22B29" w:rsidRPr="00EF7E16" w:rsidRDefault="00D22B29" w:rsidP="003661EB">
            <w:pPr>
              <w:rPr>
                <w:rFonts w:ascii="Verdana" w:hAnsi="Verdana"/>
                <w:b/>
                <w:sz w:val="18"/>
                <w:szCs w:val="18"/>
                <w:lang w:eastAsia="bg-BG"/>
              </w:rPr>
            </w:pPr>
          </w:p>
        </w:tc>
        <w:tc>
          <w:tcPr>
            <w:tcW w:w="1843" w:type="dxa"/>
            <w:shd w:val="clear" w:color="auto" w:fill="auto"/>
            <w:tcMar>
              <w:left w:w="57" w:type="dxa"/>
              <w:right w:w="57" w:type="dxa"/>
            </w:tcMar>
          </w:tcPr>
          <w:p w14:paraId="42E96673"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Carbon dioxide (CO</w:t>
            </w:r>
            <w:r w:rsidRPr="00EF7E16">
              <w:rPr>
                <w:rFonts w:ascii="Verdana" w:hAnsi="Verdana" w:cs="Courier New"/>
                <w:sz w:val="18"/>
                <w:szCs w:val="18"/>
                <w:vertAlign w:val="subscript"/>
                <w:lang w:eastAsia="ar-SA"/>
              </w:rPr>
              <w:t>2</w:t>
            </w:r>
            <w:r w:rsidRPr="00EF7E16">
              <w:rPr>
                <w:rFonts w:ascii="Verdana" w:hAnsi="Verdana" w:cs="Courier New"/>
                <w:sz w:val="18"/>
                <w:szCs w:val="18"/>
                <w:lang w:eastAsia="ar-SA"/>
              </w:rPr>
              <w:t>)</w:t>
            </w:r>
          </w:p>
          <w:p w14:paraId="0F0C2558"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%/ppm/</w:t>
            </w:r>
          </w:p>
          <w:p w14:paraId="60015318"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mg/Nm</w:t>
            </w:r>
            <w:r w:rsidRPr="00EF7E16">
              <w:rPr>
                <w:rFonts w:ascii="Verdana" w:hAnsi="Verdana" w:cs="Courier New"/>
                <w:sz w:val="18"/>
                <w:szCs w:val="18"/>
                <w:vertAlign w:val="superscript"/>
                <w:lang w:eastAsia="ar-SA"/>
              </w:rPr>
              <w:t>3</w:t>
            </w:r>
          </w:p>
        </w:tc>
        <w:tc>
          <w:tcPr>
            <w:tcW w:w="2551" w:type="dxa"/>
            <w:shd w:val="clear" w:color="auto" w:fill="auto"/>
            <w:tcMar>
              <w:left w:w="57" w:type="dxa"/>
              <w:right w:w="57" w:type="dxa"/>
            </w:tcMar>
          </w:tcPr>
          <w:p w14:paraId="2DDDAD6A"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 to 51 %</w:t>
            </w:r>
          </w:p>
          <w:p w14:paraId="2C52925A" w14:textId="77777777" w:rsidR="00A22D0B"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 xml:space="preserve">from 0 ppm </w:t>
            </w:r>
          </w:p>
          <w:p w14:paraId="76C54E2D"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to 510000 ppm</w:t>
            </w:r>
          </w:p>
          <w:p w14:paraId="0A54F921"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mg/Nm</w:t>
            </w:r>
            <w:r w:rsidRPr="00EF7E16">
              <w:rPr>
                <w:rFonts w:ascii="Verdana" w:hAnsi="Verdana" w:cs="Courier New"/>
                <w:sz w:val="18"/>
                <w:szCs w:val="18"/>
                <w:vertAlign w:val="superscript"/>
                <w:lang w:eastAsia="ar-SA"/>
              </w:rPr>
              <w:t>3</w:t>
            </w:r>
          </w:p>
          <w:p w14:paraId="78E6264D"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to 1002150 mg/Nm</w:t>
            </w:r>
            <w:r w:rsidRPr="00EF7E16">
              <w:rPr>
                <w:rFonts w:ascii="Verdana" w:hAnsi="Verdana" w:cs="Courier New"/>
                <w:sz w:val="18"/>
                <w:szCs w:val="18"/>
                <w:vertAlign w:val="superscript"/>
                <w:lang w:eastAsia="ar-SA"/>
              </w:rPr>
              <w:t>3</w:t>
            </w:r>
          </w:p>
        </w:tc>
        <w:tc>
          <w:tcPr>
            <w:tcW w:w="1701" w:type="dxa"/>
            <w:shd w:val="clear" w:color="auto" w:fill="auto"/>
            <w:tcMar>
              <w:left w:w="57" w:type="dxa"/>
              <w:right w:w="57" w:type="dxa"/>
            </w:tcMar>
          </w:tcPr>
          <w:p w14:paraId="30584478" w14:textId="77777777" w:rsidR="00D22B29" w:rsidRPr="00EF7E16" w:rsidRDefault="00D22B29" w:rsidP="00E25114">
            <w:pPr>
              <w:jc w:val="center"/>
              <w:rPr>
                <w:rFonts w:ascii="Verdana" w:hAnsi="Verdana"/>
                <w:sz w:val="18"/>
                <w:szCs w:val="18"/>
              </w:rPr>
            </w:pPr>
            <w:r w:rsidRPr="00EF7E16">
              <w:rPr>
                <w:rFonts w:ascii="Verdana" w:hAnsi="Verdana"/>
                <w:sz w:val="18"/>
                <w:szCs w:val="18"/>
              </w:rPr>
              <w:t>2 %</w:t>
            </w:r>
          </w:p>
        </w:tc>
        <w:tc>
          <w:tcPr>
            <w:tcW w:w="1418" w:type="dxa"/>
            <w:vMerge/>
            <w:shd w:val="clear" w:color="auto" w:fill="auto"/>
            <w:tcMar>
              <w:left w:w="57" w:type="dxa"/>
              <w:right w:w="57" w:type="dxa"/>
            </w:tcMar>
          </w:tcPr>
          <w:p w14:paraId="45478A08" w14:textId="77777777" w:rsidR="00D22B29" w:rsidRPr="00EF7E16" w:rsidRDefault="00D22B29" w:rsidP="003661EB">
            <w:pPr>
              <w:rPr>
                <w:rFonts w:ascii="Verdana" w:hAnsi="Verdana"/>
                <w:b/>
                <w:sz w:val="18"/>
                <w:szCs w:val="18"/>
                <w:lang w:eastAsia="bg-BG"/>
              </w:rPr>
            </w:pPr>
          </w:p>
        </w:tc>
      </w:tr>
      <w:tr w:rsidR="00EF7E16" w:rsidRPr="00EF7E16" w14:paraId="54CD012C" w14:textId="77777777" w:rsidTr="00E25114">
        <w:tc>
          <w:tcPr>
            <w:tcW w:w="567" w:type="dxa"/>
            <w:vMerge/>
            <w:shd w:val="clear" w:color="auto" w:fill="auto"/>
            <w:tcMar>
              <w:left w:w="57" w:type="dxa"/>
              <w:right w:w="57" w:type="dxa"/>
            </w:tcMar>
          </w:tcPr>
          <w:p w14:paraId="327AB727" w14:textId="77777777" w:rsidR="00D22B29" w:rsidRPr="00EF7E16" w:rsidRDefault="00D22B29" w:rsidP="003661EB">
            <w:pPr>
              <w:rPr>
                <w:rFonts w:ascii="Verdana" w:hAnsi="Verdana"/>
                <w:b/>
                <w:sz w:val="18"/>
                <w:szCs w:val="18"/>
                <w:lang w:eastAsia="bg-BG"/>
              </w:rPr>
            </w:pPr>
          </w:p>
        </w:tc>
        <w:tc>
          <w:tcPr>
            <w:tcW w:w="1418" w:type="dxa"/>
            <w:vMerge/>
            <w:shd w:val="clear" w:color="auto" w:fill="auto"/>
            <w:tcMar>
              <w:left w:w="57" w:type="dxa"/>
              <w:right w:w="57" w:type="dxa"/>
            </w:tcMar>
          </w:tcPr>
          <w:p w14:paraId="28D12464" w14:textId="77777777" w:rsidR="00D22B29" w:rsidRPr="00EF7E16" w:rsidRDefault="00D22B29" w:rsidP="003661EB">
            <w:pPr>
              <w:rPr>
                <w:rFonts w:ascii="Verdana" w:hAnsi="Verdana"/>
                <w:b/>
                <w:sz w:val="18"/>
                <w:szCs w:val="18"/>
                <w:lang w:eastAsia="bg-BG"/>
              </w:rPr>
            </w:pPr>
          </w:p>
        </w:tc>
        <w:tc>
          <w:tcPr>
            <w:tcW w:w="1843" w:type="dxa"/>
            <w:shd w:val="clear" w:color="auto" w:fill="auto"/>
            <w:tcMar>
              <w:left w:w="57" w:type="dxa"/>
              <w:right w:w="57" w:type="dxa"/>
            </w:tcMar>
          </w:tcPr>
          <w:p w14:paraId="7A6DE645"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val="de-DE" w:eastAsia="ar-SA"/>
              </w:rPr>
            </w:pPr>
            <w:r w:rsidRPr="00EF7E16">
              <w:rPr>
                <w:rFonts w:ascii="Verdana" w:hAnsi="Verdana" w:cs="Courier New"/>
                <w:sz w:val="18"/>
                <w:szCs w:val="18"/>
                <w:lang w:val="de-DE" w:eastAsia="ar-SA"/>
              </w:rPr>
              <w:t>Hydrogen (H</w:t>
            </w:r>
            <w:r w:rsidRPr="00EF7E16">
              <w:rPr>
                <w:rFonts w:ascii="Verdana" w:hAnsi="Verdana" w:cs="Courier New"/>
                <w:sz w:val="18"/>
                <w:szCs w:val="18"/>
                <w:vertAlign w:val="subscript"/>
                <w:lang w:val="de-DE" w:eastAsia="ar-SA"/>
              </w:rPr>
              <w:t>2</w:t>
            </w:r>
            <w:r w:rsidRPr="00EF7E16">
              <w:rPr>
                <w:rFonts w:ascii="Verdana" w:hAnsi="Verdana" w:cs="Courier New"/>
                <w:sz w:val="18"/>
                <w:szCs w:val="18"/>
                <w:lang w:val="de-DE" w:eastAsia="ar-SA"/>
              </w:rPr>
              <w:t>)</w:t>
            </w:r>
          </w:p>
          <w:p w14:paraId="6527CC04"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val="de-DE" w:eastAsia="ar-SA"/>
              </w:rPr>
            </w:pPr>
            <w:r w:rsidRPr="00EF7E16">
              <w:rPr>
                <w:rFonts w:ascii="Verdana" w:hAnsi="Verdana" w:cs="Courier New"/>
                <w:sz w:val="18"/>
                <w:szCs w:val="18"/>
                <w:lang w:val="de-DE" w:eastAsia="ar-SA"/>
              </w:rPr>
              <w:t>% /</w:t>
            </w:r>
          </w:p>
          <w:p w14:paraId="42CAA579"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val="de-DE" w:eastAsia="ar-SA"/>
              </w:rPr>
            </w:pPr>
            <w:r w:rsidRPr="00EF7E16">
              <w:rPr>
                <w:rFonts w:ascii="Verdana" w:hAnsi="Verdana" w:cs="Courier New"/>
                <w:sz w:val="18"/>
                <w:szCs w:val="18"/>
                <w:lang w:val="de-DE" w:eastAsia="ar-SA"/>
              </w:rPr>
              <w:t>ppm /</w:t>
            </w:r>
          </w:p>
          <w:p w14:paraId="733ADBA2"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val="de-DE" w:eastAsia="ar-SA"/>
              </w:rPr>
            </w:pPr>
            <w:r w:rsidRPr="00EF7E16">
              <w:rPr>
                <w:rFonts w:ascii="Verdana" w:hAnsi="Verdana" w:cs="Courier New"/>
                <w:sz w:val="18"/>
                <w:szCs w:val="18"/>
                <w:lang w:val="de-DE" w:eastAsia="ar-SA"/>
              </w:rPr>
              <w:t>mg/Nm</w:t>
            </w:r>
            <w:r w:rsidRPr="00EF7E16">
              <w:rPr>
                <w:rFonts w:ascii="Verdana" w:hAnsi="Verdana" w:cs="Courier New"/>
                <w:sz w:val="18"/>
                <w:szCs w:val="18"/>
                <w:vertAlign w:val="superscript"/>
                <w:lang w:val="de-DE" w:eastAsia="ar-SA"/>
              </w:rPr>
              <w:t>3</w:t>
            </w:r>
          </w:p>
        </w:tc>
        <w:tc>
          <w:tcPr>
            <w:tcW w:w="2551" w:type="dxa"/>
            <w:shd w:val="clear" w:color="auto" w:fill="auto"/>
            <w:tcMar>
              <w:left w:w="57" w:type="dxa"/>
              <w:right w:w="57" w:type="dxa"/>
            </w:tcMar>
          </w:tcPr>
          <w:p w14:paraId="3408DD66"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 xml:space="preserve">from 0 % </w:t>
            </w:r>
            <w:proofErr w:type="spellStart"/>
            <w:r w:rsidRPr="00EF7E16">
              <w:rPr>
                <w:rFonts w:ascii="Verdana" w:hAnsi="Verdana" w:cs="Courier New"/>
                <w:sz w:val="18"/>
                <w:szCs w:val="18"/>
                <w:lang w:eastAsia="ar-SA"/>
              </w:rPr>
              <w:t>tо</w:t>
            </w:r>
            <w:proofErr w:type="spellEnd"/>
            <w:r w:rsidRPr="00EF7E16">
              <w:rPr>
                <w:rFonts w:ascii="Verdana" w:hAnsi="Verdana" w:cs="Courier New"/>
                <w:sz w:val="18"/>
                <w:szCs w:val="18"/>
                <w:lang w:eastAsia="ar-SA"/>
              </w:rPr>
              <w:t xml:space="preserve"> </w:t>
            </w:r>
            <w:proofErr w:type="gramStart"/>
            <w:r w:rsidRPr="00EF7E16">
              <w:rPr>
                <w:rFonts w:ascii="Verdana" w:hAnsi="Verdana" w:cs="Courier New"/>
                <w:sz w:val="18"/>
                <w:szCs w:val="18"/>
                <w:lang w:eastAsia="ar-SA"/>
              </w:rPr>
              <w:t>5  %</w:t>
            </w:r>
            <w:proofErr w:type="gramEnd"/>
          </w:p>
          <w:p w14:paraId="53225C28"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ppm</w:t>
            </w:r>
          </w:p>
          <w:p w14:paraId="68365D05"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roofErr w:type="spellStart"/>
            <w:r w:rsidRPr="00EF7E16">
              <w:rPr>
                <w:rFonts w:ascii="Verdana" w:hAnsi="Verdana" w:cs="Courier New"/>
                <w:sz w:val="18"/>
                <w:szCs w:val="18"/>
                <w:lang w:eastAsia="ar-SA"/>
              </w:rPr>
              <w:t>tо</w:t>
            </w:r>
            <w:proofErr w:type="spellEnd"/>
            <w:r w:rsidRPr="00EF7E16">
              <w:rPr>
                <w:rFonts w:ascii="Verdana" w:hAnsi="Verdana" w:cs="Courier New"/>
                <w:sz w:val="18"/>
                <w:szCs w:val="18"/>
                <w:lang w:eastAsia="ar-SA"/>
              </w:rPr>
              <w:t xml:space="preserve"> 50 000 ppm</w:t>
            </w:r>
          </w:p>
          <w:p w14:paraId="089B77A4"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mg/Nm</w:t>
            </w:r>
            <w:r w:rsidRPr="00EF7E16">
              <w:rPr>
                <w:rFonts w:ascii="Verdana" w:hAnsi="Verdana" w:cs="Courier New"/>
                <w:sz w:val="18"/>
                <w:szCs w:val="18"/>
                <w:vertAlign w:val="superscript"/>
                <w:lang w:eastAsia="ar-SA"/>
              </w:rPr>
              <w:t>3</w:t>
            </w:r>
          </w:p>
          <w:p w14:paraId="4F49747E"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roofErr w:type="spellStart"/>
            <w:r w:rsidRPr="00EF7E16">
              <w:rPr>
                <w:rFonts w:ascii="Verdana" w:hAnsi="Verdana" w:cs="Courier New"/>
                <w:sz w:val="18"/>
                <w:szCs w:val="18"/>
                <w:lang w:eastAsia="ar-SA"/>
              </w:rPr>
              <w:t>t</w:t>
            </w:r>
            <w:proofErr w:type="gramStart"/>
            <w:r w:rsidRPr="00EF7E16">
              <w:rPr>
                <w:rFonts w:ascii="Verdana" w:hAnsi="Verdana" w:cs="Courier New"/>
                <w:sz w:val="18"/>
                <w:szCs w:val="18"/>
                <w:lang w:eastAsia="ar-SA"/>
              </w:rPr>
              <w:t>о</w:t>
            </w:r>
            <w:proofErr w:type="spellEnd"/>
            <w:r w:rsidRPr="00EF7E16">
              <w:rPr>
                <w:rFonts w:ascii="Verdana" w:hAnsi="Verdana" w:cs="Courier New"/>
                <w:sz w:val="18"/>
                <w:szCs w:val="18"/>
                <w:lang w:eastAsia="ar-SA"/>
              </w:rPr>
              <w:t xml:space="preserve">  4450</w:t>
            </w:r>
            <w:proofErr w:type="gramEnd"/>
            <w:r w:rsidRPr="00EF7E16">
              <w:rPr>
                <w:rFonts w:ascii="Verdana" w:hAnsi="Verdana" w:cs="Courier New"/>
                <w:sz w:val="18"/>
                <w:szCs w:val="18"/>
                <w:lang w:eastAsia="ar-SA"/>
              </w:rPr>
              <w:t xml:space="preserve"> mg/Nm</w:t>
            </w:r>
            <w:r w:rsidRPr="00EF7E16">
              <w:rPr>
                <w:rFonts w:ascii="Verdana" w:hAnsi="Verdana" w:cs="Courier New"/>
                <w:sz w:val="18"/>
                <w:szCs w:val="18"/>
                <w:vertAlign w:val="superscript"/>
                <w:lang w:eastAsia="ar-SA"/>
              </w:rPr>
              <w:t>3</w:t>
            </w:r>
          </w:p>
        </w:tc>
        <w:tc>
          <w:tcPr>
            <w:tcW w:w="1701" w:type="dxa"/>
            <w:shd w:val="clear" w:color="auto" w:fill="auto"/>
            <w:tcMar>
              <w:left w:w="57" w:type="dxa"/>
              <w:right w:w="57" w:type="dxa"/>
            </w:tcMar>
          </w:tcPr>
          <w:p w14:paraId="5006DC2A" w14:textId="77777777" w:rsidR="00D22B29" w:rsidRPr="00EF7E16" w:rsidRDefault="00D22B29" w:rsidP="00E25114">
            <w:pPr>
              <w:jc w:val="center"/>
              <w:rPr>
                <w:rFonts w:ascii="Verdana" w:hAnsi="Verdana"/>
                <w:sz w:val="18"/>
                <w:szCs w:val="18"/>
              </w:rPr>
            </w:pPr>
            <w:r w:rsidRPr="00EF7E16">
              <w:rPr>
                <w:rFonts w:ascii="Verdana" w:hAnsi="Verdana"/>
                <w:sz w:val="18"/>
                <w:szCs w:val="18"/>
              </w:rPr>
              <w:t>2 %</w:t>
            </w:r>
          </w:p>
        </w:tc>
        <w:tc>
          <w:tcPr>
            <w:tcW w:w="1418" w:type="dxa"/>
            <w:vMerge/>
            <w:shd w:val="clear" w:color="auto" w:fill="auto"/>
            <w:tcMar>
              <w:left w:w="57" w:type="dxa"/>
              <w:right w:w="57" w:type="dxa"/>
            </w:tcMar>
          </w:tcPr>
          <w:p w14:paraId="323921A8" w14:textId="77777777" w:rsidR="00D22B29" w:rsidRPr="00EF7E16" w:rsidRDefault="00D22B29" w:rsidP="003661EB">
            <w:pPr>
              <w:rPr>
                <w:rFonts w:ascii="Verdana" w:hAnsi="Verdana"/>
                <w:b/>
                <w:sz w:val="18"/>
                <w:szCs w:val="18"/>
                <w:lang w:eastAsia="bg-BG"/>
              </w:rPr>
            </w:pPr>
          </w:p>
        </w:tc>
      </w:tr>
      <w:tr w:rsidR="00EF7E16" w:rsidRPr="00EF7E16" w14:paraId="3A71E59F" w14:textId="77777777" w:rsidTr="00E25114">
        <w:tc>
          <w:tcPr>
            <w:tcW w:w="567" w:type="dxa"/>
            <w:vMerge/>
            <w:shd w:val="clear" w:color="auto" w:fill="auto"/>
            <w:tcMar>
              <w:left w:w="57" w:type="dxa"/>
              <w:right w:w="57" w:type="dxa"/>
            </w:tcMar>
          </w:tcPr>
          <w:p w14:paraId="57B2D857" w14:textId="77777777" w:rsidR="00D22B29" w:rsidRPr="00EF7E16" w:rsidRDefault="00D22B29" w:rsidP="003661EB">
            <w:pPr>
              <w:rPr>
                <w:rFonts w:ascii="Verdana" w:hAnsi="Verdana"/>
                <w:b/>
                <w:sz w:val="18"/>
                <w:szCs w:val="18"/>
                <w:lang w:eastAsia="bg-BG"/>
              </w:rPr>
            </w:pPr>
          </w:p>
        </w:tc>
        <w:tc>
          <w:tcPr>
            <w:tcW w:w="1418" w:type="dxa"/>
            <w:vMerge/>
            <w:shd w:val="clear" w:color="auto" w:fill="auto"/>
            <w:tcMar>
              <w:left w:w="57" w:type="dxa"/>
              <w:right w:w="57" w:type="dxa"/>
            </w:tcMar>
          </w:tcPr>
          <w:p w14:paraId="032255E7" w14:textId="77777777" w:rsidR="00D22B29" w:rsidRPr="00EF7E16" w:rsidRDefault="00D22B29" w:rsidP="003661EB">
            <w:pPr>
              <w:rPr>
                <w:rFonts w:ascii="Verdana" w:hAnsi="Verdana"/>
                <w:b/>
                <w:sz w:val="18"/>
                <w:szCs w:val="18"/>
                <w:lang w:eastAsia="bg-BG"/>
              </w:rPr>
            </w:pPr>
          </w:p>
        </w:tc>
        <w:tc>
          <w:tcPr>
            <w:tcW w:w="1843" w:type="dxa"/>
            <w:shd w:val="clear" w:color="auto" w:fill="auto"/>
            <w:tcMar>
              <w:left w:w="57" w:type="dxa"/>
              <w:right w:w="57" w:type="dxa"/>
            </w:tcMar>
          </w:tcPr>
          <w:p w14:paraId="57463FA8"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Nitrogen oxide</w:t>
            </w:r>
          </w:p>
          <w:p w14:paraId="3D04E77A"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(NO)</w:t>
            </w:r>
          </w:p>
          <w:p w14:paraId="0030FCD4"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ppm /</w:t>
            </w:r>
          </w:p>
          <w:p w14:paraId="72600BC2"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mg/Nm</w:t>
            </w:r>
            <w:r w:rsidRPr="00EF7E16">
              <w:rPr>
                <w:rFonts w:ascii="Verdana" w:hAnsi="Verdana" w:cs="Courier New"/>
                <w:sz w:val="18"/>
                <w:szCs w:val="18"/>
                <w:vertAlign w:val="superscript"/>
                <w:lang w:eastAsia="ar-SA"/>
              </w:rPr>
              <w:t>3</w:t>
            </w:r>
          </w:p>
        </w:tc>
        <w:tc>
          <w:tcPr>
            <w:tcW w:w="2551" w:type="dxa"/>
            <w:shd w:val="clear" w:color="auto" w:fill="auto"/>
            <w:tcMar>
              <w:left w:w="57" w:type="dxa"/>
              <w:right w:w="57" w:type="dxa"/>
            </w:tcMar>
          </w:tcPr>
          <w:p w14:paraId="69AFFAE6"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 xml:space="preserve">from 0 ppm to </w:t>
            </w:r>
            <w:proofErr w:type="gramStart"/>
            <w:r w:rsidRPr="00EF7E16">
              <w:rPr>
                <w:rFonts w:ascii="Verdana" w:hAnsi="Verdana" w:cs="Courier New"/>
                <w:sz w:val="18"/>
                <w:szCs w:val="18"/>
                <w:lang w:eastAsia="ar-SA"/>
              </w:rPr>
              <w:t>5000  ppm</w:t>
            </w:r>
            <w:proofErr w:type="gramEnd"/>
          </w:p>
          <w:p w14:paraId="1F3947A9" w14:textId="77777777" w:rsidR="00D22B29" w:rsidRPr="00EF7E16" w:rsidRDefault="00D22B29" w:rsidP="00E25114">
            <w:pPr>
              <w:suppressAutoHyphens/>
              <w:overflowPunct/>
              <w:autoSpaceDN/>
              <w:adjustRightInd/>
              <w:jc w:val="center"/>
              <w:textAlignment w:val="auto"/>
              <w:rPr>
                <w:rFonts w:ascii="Verdana" w:hAnsi="Verdana" w:cs="Courier New"/>
                <w:sz w:val="18"/>
                <w:szCs w:val="18"/>
                <w:vertAlign w:val="superscript"/>
                <w:lang w:eastAsia="ar-SA"/>
              </w:rPr>
            </w:pPr>
            <w:r w:rsidRPr="00EF7E16">
              <w:rPr>
                <w:rFonts w:ascii="Verdana" w:hAnsi="Verdana" w:cs="Courier New"/>
                <w:sz w:val="18"/>
                <w:szCs w:val="18"/>
                <w:lang w:eastAsia="ar-SA"/>
              </w:rPr>
              <w:t>from 0 mg/Nm</w:t>
            </w:r>
            <w:r w:rsidRPr="00EF7E16">
              <w:rPr>
                <w:rFonts w:ascii="Verdana" w:hAnsi="Verdana" w:cs="Courier New"/>
                <w:sz w:val="18"/>
                <w:szCs w:val="18"/>
                <w:vertAlign w:val="superscript"/>
                <w:lang w:eastAsia="ar-SA"/>
              </w:rPr>
              <w:t>3</w:t>
            </w:r>
          </w:p>
          <w:p w14:paraId="737EECC4"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to 6695 mg/Nm</w:t>
            </w:r>
            <w:r w:rsidRPr="00EF7E16">
              <w:rPr>
                <w:rFonts w:ascii="Verdana" w:hAnsi="Verdana" w:cs="Courier New"/>
                <w:sz w:val="18"/>
                <w:szCs w:val="18"/>
                <w:vertAlign w:val="superscript"/>
                <w:lang w:eastAsia="ar-SA"/>
              </w:rPr>
              <w:t>3</w:t>
            </w:r>
          </w:p>
        </w:tc>
        <w:tc>
          <w:tcPr>
            <w:tcW w:w="1701" w:type="dxa"/>
            <w:shd w:val="clear" w:color="auto" w:fill="auto"/>
            <w:tcMar>
              <w:left w:w="57" w:type="dxa"/>
              <w:right w:w="57" w:type="dxa"/>
            </w:tcMar>
          </w:tcPr>
          <w:p w14:paraId="674E1B41" w14:textId="77777777" w:rsidR="00D22B29" w:rsidRPr="00EF7E16" w:rsidRDefault="00D22B29" w:rsidP="00E25114">
            <w:pPr>
              <w:jc w:val="center"/>
              <w:rPr>
                <w:rFonts w:ascii="Verdana" w:hAnsi="Verdana"/>
                <w:sz w:val="18"/>
                <w:szCs w:val="18"/>
              </w:rPr>
            </w:pPr>
            <w:r w:rsidRPr="00EF7E16">
              <w:rPr>
                <w:rFonts w:ascii="Verdana" w:hAnsi="Verdana"/>
                <w:sz w:val="18"/>
                <w:szCs w:val="18"/>
              </w:rPr>
              <w:t>2 %</w:t>
            </w:r>
          </w:p>
        </w:tc>
        <w:tc>
          <w:tcPr>
            <w:tcW w:w="1418" w:type="dxa"/>
            <w:vMerge/>
            <w:shd w:val="clear" w:color="auto" w:fill="auto"/>
            <w:tcMar>
              <w:left w:w="57" w:type="dxa"/>
              <w:right w:w="57" w:type="dxa"/>
            </w:tcMar>
          </w:tcPr>
          <w:p w14:paraId="3A7876CA" w14:textId="77777777" w:rsidR="00D22B29" w:rsidRPr="00EF7E16" w:rsidRDefault="00D22B29" w:rsidP="003661EB">
            <w:pPr>
              <w:rPr>
                <w:rFonts w:ascii="Verdana" w:hAnsi="Verdana"/>
                <w:b/>
                <w:sz w:val="18"/>
                <w:szCs w:val="18"/>
                <w:lang w:eastAsia="bg-BG"/>
              </w:rPr>
            </w:pPr>
          </w:p>
        </w:tc>
      </w:tr>
      <w:tr w:rsidR="00EF7E16" w:rsidRPr="00EF7E16" w14:paraId="4AEC48A6" w14:textId="77777777" w:rsidTr="00E25114">
        <w:tc>
          <w:tcPr>
            <w:tcW w:w="567" w:type="dxa"/>
            <w:vMerge/>
            <w:shd w:val="clear" w:color="auto" w:fill="auto"/>
            <w:tcMar>
              <w:left w:w="57" w:type="dxa"/>
              <w:right w:w="57" w:type="dxa"/>
            </w:tcMar>
          </w:tcPr>
          <w:p w14:paraId="3E82CE1E" w14:textId="77777777" w:rsidR="00D22B29" w:rsidRPr="00EF7E16" w:rsidRDefault="00D22B29" w:rsidP="003661EB">
            <w:pPr>
              <w:rPr>
                <w:rFonts w:ascii="Verdana" w:hAnsi="Verdana"/>
                <w:b/>
                <w:sz w:val="18"/>
                <w:szCs w:val="18"/>
                <w:lang w:eastAsia="bg-BG"/>
              </w:rPr>
            </w:pPr>
          </w:p>
        </w:tc>
        <w:tc>
          <w:tcPr>
            <w:tcW w:w="1418" w:type="dxa"/>
            <w:vMerge/>
            <w:shd w:val="clear" w:color="auto" w:fill="auto"/>
            <w:tcMar>
              <w:left w:w="57" w:type="dxa"/>
              <w:right w:w="57" w:type="dxa"/>
            </w:tcMar>
          </w:tcPr>
          <w:p w14:paraId="3B2A2812" w14:textId="77777777" w:rsidR="00D22B29" w:rsidRPr="00EF7E16" w:rsidRDefault="00D22B29" w:rsidP="003661EB">
            <w:pPr>
              <w:rPr>
                <w:rFonts w:ascii="Verdana" w:hAnsi="Verdana"/>
                <w:b/>
                <w:sz w:val="18"/>
                <w:szCs w:val="18"/>
                <w:lang w:eastAsia="bg-BG"/>
              </w:rPr>
            </w:pPr>
          </w:p>
        </w:tc>
        <w:tc>
          <w:tcPr>
            <w:tcW w:w="1843" w:type="dxa"/>
            <w:shd w:val="clear" w:color="auto" w:fill="auto"/>
            <w:tcMar>
              <w:left w:w="57" w:type="dxa"/>
              <w:right w:w="57" w:type="dxa"/>
            </w:tcMar>
          </w:tcPr>
          <w:p w14:paraId="5B5005D7"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Nitrogen dioxide (NO</w:t>
            </w:r>
            <w:r w:rsidRPr="00EF7E16">
              <w:rPr>
                <w:rFonts w:ascii="Verdana" w:hAnsi="Verdana" w:cs="Courier New"/>
                <w:sz w:val="18"/>
                <w:szCs w:val="18"/>
                <w:vertAlign w:val="subscript"/>
                <w:lang w:eastAsia="ar-SA"/>
              </w:rPr>
              <w:t>2</w:t>
            </w:r>
            <w:r w:rsidRPr="00EF7E16">
              <w:rPr>
                <w:rFonts w:ascii="Verdana" w:hAnsi="Verdana" w:cs="Courier New"/>
                <w:sz w:val="18"/>
                <w:szCs w:val="18"/>
                <w:lang w:eastAsia="ar-SA"/>
              </w:rPr>
              <w:t>)</w:t>
            </w:r>
          </w:p>
          <w:p w14:paraId="27FCF800"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ppm /</w:t>
            </w:r>
          </w:p>
          <w:p w14:paraId="2EC2EB3F"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mg/Nm</w:t>
            </w:r>
            <w:r w:rsidRPr="00EF7E16">
              <w:rPr>
                <w:rFonts w:ascii="Verdana" w:hAnsi="Verdana" w:cs="Courier New"/>
                <w:sz w:val="18"/>
                <w:szCs w:val="18"/>
                <w:vertAlign w:val="superscript"/>
                <w:lang w:eastAsia="ar-SA"/>
              </w:rPr>
              <w:t>3</w:t>
            </w:r>
          </w:p>
        </w:tc>
        <w:tc>
          <w:tcPr>
            <w:tcW w:w="2551" w:type="dxa"/>
            <w:shd w:val="clear" w:color="auto" w:fill="auto"/>
            <w:tcMar>
              <w:left w:w="57" w:type="dxa"/>
              <w:right w:w="57" w:type="dxa"/>
            </w:tcMar>
          </w:tcPr>
          <w:p w14:paraId="06C7A229"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ppm to 2000 ppm</w:t>
            </w:r>
          </w:p>
          <w:p w14:paraId="33A4C34E"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mg/Nm</w:t>
            </w:r>
            <w:r w:rsidRPr="00EF7E16">
              <w:rPr>
                <w:rFonts w:ascii="Verdana" w:hAnsi="Verdana" w:cs="Courier New"/>
                <w:sz w:val="18"/>
                <w:szCs w:val="18"/>
                <w:vertAlign w:val="superscript"/>
                <w:lang w:eastAsia="ar-SA"/>
              </w:rPr>
              <w:t>3</w:t>
            </w:r>
          </w:p>
          <w:p w14:paraId="52E55AF5"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to 4100 mg/Nm</w:t>
            </w:r>
            <w:r w:rsidRPr="00EF7E16">
              <w:rPr>
                <w:rFonts w:ascii="Verdana" w:hAnsi="Verdana" w:cs="Courier New"/>
                <w:sz w:val="18"/>
                <w:szCs w:val="18"/>
                <w:vertAlign w:val="superscript"/>
                <w:lang w:eastAsia="ar-SA"/>
              </w:rPr>
              <w:t>3</w:t>
            </w:r>
          </w:p>
        </w:tc>
        <w:tc>
          <w:tcPr>
            <w:tcW w:w="1701" w:type="dxa"/>
            <w:shd w:val="clear" w:color="auto" w:fill="auto"/>
            <w:tcMar>
              <w:left w:w="57" w:type="dxa"/>
              <w:right w:w="57" w:type="dxa"/>
            </w:tcMar>
          </w:tcPr>
          <w:p w14:paraId="43DF37C1" w14:textId="77777777" w:rsidR="00D22B29" w:rsidRPr="00EF7E16" w:rsidRDefault="00D22B29" w:rsidP="00E25114">
            <w:pPr>
              <w:jc w:val="center"/>
              <w:rPr>
                <w:rFonts w:ascii="Verdana" w:hAnsi="Verdana"/>
                <w:sz w:val="18"/>
                <w:szCs w:val="18"/>
              </w:rPr>
            </w:pPr>
            <w:r w:rsidRPr="00EF7E16">
              <w:rPr>
                <w:rFonts w:ascii="Verdana" w:hAnsi="Verdana"/>
                <w:sz w:val="18"/>
                <w:szCs w:val="18"/>
              </w:rPr>
              <w:t>3 %</w:t>
            </w:r>
          </w:p>
        </w:tc>
        <w:tc>
          <w:tcPr>
            <w:tcW w:w="1418" w:type="dxa"/>
            <w:vMerge/>
            <w:shd w:val="clear" w:color="auto" w:fill="auto"/>
            <w:tcMar>
              <w:left w:w="57" w:type="dxa"/>
              <w:right w:w="57" w:type="dxa"/>
            </w:tcMar>
          </w:tcPr>
          <w:p w14:paraId="656ABD47" w14:textId="77777777" w:rsidR="00D22B29" w:rsidRPr="00EF7E16" w:rsidRDefault="00D22B29" w:rsidP="003661EB">
            <w:pPr>
              <w:rPr>
                <w:rFonts w:ascii="Verdana" w:hAnsi="Verdana"/>
                <w:b/>
                <w:sz w:val="18"/>
                <w:szCs w:val="18"/>
                <w:lang w:eastAsia="bg-BG"/>
              </w:rPr>
            </w:pPr>
          </w:p>
        </w:tc>
      </w:tr>
      <w:tr w:rsidR="00EF7E16" w:rsidRPr="00EF7E16" w14:paraId="3844DC2D" w14:textId="77777777" w:rsidTr="00E25114">
        <w:tc>
          <w:tcPr>
            <w:tcW w:w="567" w:type="dxa"/>
            <w:vMerge/>
            <w:shd w:val="clear" w:color="auto" w:fill="auto"/>
            <w:tcMar>
              <w:left w:w="57" w:type="dxa"/>
              <w:right w:w="57" w:type="dxa"/>
            </w:tcMar>
          </w:tcPr>
          <w:p w14:paraId="65ABEBCF" w14:textId="77777777" w:rsidR="00D22B29" w:rsidRPr="00EF7E16" w:rsidRDefault="00D22B29" w:rsidP="003661EB">
            <w:pPr>
              <w:rPr>
                <w:rFonts w:ascii="Verdana" w:hAnsi="Verdana"/>
                <w:b/>
                <w:sz w:val="18"/>
                <w:szCs w:val="18"/>
                <w:lang w:eastAsia="bg-BG"/>
              </w:rPr>
            </w:pPr>
          </w:p>
        </w:tc>
        <w:tc>
          <w:tcPr>
            <w:tcW w:w="1418" w:type="dxa"/>
            <w:vMerge/>
            <w:shd w:val="clear" w:color="auto" w:fill="auto"/>
            <w:tcMar>
              <w:left w:w="57" w:type="dxa"/>
              <w:right w:w="57" w:type="dxa"/>
            </w:tcMar>
          </w:tcPr>
          <w:p w14:paraId="0F82466F" w14:textId="77777777" w:rsidR="00D22B29" w:rsidRPr="00EF7E16" w:rsidRDefault="00D22B29" w:rsidP="003661EB">
            <w:pPr>
              <w:rPr>
                <w:rFonts w:ascii="Verdana" w:hAnsi="Verdana"/>
                <w:b/>
                <w:sz w:val="18"/>
                <w:szCs w:val="18"/>
                <w:lang w:eastAsia="bg-BG"/>
              </w:rPr>
            </w:pPr>
          </w:p>
        </w:tc>
        <w:tc>
          <w:tcPr>
            <w:tcW w:w="1843" w:type="dxa"/>
            <w:shd w:val="clear" w:color="auto" w:fill="auto"/>
            <w:tcMar>
              <w:left w:w="57" w:type="dxa"/>
              <w:right w:w="57" w:type="dxa"/>
            </w:tcMar>
          </w:tcPr>
          <w:p w14:paraId="13D4C8D3"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Sulphur dioxide (SO</w:t>
            </w:r>
            <w:r w:rsidRPr="00EF7E16">
              <w:rPr>
                <w:rFonts w:ascii="Verdana" w:hAnsi="Verdana" w:cs="Courier New"/>
                <w:sz w:val="18"/>
                <w:szCs w:val="18"/>
                <w:vertAlign w:val="subscript"/>
                <w:lang w:eastAsia="ar-SA"/>
              </w:rPr>
              <w:t>2</w:t>
            </w:r>
            <w:r w:rsidRPr="00EF7E16">
              <w:rPr>
                <w:rFonts w:ascii="Verdana" w:hAnsi="Verdana" w:cs="Courier New"/>
                <w:sz w:val="18"/>
                <w:szCs w:val="18"/>
                <w:lang w:eastAsia="ar-SA"/>
              </w:rPr>
              <w:t>)</w:t>
            </w:r>
          </w:p>
          <w:p w14:paraId="6528F87A"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ppm /</w:t>
            </w:r>
          </w:p>
          <w:p w14:paraId="6FD15881"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mg/Nm</w:t>
            </w:r>
            <w:r w:rsidRPr="00EF7E16">
              <w:rPr>
                <w:rFonts w:ascii="Verdana" w:hAnsi="Verdana" w:cs="Courier New"/>
                <w:sz w:val="18"/>
                <w:szCs w:val="18"/>
                <w:vertAlign w:val="superscript"/>
                <w:lang w:eastAsia="ar-SA"/>
              </w:rPr>
              <w:t>3</w:t>
            </w:r>
          </w:p>
        </w:tc>
        <w:tc>
          <w:tcPr>
            <w:tcW w:w="2551" w:type="dxa"/>
            <w:shd w:val="clear" w:color="auto" w:fill="auto"/>
            <w:tcMar>
              <w:left w:w="57" w:type="dxa"/>
              <w:right w:w="57" w:type="dxa"/>
            </w:tcMar>
          </w:tcPr>
          <w:p w14:paraId="4D3D3430"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ppm to 10000 ppm</w:t>
            </w:r>
          </w:p>
          <w:p w14:paraId="400801DC" w14:textId="77777777" w:rsidR="00A22D0B" w:rsidRDefault="00D22B29" w:rsidP="00E25114">
            <w:pPr>
              <w:suppressAutoHyphens/>
              <w:overflowPunct/>
              <w:autoSpaceDN/>
              <w:adjustRightInd/>
              <w:jc w:val="center"/>
              <w:textAlignment w:val="auto"/>
              <w:rPr>
                <w:rFonts w:ascii="Verdana" w:hAnsi="Verdana" w:cs="Courier New"/>
                <w:sz w:val="18"/>
                <w:szCs w:val="18"/>
                <w:vertAlign w:val="superscript"/>
                <w:lang w:eastAsia="ar-SA"/>
              </w:rPr>
            </w:pPr>
            <w:r w:rsidRPr="00EF7E16">
              <w:rPr>
                <w:rFonts w:ascii="Verdana" w:hAnsi="Verdana" w:cs="Courier New"/>
                <w:sz w:val="18"/>
                <w:szCs w:val="18"/>
                <w:lang w:eastAsia="ar-SA"/>
              </w:rPr>
              <w:t>from 0 mg/Nm</w:t>
            </w:r>
            <w:r w:rsidRPr="00EF7E16">
              <w:rPr>
                <w:rFonts w:ascii="Verdana" w:hAnsi="Verdana" w:cs="Courier New"/>
                <w:sz w:val="18"/>
                <w:szCs w:val="18"/>
                <w:vertAlign w:val="superscript"/>
                <w:lang w:eastAsia="ar-SA"/>
              </w:rPr>
              <w:t xml:space="preserve">3  </w:t>
            </w:r>
          </w:p>
          <w:p w14:paraId="0E3C2865" w14:textId="77777777" w:rsidR="00D22B29" w:rsidRPr="00EF7E16" w:rsidRDefault="00D22B29" w:rsidP="00E25114">
            <w:pPr>
              <w:suppressAutoHyphens/>
              <w:overflowPunct/>
              <w:autoSpaceDN/>
              <w:adjustRightInd/>
              <w:jc w:val="center"/>
              <w:textAlignment w:val="auto"/>
              <w:rPr>
                <w:rFonts w:ascii="Verdana" w:hAnsi="Verdana" w:cs="Courier New"/>
                <w:sz w:val="18"/>
                <w:szCs w:val="18"/>
                <w:vertAlign w:val="superscript"/>
                <w:lang w:eastAsia="ar-SA"/>
              </w:rPr>
            </w:pPr>
            <w:r w:rsidRPr="00EF7E16">
              <w:rPr>
                <w:rFonts w:ascii="Verdana" w:hAnsi="Verdana" w:cs="Courier New"/>
                <w:sz w:val="18"/>
                <w:szCs w:val="18"/>
                <w:lang w:eastAsia="ar-SA"/>
              </w:rPr>
              <w:t>to 28570 mg/Nm</w:t>
            </w:r>
            <w:r w:rsidRPr="00EF7E16">
              <w:rPr>
                <w:rFonts w:ascii="Verdana" w:hAnsi="Verdana" w:cs="Courier New"/>
                <w:sz w:val="18"/>
                <w:szCs w:val="18"/>
                <w:vertAlign w:val="superscript"/>
                <w:lang w:eastAsia="ar-SA"/>
              </w:rPr>
              <w:t>3</w:t>
            </w:r>
          </w:p>
        </w:tc>
        <w:tc>
          <w:tcPr>
            <w:tcW w:w="1701" w:type="dxa"/>
            <w:shd w:val="clear" w:color="auto" w:fill="auto"/>
            <w:tcMar>
              <w:left w:w="57" w:type="dxa"/>
              <w:right w:w="57" w:type="dxa"/>
            </w:tcMar>
          </w:tcPr>
          <w:p w14:paraId="34E66B81" w14:textId="77777777" w:rsidR="00D22B29" w:rsidRPr="00EF7E16" w:rsidRDefault="00D22B29" w:rsidP="00E25114">
            <w:pPr>
              <w:jc w:val="center"/>
              <w:rPr>
                <w:rFonts w:ascii="Verdana" w:hAnsi="Verdana"/>
                <w:sz w:val="18"/>
                <w:szCs w:val="18"/>
              </w:rPr>
            </w:pPr>
            <w:r w:rsidRPr="00EF7E16">
              <w:rPr>
                <w:rFonts w:ascii="Verdana" w:hAnsi="Verdana"/>
                <w:sz w:val="18"/>
                <w:szCs w:val="18"/>
              </w:rPr>
              <w:t>2 %</w:t>
            </w:r>
          </w:p>
        </w:tc>
        <w:tc>
          <w:tcPr>
            <w:tcW w:w="1418" w:type="dxa"/>
            <w:vMerge/>
            <w:shd w:val="clear" w:color="auto" w:fill="auto"/>
            <w:tcMar>
              <w:left w:w="57" w:type="dxa"/>
              <w:right w:w="57" w:type="dxa"/>
            </w:tcMar>
          </w:tcPr>
          <w:p w14:paraId="06B71247" w14:textId="77777777" w:rsidR="00D22B29" w:rsidRPr="00EF7E16" w:rsidRDefault="00D22B29" w:rsidP="003661EB">
            <w:pPr>
              <w:rPr>
                <w:rFonts w:ascii="Verdana" w:hAnsi="Verdana"/>
                <w:b/>
                <w:sz w:val="18"/>
                <w:szCs w:val="18"/>
                <w:lang w:eastAsia="bg-BG"/>
              </w:rPr>
            </w:pPr>
          </w:p>
        </w:tc>
      </w:tr>
      <w:tr w:rsidR="00EF7E16" w:rsidRPr="00EF7E16" w14:paraId="66D58E58" w14:textId="77777777" w:rsidTr="00E25114">
        <w:tc>
          <w:tcPr>
            <w:tcW w:w="567" w:type="dxa"/>
            <w:vMerge/>
            <w:shd w:val="clear" w:color="auto" w:fill="auto"/>
            <w:tcMar>
              <w:left w:w="57" w:type="dxa"/>
              <w:right w:w="57" w:type="dxa"/>
            </w:tcMar>
          </w:tcPr>
          <w:p w14:paraId="44BF6E88" w14:textId="77777777" w:rsidR="00D22B29" w:rsidRPr="00EF7E16" w:rsidRDefault="00D22B29" w:rsidP="003661EB">
            <w:pPr>
              <w:rPr>
                <w:rFonts w:ascii="Verdana" w:hAnsi="Verdana"/>
                <w:b/>
                <w:sz w:val="18"/>
                <w:szCs w:val="18"/>
                <w:lang w:eastAsia="bg-BG"/>
              </w:rPr>
            </w:pPr>
          </w:p>
        </w:tc>
        <w:tc>
          <w:tcPr>
            <w:tcW w:w="1418" w:type="dxa"/>
            <w:vMerge/>
            <w:shd w:val="clear" w:color="auto" w:fill="auto"/>
            <w:tcMar>
              <w:left w:w="57" w:type="dxa"/>
              <w:right w:w="57" w:type="dxa"/>
            </w:tcMar>
          </w:tcPr>
          <w:p w14:paraId="7F003C7B" w14:textId="77777777" w:rsidR="00D22B29" w:rsidRPr="00EF7E16" w:rsidRDefault="00D22B29" w:rsidP="003661EB">
            <w:pPr>
              <w:rPr>
                <w:rFonts w:ascii="Verdana" w:hAnsi="Verdana"/>
                <w:b/>
                <w:sz w:val="18"/>
                <w:szCs w:val="18"/>
                <w:lang w:eastAsia="bg-BG"/>
              </w:rPr>
            </w:pPr>
          </w:p>
        </w:tc>
        <w:tc>
          <w:tcPr>
            <w:tcW w:w="1843" w:type="dxa"/>
            <w:shd w:val="clear" w:color="auto" w:fill="auto"/>
            <w:tcMar>
              <w:left w:w="57" w:type="dxa"/>
              <w:right w:w="57" w:type="dxa"/>
            </w:tcMar>
          </w:tcPr>
          <w:p w14:paraId="471D3C29"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 xml:space="preserve">Hydrogen </w:t>
            </w:r>
            <w:proofErr w:type="spellStart"/>
            <w:r w:rsidRPr="00EF7E16">
              <w:rPr>
                <w:rFonts w:ascii="Verdana" w:hAnsi="Verdana" w:cs="Courier New"/>
                <w:sz w:val="18"/>
                <w:szCs w:val="18"/>
                <w:lang w:eastAsia="ar-SA"/>
              </w:rPr>
              <w:t>sulphide</w:t>
            </w:r>
            <w:proofErr w:type="spellEnd"/>
            <w:r w:rsidRPr="00EF7E16">
              <w:rPr>
                <w:rFonts w:ascii="Verdana" w:hAnsi="Verdana" w:cs="Courier New"/>
                <w:sz w:val="18"/>
                <w:szCs w:val="18"/>
                <w:lang w:eastAsia="ar-SA"/>
              </w:rPr>
              <w:t xml:space="preserve"> (H</w:t>
            </w:r>
            <w:r w:rsidRPr="00EF7E16">
              <w:rPr>
                <w:rFonts w:ascii="Verdana" w:hAnsi="Verdana" w:cs="Courier New"/>
                <w:sz w:val="18"/>
                <w:szCs w:val="18"/>
                <w:vertAlign w:val="subscript"/>
                <w:lang w:eastAsia="ar-SA"/>
              </w:rPr>
              <w:t>2</w:t>
            </w:r>
            <w:r w:rsidRPr="00EF7E16">
              <w:rPr>
                <w:rFonts w:ascii="Verdana" w:hAnsi="Verdana" w:cs="Courier New"/>
                <w:sz w:val="18"/>
                <w:szCs w:val="18"/>
                <w:lang w:eastAsia="ar-SA"/>
              </w:rPr>
              <w:t>S)</w:t>
            </w:r>
          </w:p>
          <w:p w14:paraId="4799C5F0"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ppm /</w:t>
            </w:r>
          </w:p>
          <w:p w14:paraId="714B683E"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mg/Nm</w:t>
            </w:r>
            <w:r w:rsidRPr="00EF7E16">
              <w:rPr>
                <w:rFonts w:ascii="Verdana" w:hAnsi="Verdana" w:cs="Courier New"/>
                <w:sz w:val="18"/>
                <w:szCs w:val="18"/>
                <w:vertAlign w:val="superscript"/>
                <w:lang w:eastAsia="ar-SA"/>
              </w:rPr>
              <w:t>3</w:t>
            </w:r>
          </w:p>
        </w:tc>
        <w:tc>
          <w:tcPr>
            <w:tcW w:w="2551" w:type="dxa"/>
            <w:shd w:val="clear" w:color="auto" w:fill="auto"/>
            <w:tcMar>
              <w:left w:w="57" w:type="dxa"/>
              <w:right w:w="57" w:type="dxa"/>
            </w:tcMar>
          </w:tcPr>
          <w:p w14:paraId="74EB0D7A"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ppm to 2000 ppm</w:t>
            </w:r>
          </w:p>
          <w:p w14:paraId="7871045E" w14:textId="77777777" w:rsidR="00A22D0B"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mg/Nm</w:t>
            </w:r>
            <w:r w:rsidRPr="00EF7E16">
              <w:rPr>
                <w:rFonts w:ascii="Verdana" w:hAnsi="Verdana" w:cs="Courier New"/>
                <w:sz w:val="18"/>
                <w:szCs w:val="18"/>
                <w:vertAlign w:val="superscript"/>
                <w:lang w:eastAsia="ar-SA"/>
              </w:rPr>
              <w:t>3</w:t>
            </w:r>
            <w:r w:rsidRPr="00EF7E16">
              <w:rPr>
                <w:rFonts w:ascii="Verdana" w:hAnsi="Verdana" w:cs="Courier New"/>
                <w:sz w:val="18"/>
                <w:szCs w:val="18"/>
                <w:lang w:eastAsia="ar-SA"/>
              </w:rPr>
              <w:t xml:space="preserve"> </w:t>
            </w:r>
          </w:p>
          <w:p w14:paraId="22C17E84"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to 3042 mg/Nm</w:t>
            </w:r>
            <w:r w:rsidRPr="00EF7E16">
              <w:rPr>
                <w:rFonts w:ascii="Verdana" w:hAnsi="Verdana" w:cs="Courier New"/>
                <w:sz w:val="18"/>
                <w:szCs w:val="18"/>
                <w:vertAlign w:val="superscript"/>
                <w:lang w:eastAsia="ar-SA"/>
              </w:rPr>
              <w:t>3</w:t>
            </w:r>
          </w:p>
        </w:tc>
        <w:tc>
          <w:tcPr>
            <w:tcW w:w="1701" w:type="dxa"/>
            <w:shd w:val="clear" w:color="auto" w:fill="auto"/>
            <w:tcMar>
              <w:left w:w="57" w:type="dxa"/>
              <w:right w:w="57" w:type="dxa"/>
            </w:tcMar>
          </w:tcPr>
          <w:p w14:paraId="741F44DF" w14:textId="77777777" w:rsidR="00D22B29" w:rsidRPr="00EF7E16" w:rsidRDefault="00D22B29" w:rsidP="00E25114">
            <w:pPr>
              <w:jc w:val="center"/>
              <w:rPr>
                <w:rFonts w:ascii="Verdana" w:hAnsi="Verdana"/>
                <w:sz w:val="18"/>
                <w:szCs w:val="18"/>
              </w:rPr>
            </w:pPr>
            <w:r w:rsidRPr="00EF7E16">
              <w:rPr>
                <w:rFonts w:ascii="Verdana" w:hAnsi="Verdana"/>
                <w:sz w:val="18"/>
                <w:szCs w:val="18"/>
              </w:rPr>
              <w:t>3 %</w:t>
            </w:r>
          </w:p>
          <w:p w14:paraId="6EA224AE" w14:textId="77777777" w:rsidR="00D22B29" w:rsidRPr="00EF7E16" w:rsidRDefault="00D22B29" w:rsidP="00E25114">
            <w:pPr>
              <w:jc w:val="center"/>
              <w:rPr>
                <w:rFonts w:ascii="Verdana" w:hAnsi="Verdana"/>
                <w:sz w:val="18"/>
                <w:szCs w:val="18"/>
              </w:rPr>
            </w:pPr>
          </w:p>
          <w:p w14:paraId="5D662936" w14:textId="77777777" w:rsidR="00D22B29" w:rsidRPr="00EF7E16" w:rsidRDefault="00D22B29" w:rsidP="00E25114">
            <w:pPr>
              <w:jc w:val="center"/>
              <w:rPr>
                <w:rFonts w:ascii="Verdana" w:hAnsi="Verdana"/>
                <w:sz w:val="18"/>
                <w:szCs w:val="18"/>
              </w:rPr>
            </w:pPr>
          </w:p>
        </w:tc>
        <w:tc>
          <w:tcPr>
            <w:tcW w:w="1418" w:type="dxa"/>
            <w:vMerge/>
            <w:shd w:val="clear" w:color="auto" w:fill="auto"/>
            <w:tcMar>
              <w:left w:w="57" w:type="dxa"/>
              <w:right w:w="57" w:type="dxa"/>
            </w:tcMar>
          </w:tcPr>
          <w:p w14:paraId="3347DC27" w14:textId="77777777" w:rsidR="00D22B29" w:rsidRPr="00EF7E16" w:rsidRDefault="00D22B29" w:rsidP="003661EB">
            <w:pPr>
              <w:rPr>
                <w:rFonts w:ascii="Verdana" w:hAnsi="Verdana"/>
                <w:b/>
                <w:sz w:val="18"/>
                <w:szCs w:val="18"/>
                <w:lang w:eastAsia="bg-BG"/>
              </w:rPr>
            </w:pPr>
          </w:p>
        </w:tc>
      </w:tr>
      <w:tr w:rsidR="00EF7E16" w:rsidRPr="00EF7E16" w14:paraId="39015C89" w14:textId="77777777" w:rsidTr="00E25114">
        <w:tc>
          <w:tcPr>
            <w:tcW w:w="567" w:type="dxa"/>
            <w:vMerge/>
            <w:shd w:val="clear" w:color="auto" w:fill="auto"/>
            <w:tcMar>
              <w:left w:w="57" w:type="dxa"/>
              <w:right w:w="57" w:type="dxa"/>
            </w:tcMar>
          </w:tcPr>
          <w:p w14:paraId="29C2BF6E" w14:textId="77777777" w:rsidR="00D22B29" w:rsidRPr="00EF7E16" w:rsidRDefault="00D22B29" w:rsidP="003661EB">
            <w:pPr>
              <w:rPr>
                <w:rFonts w:ascii="Verdana" w:hAnsi="Verdana"/>
                <w:b/>
                <w:sz w:val="18"/>
                <w:szCs w:val="18"/>
                <w:lang w:eastAsia="bg-BG"/>
              </w:rPr>
            </w:pPr>
          </w:p>
        </w:tc>
        <w:tc>
          <w:tcPr>
            <w:tcW w:w="1418" w:type="dxa"/>
            <w:vMerge/>
            <w:shd w:val="clear" w:color="auto" w:fill="auto"/>
            <w:tcMar>
              <w:left w:w="57" w:type="dxa"/>
              <w:right w:w="57" w:type="dxa"/>
            </w:tcMar>
          </w:tcPr>
          <w:p w14:paraId="2F36A34C" w14:textId="77777777" w:rsidR="00D22B29" w:rsidRPr="00EF7E16" w:rsidRDefault="00D22B29" w:rsidP="003661EB">
            <w:pPr>
              <w:rPr>
                <w:rFonts w:ascii="Verdana" w:hAnsi="Verdana"/>
                <w:b/>
                <w:sz w:val="18"/>
                <w:szCs w:val="18"/>
                <w:lang w:eastAsia="bg-BG"/>
              </w:rPr>
            </w:pPr>
          </w:p>
        </w:tc>
        <w:tc>
          <w:tcPr>
            <w:tcW w:w="1843" w:type="dxa"/>
            <w:shd w:val="clear" w:color="auto" w:fill="auto"/>
            <w:tcMar>
              <w:left w:w="57" w:type="dxa"/>
              <w:right w:w="57" w:type="dxa"/>
            </w:tcMar>
          </w:tcPr>
          <w:p w14:paraId="5E236742"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Ammonia (NH</w:t>
            </w:r>
            <w:r w:rsidRPr="00EF7E16">
              <w:rPr>
                <w:rFonts w:ascii="Verdana" w:hAnsi="Verdana" w:cs="Courier New"/>
                <w:sz w:val="18"/>
                <w:szCs w:val="18"/>
                <w:vertAlign w:val="subscript"/>
                <w:lang w:eastAsia="ar-SA"/>
              </w:rPr>
              <w:t>3</w:t>
            </w:r>
            <w:r w:rsidRPr="00EF7E16">
              <w:rPr>
                <w:rFonts w:ascii="Verdana" w:hAnsi="Verdana" w:cs="Courier New"/>
                <w:sz w:val="18"/>
                <w:szCs w:val="18"/>
                <w:lang w:eastAsia="ar-SA"/>
              </w:rPr>
              <w:t>)</w:t>
            </w:r>
          </w:p>
          <w:p w14:paraId="0F3D4837"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ppm /</w:t>
            </w:r>
          </w:p>
          <w:p w14:paraId="3D081569"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mg/Nm</w:t>
            </w:r>
            <w:r w:rsidRPr="00EF7E16">
              <w:rPr>
                <w:rFonts w:ascii="Verdana" w:hAnsi="Verdana" w:cs="Courier New"/>
                <w:sz w:val="18"/>
                <w:szCs w:val="18"/>
                <w:vertAlign w:val="superscript"/>
                <w:lang w:eastAsia="ar-SA"/>
              </w:rPr>
              <w:t>3</w:t>
            </w:r>
          </w:p>
        </w:tc>
        <w:tc>
          <w:tcPr>
            <w:tcW w:w="2551" w:type="dxa"/>
            <w:shd w:val="clear" w:color="auto" w:fill="auto"/>
            <w:tcMar>
              <w:left w:w="57" w:type="dxa"/>
              <w:right w:w="57" w:type="dxa"/>
            </w:tcMar>
          </w:tcPr>
          <w:p w14:paraId="7A2A3628"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 xml:space="preserve">from </w:t>
            </w:r>
            <w:proofErr w:type="gramStart"/>
            <w:r w:rsidRPr="00EF7E16">
              <w:rPr>
                <w:rFonts w:ascii="Verdana" w:hAnsi="Verdana" w:cs="Courier New"/>
                <w:sz w:val="18"/>
                <w:szCs w:val="18"/>
                <w:lang w:eastAsia="ar-SA"/>
              </w:rPr>
              <w:t>0  ppm</w:t>
            </w:r>
            <w:proofErr w:type="gramEnd"/>
            <w:r w:rsidRPr="00EF7E16">
              <w:rPr>
                <w:rFonts w:ascii="Verdana" w:hAnsi="Verdana" w:cs="Courier New"/>
                <w:sz w:val="18"/>
                <w:szCs w:val="18"/>
                <w:lang w:eastAsia="ar-SA"/>
              </w:rPr>
              <w:t xml:space="preserve"> to 1000 ppm</w:t>
            </w:r>
          </w:p>
          <w:p w14:paraId="406C94A4" w14:textId="77777777" w:rsidR="00A22D0B"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mg/Nm</w:t>
            </w:r>
            <w:r w:rsidRPr="00EF7E16">
              <w:rPr>
                <w:rFonts w:ascii="Verdana" w:hAnsi="Verdana" w:cs="Courier New"/>
                <w:sz w:val="18"/>
                <w:szCs w:val="18"/>
                <w:vertAlign w:val="superscript"/>
                <w:lang w:eastAsia="ar-SA"/>
              </w:rPr>
              <w:t>3</w:t>
            </w:r>
            <w:r w:rsidRPr="00EF7E16">
              <w:rPr>
                <w:rFonts w:ascii="Verdana" w:hAnsi="Verdana" w:cs="Courier New"/>
                <w:sz w:val="18"/>
                <w:szCs w:val="18"/>
                <w:lang w:eastAsia="ar-SA"/>
              </w:rPr>
              <w:t xml:space="preserve"> </w:t>
            </w:r>
          </w:p>
          <w:p w14:paraId="208F3803"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to 760 mg/Nm</w:t>
            </w:r>
            <w:r w:rsidRPr="00EF7E16">
              <w:rPr>
                <w:rFonts w:ascii="Verdana" w:hAnsi="Verdana" w:cs="Courier New"/>
                <w:sz w:val="18"/>
                <w:szCs w:val="18"/>
                <w:vertAlign w:val="superscript"/>
                <w:lang w:eastAsia="ar-SA"/>
              </w:rPr>
              <w:t>3</w:t>
            </w:r>
          </w:p>
        </w:tc>
        <w:tc>
          <w:tcPr>
            <w:tcW w:w="1701" w:type="dxa"/>
            <w:shd w:val="clear" w:color="auto" w:fill="auto"/>
            <w:tcMar>
              <w:left w:w="57" w:type="dxa"/>
              <w:right w:w="57" w:type="dxa"/>
            </w:tcMar>
          </w:tcPr>
          <w:p w14:paraId="31649C2A" w14:textId="77777777" w:rsidR="00D22B29" w:rsidRPr="00EF7E16" w:rsidRDefault="00D22B29" w:rsidP="00E25114">
            <w:pPr>
              <w:jc w:val="center"/>
              <w:rPr>
                <w:rFonts w:ascii="Verdana" w:hAnsi="Verdana"/>
                <w:sz w:val="18"/>
                <w:szCs w:val="18"/>
              </w:rPr>
            </w:pPr>
            <w:r w:rsidRPr="00EF7E16">
              <w:rPr>
                <w:rFonts w:ascii="Verdana" w:hAnsi="Verdana"/>
                <w:sz w:val="18"/>
                <w:szCs w:val="18"/>
              </w:rPr>
              <w:t>2 %</w:t>
            </w:r>
          </w:p>
        </w:tc>
        <w:tc>
          <w:tcPr>
            <w:tcW w:w="1418" w:type="dxa"/>
            <w:vMerge/>
            <w:shd w:val="clear" w:color="auto" w:fill="auto"/>
            <w:tcMar>
              <w:left w:w="57" w:type="dxa"/>
              <w:right w:w="57" w:type="dxa"/>
            </w:tcMar>
          </w:tcPr>
          <w:p w14:paraId="7BC7BF43" w14:textId="77777777" w:rsidR="00D22B29" w:rsidRPr="00EF7E16" w:rsidRDefault="00D22B29" w:rsidP="003661EB">
            <w:pPr>
              <w:rPr>
                <w:rFonts w:ascii="Verdana" w:hAnsi="Verdana"/>
                <w:b/>
                <w:sz w:val="18"/>
                <w:szCs w:val="18"/>
                <w:lang w:eastAsia="bg-BG"/>
              </w:rPr>
            </w:pPr>
          </w:p>
        </w:tc>
      </w:tr>
      <w:tr w:rsidR="00EF7E16" w:rsidRPr="00EF7E16" w14:paraId="00BCC91E" w14:textId="77777777" w:rsidTr="00E25114">
        <w:tc>
          <w:tcPr>
            <w:tcW w:w="567" w:type="dxa"/>
            <w:vMerge/>
            <w:shd w:val="clear" w:color="auto" w:fill="auto"/>
            <w:tcMar>
              <w:left w:w="57" w:type="dxa"/>
              <w:right w:w="57" w:type="dxa"/>
            </w:tcMar>
          </w:tcPr>
          <w:p w14:paraId="0447BC87" w14:textId="77777777" w:rsidR="00D22B29" w:rsidRPr="00EF7E16" w:rsidRDefault="00D22B29" w:rsidP="003661EB">
            <w:pPr>
              <w:rPr>
                <w:rFonts w:ascii="Verdana" w:hAnsi="Verdana"/>
                <w:b/>
                <w:sz w:val="18"/>
                <w:szCs w:val="18"/>
                <w:lang w:eastAsia="bg-BG"/>
              </w:rPr>
            </w:pPr>
          </w:p>
        </w:tc>
        <w:tc>
          <w:tcPr>
            <w:tcW w:w="1418" w:type="dxa"/>
            <w:vMerge/>
            <w:shd w:val="clear" w:color="auto" w:fill="auto"/>
            <w:tcMar>
              <w:left w:w="57" w:type="dxa"/>
              <w:right w:w="57" w:type="dxa"/>
            </w:tcMar>
          </w:tcPr>
          <w:p w14:paraId="4F1848D4" w14:textId="77777777" w:rsidR="00D22B29" w:rsidRPr="00EF7E16" w:rsidRDefault="00D22B29" w:rsidP="003661EB">
            <w:pPr>
              <w:rPr>
                <w:rFonts w:ascii="Verdana" w:hAnsi="Verdana"/>
                <w:b/>
                <w:sz w:val="18"/>
                <w:szCs w:val="18"/>
                <w:lang w:eastAsia="bg-BG"/>
              </w:rPr>
            </w:pPr>
          </w:p>
        </w:tc>
        <w:tc>
          <w:tcPr>
            <w:tcW w:w="1843" w:type="dxa"/>
            <w:shd w:val="clear" w:color="auto" w:fill="auto"/>
            <w:tcMar>
              <w:left w:w="57" w:type="dxa"/>
              <w:right w:w="57" w:type="dxa"/>
            </w:tcMar>
          </w:tcPr>
          <w:p w14:paraId="71AED949"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Carbon monoxide (CO)</w:t>
            </w:r>
          </w:p>
          <w:p w14:paraId="5BD2B16A"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 /</w:t>
            </w:r>
          </w:p>
          <w:p w14:paraId="3CED1EED"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ppm /</w:t>
            </w:r>
          </w:p>
          <w:p w14:paraId="6FC847C1"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mg/Nm</w:t>
            </w:r>
            <w:r w:rsidRPr="00EF7E16">
              <w:rPr>
                <w:rFonts w:ascii="Verdana" w:hAnsi="Verdana" w:cs="Courier New"/>
                <w:sz w:val="18"/>
                <w:szCs w:val="18"/>
                <w:vertAlign w:val="superscript"/>
                <w:lang w:eastAsia="ar-SA"/>
              </w:rPr>
              <w:t>3</w:t>
            </w:r>
          </w:p>
        </w:tc>
        <w:tc>
          <w:tcPr>
            <w:tcW w:w="2551" w:type="dxa"/>
            <w:shd w:val="clear" w:color="auto" w:fill="auto"/>
            <w:tcMar>
              <w:left w:w="57" w:type="dxa"/>
              <w:right w:w="57" w:type="dxa"/>
            </w:tcMar>
          </w:tcPr>
          <w:p w14:paraId="7175B943"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 xml:space="preserve">from 0 % to </w:t>
            </w:r>
            <w:proofErr w:type="gramStart"/>
            <w:r w:rsidRPr="00EF7E16">
              <w:rPr>
                <w:rFonts w:ascii="Verdana" w:hAnsi="Verdana" w:cs="Courier New"/>
                <w:sz w:val="18"/>
                <w:szCs w:val="18"/>
                <w:lang w:eastAsia="ar-SA"/>
              </w:rPr>
              <w:t>15  %</w:t>
            </w:r>
            <w:proofErr w:type="gramEnd"/>
          </w:p>
          <w:p w14:paraId="4C512CCF" w14:textId="77777777" w:rsidR="00A22D0B"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 xml:space="preserve">from 0 ppm </w:t>
            </w:r>
          </w:p>
          <w:p w14:paraId="6130E993"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 xml:space="preserve">to </w:t>
            </w:r>
            <w:proofErr w:type="gramStart"/>
            <w:r w:rsidRPr="00EF7E16">
              <w:rPr>
                <w:rFonts w:ascii="Verdana" w:hAnsi="Verdana" w:cs="Courier New"/>
                <w:sz w:val="18"/>
                <w:szCs w:val="18"/>
                <w:lang w:eastAsia="ar-SA"/>
              </w:rPr>
              <w:t>150000  ppm</w:t>
            </w:r>
            <w:proofErr w:type="gramEnd"/>
          </w:p>
          <w:p w14:paraId="2C7D8738"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mg/Nm</w:t>
            </w:r>
            <w:r w:rsidRPr="00EF7E16">
              <w:rPr>
                <w:rFonts w:ascii="Verdana" w:hAnsi="Verdana" w:cs="Courier New"/>
                <w:sz w:val="18"/>
                <w:szCs w:val="18"/>
                <w:vertAlign w:val="superscript"/>
                <w:lang w:eastAsia="ar-SA"/>
              </w:rPr>
              <w:t>3</w:t>
            </w:r>
          </w:p>
          <w:p w14:paraId="66B92883"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to 187500 mg/Nm</w:t>
            </w:r>
            <w:r w:rsidRPr="00EF7E16">
              <w:rPr>
                <w:rFonts w:ascii="Verdana" w:hAnsi="Verdana" w:cs="Courier New"/>
                <w:sz w:val="18"/>
                <w:szCs w:val="18"/>
                <w:vertAlign w:val="superscript"/>
                <w:lang w:eastAsia="ar-SA"/>
              </w:rPr>
              <w:t>3</w:t>
            </w:r>
          </w:p>
        </w:tc>
        <w:tc>
          <w:tcPr>
            <w:tcW w:w="1701" w:type="dxa"/>
            <w:shd w:val="clear" w:color="auto" w:fill="auto"/>
            <w:tcMar>
              <w:left w:w="57" w:type="dxa"/>
              <w:right w:w="57" w:type="dxa"/>
            </w:tcMar>
          </w:tcPr>
          <w:p w14:paraId="68541A21" w14:textId="77777777" w:rsidR="00D22B29" w:rsidRPr="00EF7E16" w:rsidRDefault="00D22B29" w:rsidP="00E25114">
            <w:pPr>
              <w:jc w:val="center"/>
              <w:rPr>
                <w:rFonts w:ascii="Verdana" w:hAnsi="Verdana"/>
                <w:sz w:val="18"/>
                <w:szCs w:val="18"/>
              </w:rPr>
            </w:pPr>
            <w:r w:rsidRPr="00EF7E16">
              <w:rPr>
                <w:rFonts w:ascii="Verdana" w:hAnsi="Verdana"/>
                <w:sz w:val="18"/>
                <w:szCs w:val="18"/>
              </w:rPr>
              <w:t>2 %</w:t>
            </w:r>
          </w:p>
        </w:tc>
        <w:tc>
          <w:tcPr>
            <w:tcW w:w="1418" w:type="dxa"/>
            <w:vMerge/>
            <w:shd w:val="clear" w:color="auto" w:fill="auto"/>
            <w:tcMar>
              <w:left w:w="57" w:type="dxa"/>
              <w:right w:w="57" w:type="dxa"/>
            </w:tcMar>
          </w:tcPr>
          <w:p w14:paraId="7D7B5D72" w14:textId="77777777" w:rsidR="00D22B29" w:rsidRPr="00EF7E16" w:rsidRDefault="00D22B29" w:rsidP="003661EB">
            <w:pPr>
              <w:rPr>
                <w:rFonts w:ascii="Verdana" w:hAnsi="Verdana"/>
                <w:b/>
                <w:sz w:val="18"/>
                <w:szCs w:val="18"/>
                <w:lang w:eastAsia="bg-BG"/>
              </w:rPr>
            </w:pPr>
          </w:p>
        </w:tc>
      </w:tr>
      <w:tr w:rsidR="00EF7E16" w:rsidRPr="00EF7E16" w14:paraId="0AF3F892" w14:textId="77777777" w:rsidTr="00E25114">
        <w:tc>
          <w:tcPr>
            <w:tcW w:w="567" w:type="dxa"/>
            <w:vMerge/>
            <w:shd w:val="clear" w:color="auto" w:fill="auto"/>
            <w:tcMar>
              <w:left w:w="57" w:type="dxa"/>
              <w:right w:w="57" w:type="dxa"/>
            </w:tcMar>
          </w:tcPr>
          <w:p w14:paraId="657C2A2F" w14:textId="77777777" w:rsidR="00D22B29" w:rsidRPr="00EF7E16" w:rsidRDefault="00D22B29" w:rsidP="003661EB">
            <w:pPr>
              <w:rPr>
                <w:rFonts w:ascii="Verdana" w:hAnsi="Verdana"/>
                <w:b/>
                <w:sz w:val="18"/>
                <w:szCs w:val="18"/>
                <w:lang w:eastAsia="bg-BG"/>
              </w:rPr>
            </w:pPr>
          </w:p>
        </w:tc>
        <w:tc>
          <w:tcPr>
            <w:tcW w:w="1418" w:type="dxa"/>
            <w:vMerge/>
            <w:shd w:val="clear" w:color="auto" w:fill="auto"/>
            <w:tcMar>
              <w:left w:w="57" w:type="dxa"/>
              <w:right w:w="57" w:type="dxa"/>
            </w:tcMar>
          </w:tcPr>
          <w:p w14:paraId="676B464F" w14:textId="77777777" w:rsidR="00D22B29" w:rsidRPr="00EF7E16" w:rsidRDefault="00D22B29" w:rsidP="003661EB">
            <w:pPr>
              <w:rPr>
                <w:rFonts w:ascii="Verdana" w:hAnsi="Verdana"/>
                <w:b/>
                <w:sz w:val="18"/>
                <w:szCs w:val="18"/>
                <w:lang w:eastAsia="bg-BG"/>
              </w:rPr>
            </w:pPr>
          </w:p>
        </w:tc>
        <w:tc>
          <w:tcPr>
            <w:tcW w:w="1843" w:type="dxa"/>
            <w:shd w:val="clear" w:color="auto" w:fill="auto"/>
            <w:tcMar>
              <w:left w:w="57" w:type="dxa"/>
              <w:right w:w="57" w:type="dxa"/>
            </w:tcMar>
          </w:tcPr>
          <w:p w14:paraId="197525F5" w14:textId="77777777" w:rsidR="00D22B29" w:rsidRPr="00EF7E16" w:rsidRDefault="00D22B29" w:rsidP="00E25114">
            <w:pPr>
              <w:suppressAutoHyphens/>
              <w:overflowPunct/>
              <w:autoSpaceDN/>
              <w:adjustRightInd/>
              <w:ind w:right="-74"/>
              <w:jc w:val="center"/>
              <w:textAlignment w:val="auto"/>
              <w:rPr>
                <w:rFonts w:ascii="Verdana" w:hAnsi="Verdana" w:cs="Courier New"/>
                <w:sz w:val="18"/>
                <w:szCs w:val="18"/>
                <w:lang w:eastAsia="ar-SA"/>
              </w:rPr>
            </w:pPr>
            <w:r w:rsidRPr="00EF7E16">
              <w:rPr>
                <w:rFonts w:ascii="Verdana" w:hAnsi="Verdana" w:cs="Courier New"/>
                <w:sz w:val="18"/>
                <w:szCs w:val="18"/>
                <w:lang w:eastAsia="ar-SA"/>
              </w:rPr>
              <w:t>Total hydrocarbons</w:t>
            </w:r>
          </w:p>
          <w:p w14:paraId="3E3DF900" w14:textId="77777777" w:rsidR="00D22B29" w:rsidRPr="00EF7E16" w:rsidRDefault="00D22B29" w:rsidP="00E25114">
            <w:pPr>
              <w:suppressAutoHyphens/>
              <w:overflowPunct/>
              <w:autoSpaceDN/>
              <w:adjustRightInd/>
              <w:ind w:right="-74"/>
              <w:jc w:val="center"/>
              <w:textAlignment w:val="auto"/>
              <w:rPr>
                <w:rFonts w:ascii="Verdana" w:hAnsi="Verdana" w:cs="Courier New"/>
                <w:sz w:val="18"/>
                <w:szCs w:val="18"/>
                <w:lang w:eastAsia="ar-SA"/>
              </w:rPr>
            </w:pPr>
            <w:r w:rsidRPr="00EF7E16">
              <w:rPr>
                <w:rFonts w:ascii="Verdana" w:hAnsi="Verdana" w:cs="Courier New"/>
                <w:sz w:val="18"/>
                <w:szCs w:val="18"/>
                <w:lang w:eastAsia="ar-SA"/>
              </w:rPr>
              <w:t xml:space="preserve">(HC) </w:t>
            </w:r>
            <w:proofErr w:type="spellStart"/>
            <w:r w:rsidRPr="00EF7E16">
              <w:rPr>
                <w:rFonts w:ascii="Verdana" w:hAnsi="Verdana" w:cs="Courier New"/>
                <w:sz w:val="18"/>
                <w:szCs w:val="18"/>
                <w:lang w:eastAsia="ar-SA"/>
              </w:rPr>
              <w:t>C</w:t>
            </w:r>
            <w:r w:rsidRPr="00EF7E16">
              <w:rPr>
                <w:rFonts w:ascii="Verdana" w:hAnsi="Verdana" w:cs="Courier New"/>
                <w:sz w:val="18"/>
                <w:szCs w:val="18"/>
                <w:vertAlign w:val="subscript"/>
                <w:lang w:eastAsia="ar-SA"/>
              </w:rPr>
              <w:t>x</w:t>
            </w:r>
            <w:r w:rsidRPr="00EF7E16">
              <w:rPr>
                <w:rFonts w:ascii="Verdana" w:hAnsi="Verdana" w:cs="Courier New"/>
                <w:sz w:val="18"/>
                <w:szCs w:val="18"/>
                <w:lang w:eastAsia="ar-SA"/>
              </w:rPr>
              <w:t>H</w:t>
            </w:r>
            <w:r w:rsidRPr="00EF7E16">
              <w:rPr>
                <w:rFonts w:ascii="Verdana" w:hAnsi="Verdana" w:cs="Courier New"/>
                <w:sz w:val="18"/>
                <w:szCs w:val="18"/>
                <w:vertAlign w:val="subscript"/>
                <w:lang w:eastAsia="ar-SA"/>
              </w:rPr>
              <w:t>y</w:t>
            </w:r>
            <w:proofErr w:type="spellEnd"/>
          </w:p>
          <w:p w14:paraId="6A865C66" w14:textId="77777777" w:rsidR="00D22B29" w:rsidRPr="00EF7E16" w:rsidRDefault="00D22B29" w:rsidP="00E25114">
            <w:pPr>
              <w:suppressAutoHyphens/>
              <w:overflowPunct/>
              <w:autoSpaceDN/>
              <w:adjustRightInd/>
              <w:spacing w:line="360" w:lineRule="auto"/>
              <w:ind w:right="-74"/>
              <w:jc w:val="center"/>
              <w:textAlignment w:val="auto"/>
              <w:rPr>
                <w:rFonts w:ascii="Verdana" w:hAnsi="Verdana" w:cs="Courier New"/>
                <w:sz w:val="18"/>
                <w:szCs w:val="18"/>
                <w:lang w:eastAsia="ar-SA"/>
              </w:rPr>
            </w:pPr>
            <w:r w:rsidRPr="00EF7E16">
              <w:rPr>
                <w:rFonts w:ascii="Verdana" w:hAnsi="Verdana" w:cs="Courier New"/>
                <w:sz w:val="18"/>
                <w:szCs w:val="18"/>
                <w:lang w:eastAsia="ar-SA"/>
              </w:rPr>
              <w:t>% / ppm /</w:t>
            </w:r>
          </w:p>
          <w:p w14:paraId="3F93A85F" w14:textId="77777777" w:rsidR="00D22B29" w:rsidRPr="00EF7E16" w:rsidRDefault="00D22B29" w:rsidP="00E25114">
            <w:pPr>
              <w:suppressAutoHyphens/>
              <w:overflowPunct/>
              <w:autoSpaceDN/>
              <w:adjustRightInd/>
              <w:spacing w:line="360" w:lineRule="auto"/>
              <w:jc w:val="center"/>
              <w:textAlignment w:val="auto"/>
              <w:rPr>
                <w:rFonts w:ascii="Verdana" w:hAnsi="Verdana" w:cs="Courier New"/>
                <w:sz w:val="18"/>
                <w:szCs w:val="18"/>
                <w:lang w:eastAsia="ar-SA"/>
              </w:rPr>
            </w:pPr>
            <w:r w:rsidRPr="00EF7E16">
              <w:rPr>
                <w:rFonts w:ascii="Verdana" w:hAnsi="Verdana" w:cs="Courier New"/>
                <w:sz w:val="18"/>
                <w:szCs w:val="18"/>
                <w:lang w:eastAsia="ar-SA"/>
              </w:rPr>
              <w:t>mg/Nm</w:t>
            </w:r>
            <w:r w:rsidRPr="00EF7E16">
              <w:rPr>
                <w:rFonts w:ascii="Verdana" w:hAnsi="Verdana" w:cs="Courier New"/>
                <w:sz w:val="18"/>
                <w:szCs w:val="18"/>
                <w:vertAlign w:val="superscript"/>
                <w:lang w:eastAsia="ar-SA"/>
              </w:rPr>
              <w:t>3</w:t>
            </w:r>
          </w:p>
        </w:tc>
        <w:tc>
          <w:tcPr>
            <w:tcW w:w="2551" w:type="dxa"/>
            <w:shd w:val="clear" w:color="auto" w:fill="auto"/>
            <w:tcMar>
              <w:left w:w="57" w:type="dxa"/>
              <w:right w:w="57" w:type="dxa"/>
            </w:tcMar>
          </w:tcPr>
          <w:p w14:paraId="1EAF0CE5"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 to 50 %</w:t>
            </w:r>
          </w:p>
          <w:p w14:paraId="3C8E7280" w14:textId="77777777" w:rsidR="00A22D0B"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 xml:space="preserve">from 0 ppm </w:t>
            </w:r>
          </w:p>
          <w:p w14:paraId="3FCB7304"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to 500000 ppm</w:t>
            </w:r>
          </w:p>
          <w:p w14:paraId="7B08241C"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mg/Nm</w:t>
            </w:r>
            <w:r w:rsidRPr="00EF7E16">
              <w:rPr>
                <w:rFonts w:ascii="Verdana" w:hAnsi="Verdana" w:cs="Courier New"/>
                <w:sz w:val="18"/>
                <w:szCs w:val="18"/>
                <w:vertAlign w:val="superscript"/>
                <w:lang w:eastAsia="ar-SA"/>
              </w:rPr>
              <w:t>3</w:t>
            </w:r>
          </w:p>
          <w:p w14:paraId="025E4734"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to 980000 mg/Nm</w:t>
            </w:r>
            <w:r w:rsidRPr="00EF7E16">
              <w:rPr>
                <w:rFonts w:ascii="Verdana" w:hAnsi="Verdana" w:cs="Courier New"/>
                <w:sz w:val="18"/>
                <w:szCs w:val="18"/>
                <w:vertAlign w:val="superscript"/>
                <w:lang w:eastAsia="ar-SA"/>
              </w:rPr>
              <w:t>3</w:t>
            </w:r>
          </w:p>
        </w:tc>
        <w:tc>
          <w:tcPr>
            <w:tcW w:w="1701" w:type="dxa"/>
            <w:shd w:val="clear" w:color="auto" w:fill="auto"/>
            <w:tcMar>
              <w:left w:w="57" w:type="dxa"/>
              <w:right w:w="57" w:type="dxa"/>
            </w:tcMar>
          </w:tcPr>
          <w:p w14:paraId="75DE4145" w14:textId="77777777" w:rsidR="00D22B29" w:rsidRPr="00EF7E16" w:rsidRDefault="00D22B29" w:rsidP="00E25114">
            <w:pPr>
              <w:jc w:val="center"/>
              <w:rPr>
                <w:rFonts w:ascii="Verdana" w:hAnsi="Verdana"/>
                <w:sz w:val="18"/>
                <w:szCs w:val="18"/>
              </w:rPr>
            </w:pPr>
            <w:r w:rsidRPr="00EF7E16">
              <w:rPr>
                <w:rFonts w:ascii="Verdana" w:hAnsi="Verdana"/>
                <w:sz w:val="18"/>
                <w:szCs w:val="18"/>
              </w:rPr>
              <w:t>2 %</w:t>
            </w:r>
          </w:p>
        </w:tc>
        <w:tc>
          <w:tcPr>
            <w:tcW w:w="1418" w:type="dxa"/>
            <w:vMerge/>
            <w:shd w:val="clear" w:color="auto" w:fill="auto"/>
            <w:tcMar>
              <w:left w:w="57" w:type="dxa"/>
              <w:right w:w="57" w:type="dxa"/>
            </w:tcMar>
          </w:tcPr>
          <w:p w14:paraId="6A7AFACA" w14:textId="77777777" w:rsidR="00D22B29" w:rsidRPr="00EF7E16" w:rsidRDefault="00D22B29" w:rsidP="003661EB">
            <w:pPr>
              <w:rPr>
                <w:rFonts w:ascii="Verdana" w:hAnsi="Verdana"/>
                <w:b/>
                <w:sz w:val="18"/>
                <w:szCs w:val="18"/>
                <w:lang w:eastAsia="bg-BG"/>
              </w:rPr>
            </w:pPr>
          </w:p>
        </w:tc>
      </w:tr>
      <w:tr w:rsidR="00EF7E16" w:rsidRPr="00EF7E16" w14:paraId="6EBBC8E4" w14:textId="77777777" w:rsidTr="00E25114">
        <w:tc>
          <w:tcPr>
            <w:tcW w:w="567" w:type="dxa"/>
            <w:vMerge/>
            <w:shd w:val="clear" w:color="auto" w:fill="auto"/>
            <w:tcMar>
              <w:left w:w="57" w:type="dxa"/>
              <w:right w:w="57" w:type="dxa"/>
            </w:tcMar>
          </w:tcPr>
          <w:p w14:paraId="4C939CB4" w14:textId="77777777" w:rsidR="00D22B29" w:rsidRPr="00EF7E16" w:rsidRDefault="00D22B29" w:rsidP="003661EB">
            <w:pPr>
              <w:rPr>
                <w:rFonts w:ascii="Verdana" w:hAnsi="Verdana"/>
                <w:b/>
                <w:sz w:val="18"/>
                <w:szCs w:val="18"/>
                <w:lang w:eastAsia="bg-BG"/>
              </w:rPr>
            </w:pPr>
          </w:p>
        </w:tc>
        <w:tc>
          <w:tcPr>
            <w:tcW w:w="1418" w:type="dxa"/>
            <w:vMerge/>
            <w:shd w:val="clear" w:color="auto" w:fill="auto"/>
            <w:tcMar>
              <w:left w:w="57" w:type="dxa"/>
              <w:right w:w="57" w:type="dxa"/>
            </w:tcMar>
          </w:tcPr>
          <w:p w14:paraId="55EF90E9" w14:textId="77777777" w:rsidR="00D22B29" w:rsidRPr="00EF7E16" w:rsidRDefault="00D22B29" w:rsidP="003661EB">
            <w:pPr>
              <w:rPr>
                <w:rFonts w:ascii="Verdana" w:hAnsi="Verdana"/>
                <w:b/>
                <w:sz w:val="18"/>
                <w:szCs w:val="18"/>
                <w:lang w:eastAsia="bg-BG"/>
              </w:rPr>
            </w:pPr>
          </w:p>
        </w:tc>
        <w:tc>
          <w:tcPr>
            <w:tcW w:w="1843" w:type="dxa"/>
            <w:shd w:val="clear" w:color="auto" w:fill="auto"/>
            <w:tcMar>
              <w:left w:w="57" w:type="dxa"/>
              <w:right w:w="57" w:type="dxa"/>
            </w:tcMar>
          </w:tcPr>
          <w:p w14:paraId="62972D95" w14:textId="77777777" w:rsidR="00D22B29" w:rsidRPr="00EF7E16" w:rsidRDefault="00D22B29" w:rsidP="00E25114">
            <w:pPr>
              <w:suppressAutoHyphens/>
              <w:overflowPunct/>
              <w:autoSpaceDN/>
              <w:adjustRightInd/>
              <w:ind w:right="-74"/>
              <w:jc w:val="center"/>
              <w:textAlignment w:val="auto"/>
              <w:rPr>
                <w:rFonts w:ascii="Verdana" w:hAnsi="Verdana" w:cs="Courier New"/>
                <w:sz w:val="18"/>
                <w:szCs w:val="18"/>
                <w:lang w:eastAsia="ar-SA"/>
              </w:rPr>
            </w:pPr>
            <w:r w:rsidRPr="00EF7E16">
              <w:rPr>
                <w:rFonts w:ascii="Verdana" w:hAnsi="Verdana" w:cs="Courier New"/>
                <w:sz w:val="18"/>
                <w:szCs w:val="18"/>
                <w:lang w:eastAsia="ar-SA"/>
              </w:rPr>
              <w:t>Nitric oxide (N</w:t>
            </w:r>
            <w:r w:rsidRPr="00EF7E16">
              <w:rPr>
                <w:rFonts w:ascii="Verdana" w:hAnsi="Verdana" w:cs="Courier New"/>
                <w:sz w:val="18"/>
                <w:szCs w:val="18"/>
                <w:vertAlign w:val="subscript"/>
                <w:lang w:eastAsia="ar-SA"/>
              </w:rPr>
              <w:t>2</w:t>
            </w:r>
            <w:r w:rsidRPr="00EF7E16">
              <w:rPr>
                <w:rFonts w:ascii="Verdana" w:hAnsi="Verdana" w:cs="Courier New"/>
                <w:sz w:val="18"/>
                <w:szCs w:val="18"/>
                <w:lang w:eastAsia="ar-SA"/>
              </w:rPr>
              <w:t>O)</w:t>
            </w:r>
          </w:p>
          <w:p w14:paraId="5CBC9F65" w14:textId="77777777" w:rsidR="00D22B29" w:rsidRPr="00EF7E16" w:rsidRDefault="00D22B29" w:rsidP="00E25114">
            <w:pPr>
              <w:suppressAutoHyphens/>
              <w:overflowPunct/>
              <w:autoSpaceDN/>
              <w:adjustRightInd/>
              <w:ind w:right="-74"/>
              <w:jc w:val="center"/>
              <w:textAlignment w:val="auto"/>
              <w:rPr>
                <w:rFonts w:ascii="Verdana" w:hAnsi="Verdana" w:cs="Courier New"/>
                <w:sz w:val="18"/>
                <w:szCs w:val="18"/>
                <w:lang w:eastAsia="ar-SA"/>
              </w:rPr>
            </w:pPr>
            <w:r w:rsidRPr="00EF7E16">
              <w:rPr>
                <w:rFonts w:ascii="Verdana" w:hAnsi="Verdana" w:cs="Courier New"/>
                <w:sz w:val="18"/>
                <w:szCs w:val="18"/>
                <w:lang w:eastAsia="ar-SA"/>
              </w:rPr>
              <w:t>ppm</w:t>
            </w:r>
          </w:p>
          <w:p w14:paraId="4B3BBF9B" w14:textId="77777777" w:rsidR="00D22B29" w:rsidRPr="00EF7E16" w:rsidRDefault="00D22B29" w:rsidP="00E25114">
            <w:pPr>
              <w:suppressAutoHyphens/>
              <w:overflowPunct/>
              <w:autoSpaceDN/>
              <w:adjustRightInd/>
              <w:ind w:right="-74"/>
              <w:jc w:val="center"/>
              <w:textAlignment w:val="auto"/>
              <w:rPr>
                <w:rFonts w:ascii="Verdana" w:hAnsi="Verdana" w:cs="Courier New"/>
                <w:sz w:val="18"/>
                <w:szCs w:val="18"/>
                <w:lang w:eastAsia="ar-SA"/>
              </w:rPr>
            </w:pPr>
            <w:r w:rsidRPr="00EF7E16">
              <w:rPr>
                <w:rFonts w:ascii="Verdana" w:hAnsi="Verdana" w:cs="Courier New"/>
                <w:sz w:val="18"/>
                <w:szCs w:val="18"/>
                <w:lang w:eastAsia="ar-SA"/>
              </w:rPr>
              <w:t>mg/Nm</w:t>
            </w:r>
            <w:r w:rsidRPr="00EF7E16">
              <w:rPr>
                <w:rFonts w:ascii="Verdana" w:hAnsi="Verdana" w:cs="Courier New"/>
                <w:sz w:val="18"/>
                <w:szCs w:val="18"/>
                <w:vertAlign w:val="superscript"/>
                <w:lang w:eastAsia="ar-SA"/>
              </w:rPr>
              <w:t>3</w:t>
            </w:r>
          </w:p>
        </w:tc>
        <w:tc>
          <w:tcPr>
            <w:tcW w:w="2551" w:type="dxa"/>
            <w:shd w:val="clear" w:color="auto" w:fill="auto"/>
            <w:tcMar>
              <w:left w:w="57" w:type="dxa"/>
              <w:right w:w="57" w:type="dxa"/>
            </w:tcMar>
          </w:tcPr>
          <w:p w14:paraId="4E3275F3"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 xml:space="preserve">from </w:t>
            </w:r>
            <w:proofErr w:type="gramStart"/>
            <w:r w:rsidRPr="00EF7E16">
              <w:rPr>
                <w:rFonts w:ascii="Verdana" w:hAnsi="Verdana" w:cs="Courier New"/>
                <w:sz w:val="18"/>
                <w:szCs w:val="18"/>
                <w:lang w:eastAsia="ar-SA"/>
              </w:rPr>
              <w:t>0  ppm</w:t>
            </w:r>
            <w:proofErr w:type="gramEnd"/>
            <w:r w:rsidRPr="00EF7E16">
              <w:rPr>
                <w:rFonts w:ascii="Verdana" w:hAnsi="Verdana" w:cs="Courier New"/>
                <w:sz w:val="18"/>
                <w:szCs w:val="18"/>
                <w:lang w:eastAsia="ar-SA"/>
              </w:rPr>
              <w:t xml:space="preserve"> to 1000 ppm</w:t>
            </w:r>
          </w:p>
          <w:p w14:paraId="00E3C08D" w14:textId="77777777" w:rsidR="00A22D0B"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 mg/Nm</w:t>
            </w:r>
            <w:r w:rsidRPr="00EF7E16">
              <w:rPr>
                <w:rFonts w:ascii="Verdana" w:hAnsi="Verdana" w:cs="Courier New"/>
                <w:sz w:val="18"/>
                <w:szCs w:val="18"/>
                <w:vertAlign w:val="superscript"/>
                <w:lang w:eastAsia="ar-SA"/>
              </w:rPr>
              <w:t xml:space="preserve">3 </w:t>
            </w:r>
            <w:r w:rsidRPr="00EF7E16">
              <w:rPr>
                <w:rFonts w:ascii="Verdana" w:hAnsi="Verdana" w:cs="Courier New"/>
                <w:sz w:val="18"/>
                <w:szCs w:val="18"/>
                <w:lang w:eastAsia="ar-SA"/>
              </w:rPr>
              <w:t xml:space="preserve"> </w:t>
            </w:r>
          </w:p>
          <w:p w14:paraId="3C5E8976" w14:textId="77777777" w:rsidR="00D22B29" w:rsidRPr="00EF7E16" w:rsidRDefault="00D22B29" w:rsidP="00A22D0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to 1960</w:t>
            </w:r>
            <w:r w:rsidR="00A22D0B">
              <w:rPr>
                <w:rFonts w:ascii="Verdana" w:hAnsi="Verdana" w:cs="Courier New"/>
                <w:sz w:val="18"/>
                <w:szCs w:val="18"/>
                <w:lang w:eastAsia="ar-SA"/>
              </w:rPr>
              <w:t xml:space="preserve"> </w:t>
            </w:r>
            <w:r w:rsidRPr="00EF7E16">
              <w:rPr>
                <w:rFonts w:ascii="Verdana" w:hAnsi="Verdana" w:cs="Courier New"/>
                <w:sz w:val="18"/>
                <w:szCs w:val="18"/>
                <w:lang w:eastAsia="ar-SA"/>
              </w:rPr>
              <w:t>mg/Nm</w:t>
            </w:r>
            <w:r w:rsidRPr="00EF7E16">
              <w:rPr>
                <w:rFonts w:ascii="Verdana" w:hAnsi="Verdana" w:cs="Courier New"/>
                <w:sz w:val="18"/>
                <w:szCs w:val="18"/>
                <w:vertAlign w:val="superscript"/>
                <w:lang w:eastAsia="ar-SA"/>
              </w:rPr>
              <w:t>3</w:t>
            </w:r>
          </w:p>
        </w:tc>
        <w:tc>
          <w:tcPr>
            <w:tcW w:w="1701" w:type="dxa"/>
            <w:shd w:val="clear" w:color="auto" w:fill="auto"/>
            <w:tcMar>
              <w:left w:w="57" w:type="dxa"/>
              <w:right w:w="57" w:type="dxa"/>
            </w:tcMar>
          </w:tcPr>
          <w:p w14:paraId="11CC3C1A" w14:textId="77777777" w:rsidR="00D22B29" w:rsidRPr="00EF7E16" w:rsidRDefault="00D22B29" w:rsidP="00E25114">
            <w:pPr>
              <w:jc w:val="center"/>
              <w:rPr>
                <w:rFonts w:ascii="Verdana" w:hAnsi="Verdana"/>
                <w:sz w:val="18"/>
                <w:szCs w:val="18"/>
              </w:rPr>
            </w:pPr>
            <w:r w:rsidRPr="00EF7E16">
              <w:rPr>
                <w:rFonts w:ascii="Verdana" w:hAnsi="Verdana"/>
                <w:sz w:val="18"/>
                <w:szCs w:val="18"/>
              </w:rPr>
              <w:t>2 %</w:t>
            </w:r>
          </w:p>
        </w:tc>
        <w:tc>
          <w:tcPr>
            <w:tcW w:w="1418" w:type="dxa"/>
            <w:vMerge/>
            <w:shd w:val="clear" w:color="auto" w:fill="auto"/>
            <w:tcMar>
              <w:left w:w="57" w:type="dxa"/>
              <w:right w:w="57" w:type="dxa"/>
            </w:tcMar>
          </w:tcPr>
          <w:p w14:paraId="632A7448" w14:textId="77777777" w:rsidR="00D22B29" w:rsidRPr="00EF7E16" w:rsidRDefault="00D22B29" w:rsidP="003661EB">
            <w:pPr>
              <w:rPr>
                <w:rFonts w:ascii="Verdana" w:hAnsi="Verdana"/>
                <w:b/>
                <w:sz w:val="18"/>
                <w:szCs w:val="18"/>
                <w:lang w:eastAsia="bg-BG"/>
              </w:rPr>
            </w:pPr>
          </w:p>
        </w:tc>
      </w:tr>
      <w:tr w:rsidR="00EF7E16" w:rsidRPr="00EF7E16" w14:paraId="0BFB1B9F" w14:textId="77777777" w:rsidTr="00E25114">
        <w:tc>
          <w:tcPr>
            <w:tcW w:w="567" w:type="dxa"/>
            <w:shd w:val="clear" w:color="auto" w:fill="auto"/>
            <w:tcMar>
              <w:left w:w="57" w:type="dxa"/>
              <w:right w:w="57" w:type="dxa"/>
            </w:tcMar>
          </w:tcPr>
          <w:p w14:paraId="3516D1C2"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2</w:t>
            </w:r>
          </w:p>
        </w:tc>
        <w:tc>
          <w:tcPr>
            <w:tcW w:w="1418" w:type="dxa"/>
            <w:shd w:val="clear" w:color="auto" w:fill="auto"/>
            <w:tcMar>
              <w:left w:w="57" w:type="dxa"/>
              <w:right w:w="57" w:type="dxa"/>
            </w:tcMar>
          </w:tcPr>
          <w:p w14:paraId="4779CDED"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 xml:space="preserve">Dust meters </w:t>
            </w:r>
          </w:p>
          <w:p w14:paraId="26DDDDC2"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and flow meters for continuous measurement of gases</w:t>
            </w:r>
          </w:p>
          <w:p w14:paraId="28911B18"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p>
          <w:p w14:paraId="61C9235C"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Dust meters:</w:t>
            </w:r>
          </w:p>
          <w:p w14:paraId="7C5E70BC" w14:textId="77777777" w:rsidR="00D22B29" w:rsidRPr="00EF7E16" w:rsidRDefault="00D22B29" w:rsidP="003661EB">
            <w:pPr>
              <w:suppressAutoHyphens/>
              <w:overflowPunct/>
              <w:autoSpaceDN/>
              <w:adjustRightInd/>
              <w:textAlignment w:val="auto"/>
              <w:rPr>
                <w:rFonts w:ascii="Verdana" w:hAnsi="Verdana" w:cs="Courier New"/>
                <w:sz w:val="18"/>
                <w:szCs w:val="18"/>
                <w:lang w:eastAsia="ar-SA"/>
              </w:rPr>
            </w:pPr>
            <w:proofErr w:type="spellStart"/>
            <w:r w:rsidRPr="00EF7E16">
              <w:rPr>
                <w:rFonts w:ascii="Verdana" w:hAnsi="Verdana" w:cs="Courier New"/>
                <w:sz w:val="18"/>
                <w:szCs w:val="18"/>
                <w:lang w:eastAsia="ar-SA"/>
              </w:rPr>
              <w:t>Immissions</w:t>
            </w:r>
            <w:proofErr w:type="spellEnd"/>
            <w:r w:rsidRPr="00EF7E16">
              <w:rPr>
                <w:rFonts w:ascii="Verdana" w:hAnsi="Verdana" w:cs="Courier New"/>
                <w:sz w:val="18"/>
                <w:szCs w:val="18"/>
                <w:lang w:eastAsia="ar-SA"/>
              </w:rPr>
              <w:t>(a)</w:t>
            </w:r>
          </w:p>
          <w:p w14:paraId="4E17E737"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Emissions</w:t>
            </w:r>
          </w:p>
          <w:p w14:paraId="060DF9D5"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(b)</w:t>
            </w:r>
          </w:p>
          <w:p w14:paraId="6136137A"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p>
          <w:p w14:paraId="72962AE0" w14:textId="77777777" w:rsidR="00D22B29" w:rsidRPr="00EF7E16" w:rsidRDefault="00D22B29" w:rsidP="003661EB">
            <w:pPr>
              <w:suppressAutoHyphens/>
              <w:overflowPunct/>
              <w:autoSpaceDN/>
              <w:adjustRightInd/>
              <w:ind w:right="-108"/>
              <w:jc w:val="center"/>
              <w:textAlignment w:val="auto"/>
              <w:rPr>
                <w:rFonts w:ascii="Verdana" w:hAnsi="Verdana" w:cs="Courier New"/>
                <w:sz w:val="18"/>
                <w:szCs w:val="18"/>
                <w:lang w:eastAsia="ar-SA"/>
              </w:rPr>
            </w:pPr>
            <w:r w:rsidRPr="00EF7E16">
              <w:rPr>
                <w:rFonts w:ascii="Verdana" w:hAnsi="Verdana" w:cs="Courier New"/>
                <w:sz w:val="18"/>
                <w:szCs w:val="18"/>
                <w:lang w:eastAsia="ar-SA"/>
              </w:rPr>
              <w:t>Flow meters:</w:t>
            </w:r>
          </w:p>
        </w:tc>
        <w:tc>
          <w:tcPr>
            <w:tcW w:w="1843" w:type="dxa"/>
            <w:shd w:val="clear" w:color="auto" w:fill="auto"/>
            <w:tcMar>
              <w:left w:w="57" w:type="dxa"/>
              <w:right w:w="57" w:type="dxa"/>
            </w:tcMar>
          </w:tcPr>
          <w:p w14:paraId="05F7C160"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Dust:</w:t>
            </w:r>
          </w:p>
          <w:p w14:paraId="0CC225DE"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0F336CA6"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µg/Nm</w:t>
            </w:r>
            <w:r w:rsidRPr="00EF7E16">
              <w:rPr>
                <w:rFonts w:ascii="Verdana" w:hAnsi="Verdana" w:cs="Courier New"/>
                <w:sz w:val="18"/>
                <w:szCs w:val="18"/>
                <w:vertAlign w:val="superscript"/>
                <w:lang w:eastAsia="ar-SA"/>
              </w:rPr>
              <w:t>3</w:t>
            </w:r>
          </w:p>
          <w:p w14:paraId="42DBDC38"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079C27DD"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0CB202C2"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mg/Nm</w:t>
            </w:r>
            <w:r w:rsidRPr="00EF7E16">
              <w:rPr>
                <w:rFonts w:ascii="Verdana" w:hAnsi="Verdana" w:cs="Courier New"/>
                <w:sz w:val="18"/>
                <w:szCs w:val="18"/>
                <w:vertAlign w:val="superscript"/>
                <w:lang w:eastAsia="ar-SA"/>
              </w:rPr>
              <w:t>3</w:t>
            </w:r>
          </w:p>
          <w:p w14:paraId="24208C2B"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0FAE103C"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23B193A2"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6E796C6A"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4341120C"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325E33CC"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62F5DFFD"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0D9EE6AC"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24040E55"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4AA68F0C"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Flow rate:</w:t>
            </w:r>
          </w:p>
          <w:p w14:paraId="72CA93BA"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rPr>
              <w:t>Nm</w:t>
            </w:r>
            <w:r w:rsidRPr="00EF7E16">
              <w:rPr>
                <w:rFonts w:ascii="Verdana" w:hAnsi="Verdana" w:cs="Courier New"/>
                <w:sz w:val="18"/>
                <w:szCs w:val="18"/>
                <w:vertAlign w:val="superscript"/>
              </w:rPr>
              <w:t>3</w:t>
            </w:r>
            <w:r w:rsidRPr="00EF7E16">
              <w:rPr>
                <w:rFonts w:ascii="Verdana" w:hAnsi="Verdana" w:cs="Courier New"/>
                <w:sz w:val="18"/>
                <w:szCs w:val="18"/>
              </w:rPr>
              <w:t>/h</w:t>
            </w:r>
          </w:p>
        </w:tc>
        <w:tc>
          <w:tcPr>
            <w:tcW w:w="2551" w:type="dxa"/>
            <w:shd w:val="clear" w:color="auto" w:fill="auto"/>
            <w:tcMar>
              <w:left w:w="57" w:type="dxa"/>
              <w:right w:w="57" w:type="dxa"/>
            </w:tcMar>
          </w:tcPr>
          <w:p w14:paraId="609234A3"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63FA4AF9"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141B12AB" w14:textId="77777777" w:rsidR="00A22D0B" w:rsidRDefault="00D22B29" w:rsidP="00E25114">
            <w:pPr>
              <w:suppressAutoHyphens/>
              <w:overflowPunct/>
              <w:autoSpaceDN/>
              <w:adjustRightInd/>
              <w:jc w:val="center"/>
              <w:textAlignment w:val="auto"/>
              <w:rPr>
                <w:rFonts w:ascii="Verdana" w:hAnsi="Verdana" w:cs="Courier New"/>
                <w:sz w:val="18"/>
                <w:szCs w:val="18"/>
                <w:vertAlign w:val="superscript"/>
                <w:lang w:eastAsia="ar-SA"/>
              </w:rPr>
            </w:pPr>
            <w:r w:rsidRPr="00EF7E16">
              <w:rPr>
                <w:rFonts w:ascii="Verdana" w:hAnsi="Verdana" w:cs="Courier New"/>
                <w:sz w:val="18"/>
                <w:szCs w:val="18"/>
                <w:lang w:eastAsia="ar-SA"/>
              </w:rPr>
              <w:t>from 1 µg/m</w:t>
            </w:r>
            <w:r w:rsidRPr="00EF7E16">
              <w:rPr>
                <w:rFonts w:ascii="Verdana" w:hAnsi="Verdana" w:cs="Courier New"/>
                <w:sz w:val="18"/>
                <w:szCs w:val="18"/>
                <w:vertAlign w:val="superscript"/>
                <w:lang w:eastAsia="ar-SA"/>
              </w:rPr>
              <w:t xml:space="preserve">3 </w:t>
            </w:r>
          </w:p>
          <w:p w14:paraId="6DA7E649"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A22D0B">
              <w:rPr>
                <w:rFonts w:ascii="Verdana" w:hAnsi="Verdana" w:cs="Courier New"/>
                <w:sz w:val="18"/>
                <w:szCs w:val="18"/>
                <w:lang w:eastAsia="ar-SA"/>
              </w:rPr>
              <w:t>to</w:t>
            </w:r>
            <w:r w:rsidRPr="00EF7E16">
              <w:rPr>
                <w:rFonts w:ascii="Verdana" w:hAnsi="Verdana" w:cs="Courier New"/>
                <w:sz w:val="18"/>
                <w:szCs w:val="18"/>
                <w:lang w:eastAsia="ar-SA"/>
              </w:rPr>
              <w:t xml:space="preserve"> 2000 µg/m</w:t>
            </w:r>
            <w:r w:rsidRPr="00EF7E16">
              <w:rPr>
                <w:rFonts w:ascii="Verdana" w:hAnsi="Verdana" w:cs="Courier New"/>
                <w:sz w:val="18"/>
                <w:szCs w:val="18"/>
                <w:vertAlign w:val="superscript"/>
                <w:lang w:eastAsia="ar-SA"/>
              </w:rPr>
              <w:t>3</w:t>
            </w:r>
          </w:p>
          <w:p w14:paraId="5D3A7940"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274A7A79"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from 0,3 mg/Nm</w:t>
            </w:r>
            <w:r w:rsidRPr="00EF7E16">
              <w:rPr>
                <w:rFonts w:ascii="Verdana" w:hAnsi="Verdana" w:cs="Courier New"/>
                <w:sz w:val="18"/>
                <w:szCs w:val="18"/>
                <w:vertAlign w:val="superscript"/>
                <w:lang w:eastAsia="ar-SA"/>
              </w:rPr>
              <w:t>3</w:t>
            </w:r>
          </w:p>
          <w:p w14:paraId="6F492ED9"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to 2000 mg/Nm</w:t>
            </w:r>
            <w:r w:rsidRPr="00EF7E16">
              <w:rPr>
                <w:rFonts w:ascii="Verdana" w:hAnsi="Verdana" w:cs="Courier New"/>
                <w:sz w:val="18"/>
                <w:szCs w:val="18"/>
                <w:vertAlign w:val="superscript"/>
                <w:lang w:eastAsia="ar-SA"/>
              </w:rPr>
              <w:t>3</w:t>
            </w:r>
          </w:p>
          <w:p w14:paraId="65973231"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746D6946"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246C9CB7" w14:textId="77777777" w:rsidR="00D22B29" w:rsidRPr="00EF7E16" w:rsidRDefault="00D22B29" w:rsidP="00E25114">
            <w:pPr>
              <w:suppressAutoHyphens/>
              <w:overflowPunct/>
              <w:autoSpaceDN/>
              <w:adjustRightInd/>
              <w:jc w:val="center"/>
              <w:textAlignment w:val="auto"/>
              <w:rPr>
                <w:rFonts w:ascii="Verdana" w:hAnsi="Verdana" w:cs="Courier New"/>
                <w:sz w:val="18"/>
                <w:szCs w:val="18"/>
              </w:rPr>
            </w:pPr>
          </w:p>
          <w:p w14:paraId="75C4DCBD" w14:textId="77777777" w:rsidR="00D22B29" w:rsidRPr="00EF7E16" w:rsidRDefault="00D22B29" w:rsidP="00E25114">
            <w:pPr>
              <w:suppressAutoHyphens/>
              <w:overflowPunct/>
              <w:autoSpaceDN/>
              <w:adjustRightInd/>
              <w:jc w:val="center"/>
              <w:textAlignment w:val="auto"/>
              <w:rPr>
                <w:rFonts w:ascii="Verdana" w:hAnsi="Verdana" w:cs="Courier New"/>
                <w:sz w:val="18"/>
                <w:szCs w:val="18"/>
              </w:rPr>
            </w:pPr>
          </w:p>
          <w:p w14:paraId="1C552AB6" w14:textId="77777777" w:rsidR="00D22B29" w:rsidRPr="00EF7E16" w:rsidRDefault="00D22B29" w:rsidP="00E25114">
            <w:pPr>
              <w:suppressAutoHyphens/>
              <w:overflowPunct/>
              <w:autoSpaceDN/>
              <w:adjustRightInd/>
              <w:jc w:val="center"/>
              <w:textAlignment w:val="auto"/>
              <w:rPr>
                <w:rFonts w:ascii="Verdana" w:hAnsi="Verdana" w:cs="Courier New"/>
                <w:sz w:val="18"/>
                <w:szCs w:val="18"/>
              </w:rPr>
            </w:pPr>
          </w:p>
          <w:p w14:paraId="0A5438E6" w14:textId="77777777" w:rsidR="00D22B29" w:rsidRPr="00EF7E16" w:rsidRDefault="00D22B29" w:rsidP="00E25114">
            <w:pPr>
              <w:suppressAutoHyphens/>
              <w:overflowPunct/>
              <w:autoSpaceDN/>
              <w:adjustRightInd/>
              <w:jc w:val="center"/>
              <w:textAlignment w:val="auto"/>
              <w:rPr>
                <w:rFonts w:ascii="Verdana" w:hAnsi="Verdana" w:cs="Courier New"/>
                <w:sz w:val="18"/>
                <w:szCs w:val="18"/>
              </w:rPr>
            </w:pPr>
          </w:p>
          <w:p w14:paraId="5C178C8C" w14:textId="77777777" w:rsidR="00D22B29" w:rsidRPr="00EF7E16" w:rsidRDefault="00D22B29" w:rsidP="00E25114">
            <w:pPr>
              <w:suppressAutoHyphens/>
              <w:overflowPunct/>
              <w:autoSpaceDN/>
              <w:adjustRightInd/>
              <w:jc w:val="center"/>
              <w:textAlignment w:val="auto"/>
              <w:rPr>
                <w:rFonts w:ascii="Verdana" w:hAnsi="Verdana" w:cs="Courier New"/>
                <w:sz w:val="18"/>
                <w:szCs w:val="18"/>
              </w:rPr>
            </w:pPr>
          </w:p>
          <w:p w14:paraId="0E77AB28" w14:textId="77777777" w:rsidR="00D22B29" w:rsidRPr="00EF7E16" w:rsidRDefault="00D22B29" w:rsidP="00E25114">
            <w:pPr>
              <w:suppressAutoHyphens/>
              <w:overflowPunct/>
              <w:autoSpaceDN/>
              <w:adjustRightInd/>
              <w:jc w:val="center"/>
              <w:textAlignment w:val="auto"/>
              <w:rPr>
                <w:rFonts w:ascii="Verdana" w:hAnsi="Verdana" w:cs="Courier New"/>
                <w:sz w:val="18"/>
                <w:szCs w:val="18"/>
              </w:rPr>
            </w:pPr>
          </w:p>
          <w:p w14:paraId="1FEDDE46" w14:textId="77777777" w:rsidR="00D22B29" w:rsidRPr="00EF7E16" w:rsidRDefault="00D22B29" w:rsidP="00E25114">
            <w:pPr>
              <w:suppressAutoHyphens/>
              <w:overflowPunct/>
              <w:autoSpaceDN/>
              <w:adjustRightInd/>
              <w:jc w:val="center"/>
              <w:textAlignment w:val="auto"/>
              <w:rPr>
                <w:rFonts w:ascii="Verdana" w:hAnsi="Verdana" w:cs="Courier New"/>
                <w:sz w:val="18"/>
                <w:szCs w:val="18"/>
              </w:rPr>
            </w:pPr>
            <w:r w:rsidRPr="00EF7E16">
              <w:rPr>
                <w:rFonts w:ascii="Verdana" w:hAnsi="Verdana" w:cs="Courier New"/>
                <w:sz w:val="18"/>
                <w:szCs w:val="18"/>
              </w:rPr>
              <w:t>from 2 Nm</w:t>
            </w:r>
            <w:r w:rsidRPr="00EF7E16">
              <w:rPr>
                <w:rFonts w:ascii="Verdana" w:hAnsi="Verdana" w:cs="Courier New"/>
                <w:sz w:val="18"/>
                <w:szCs w:val="18"/>
                <w:vertAlign w:val="superscript"/>
              </w:rPr>
              <w:t>3</w:t>
            </w:r>
            <w:r w:rsidRPr="00EF7E16">
              <w:rPr>
                <w:rFonts w:ascii="Verdana" w:hAnsi="Verdana" w:cs="Courier New"/>
                <w:sz w:val="18"/>
                <w:szCs w:val="18"/>
              </w:rPr>
              <w:t>/h</w:t>
            </w:r>
          </w:p>
          <w:p w14:paraId="0374D483" w14:textId="77777777" w:rsidR="00D22B29" w:rsidRPr="00EF7E16" w:rsidRDefault="00D22B29" w:rsidP="00E25114">
            <w:pPr>
              <w:suppressAutoHyphens/>
              <w:overflowPunct/>
              <w:autoSpaceDN/>
              <w:adjustRightInd/>
              <w:jc w:val="center"/>
              <w:textAlignment w:val="auto"/>
              <w:rPr>
                <w:rFonts w:ascii="Verdana" w:hAnsi="Verdana" w:cs="Courier New"/>
                <w:sz w:val="18"/>
                <w:szCs w:val="18"/>
              </w:rPr>
            </w:pPr>
            <w:r w:rsidRPr="00EF7E16">
              <w:rPr>
                <w:rFonts w:ascii="Verdana" w:hAnsi="Verdana" w:cs="Courier New"/>
                <w:sz w:val="18"/>
                <w:szCs w:val="18"/>
              </w:rPr>
              <w:t>to 4000000 Nm</w:t>
            </w:r>
            <w:r w:rsidRPr="00EF7E16">
              <w:rPr>
                <w:rFonts w:ascii="Verdana" w:hAnsi="Verdana" w:cs="Courier New"/>
                <w:sz w:val="18"/>
                <w:szCs w:val="18"/>
                <w:vertAlign w:val="superscript"/>
              </w:rPr>
              <w:t>3</w:t>
            </w:r>
            <w:r w:rsidRPr="00EF7E16">
              <w:rPr>
                <w:rFonts w:ascii="Verdana" w:hAnsi="Verdana" w:cs="Courier New"/>
                <w:sz w:val="18"/>
                <w:szCs w:val="18"/>
              </w:rPr>
              <w:t>/h</w:t>
            </w:r>
          </w:p>
        </w:tc>
        <w:tc>
          <w:tcPr>
            <w:tcW w:w="1701" w:type="dxa"/>
            <w:shd w:val="clear" w:color="auto" w:fill="auto"/>
            <w:tcMar>
              <w:left w:w="57" w:type="dxa"/>
              <w:right w:w="57" w:type="dxa"/>
            </w:tcMar>
          </w:tcPr>
          <w:p w14:paraId="34095818" w14:textId="77777777" w:rsidR="00D22B29" w:rsidRPr="00EF7E16" w:rsidRDefault="00D22B29" w:rsidP="00E25114">
            <w:pPr>
              <w:jc w:val="center"/>
              <w:rPr>
                <w:rFonts w:ascii="Verdana" w:hAnsi="Verdana"/>
                <w:sz w:val="18"/>
                <w:szCs w:val="18"/>
              </w:rPr>
            </w:pPr>
          </w:p>
          <w:p w14:paraId="65855487" w14:textId="77777777" w:rsidR="00D22B29" w:rsidRPr="00EF7E16" w:rsidRDefault="00D22B29" w:rsidP="00E25114">
            <w:pPr>
              <w:jc w:val="center"/>
              <w:rPr>
                <w:rFonts w:ascii="Verdana" w:hAnsi="Verdana" w:cs="Arial Narrow"/>
                <w:sz w:val="18"/>
                <w:szCs w:val="18"/>
              </w:rPr>
            </w:pPr>
          </w:p>
          <w:p w14:paraId="4708A7A5" w14:textId="77777777" w:rsidR="00D22B29" w:rsidRPr="00EF7E16" w:rsidRDefault="00D22B29" w:rsidP="00E25114">
            <w:pPr>
              <w:jc w:val="center"/>
              <w:rPr>
                <w:rFonts w:ascii="Verdana" w:hAnsi="Verdana" w:cs="Arial Narrow"/>
                <w:sz w:val="18"/>
                <w:szCs w:val="18"/>
              </w:rPr>
            </w:pPr>
            <w:r w:rsidRPr="00EF7E16">
              <w:rPr>
                <w:rFonts w:ascii="Verdana" w:hAnsi="Verdana" w:cs="Arial Narrow"/>
                <w:sz w:val="18"/>
                <w:szCs w:val="18"/>
              </w:rPr>
              <w:t>3,5 %</w:t>
            </w:r>
          </w:p>
          <w:p w14:paraId="32142E4C" w14:textId="77777777" w:rsidR="00D22B29" w:rsidRPr="00EF7E16" w:rsidRDefault="00D22B29" w:rsidP="00E25114">
            <w:pPr>
              <w:ind w:left="360"/>
              <w:jc w:val="center"/>
              <w:rPr>
                <w:rFonts w:ascii="Verdana" w:hAnsi="Verdana" w:cs="Arial Narrow"/>
                <w:sz w:val="18"/>
                <w:szCs w:val="18"/>
              </w:rPr>
            </w:pPr>
          </w:p>
          <w:p w14:paraId="4B40ECC8" w14:textId="77777777" w:rsidR="00D22B29" w:rsidRPr="00EF7E16" w:rsidRDefault="00D22B29" w:rsidP="00E25114">
            <w:pPr>
              <w:widowControl w:val="0"/>
              <w:jc w:val="center"/>
              <w:rPr>
                <w:rFonts w:ascii="Verdana" w:hAnsi="Verdana" w:cs="Arial Narrow"/>
                <w:sz w:val="18"/>
                <w:szCs w:val="18"/>
              </w:rPr>
            </w:pPr>
          </w:p>
          <w:p w14:paraId="14C87FF6" w14:textId="77777777" w:rsidR="00D22B29" w:rsidRPr="00EF7E16" w:rsidRDefault="00D22B29" w:rsidP="00E25114">
            <w:pPr>
              <w:widowControl w:val="0"/>
              <w:jc w:val="center"/>
              <w:rPr>
                <w:rFonts w:ascii="Verdana" w:hAnsi="Verdana" w:cs="Arial Narrow"/>
                <w:sz w:val="18"/>
                <w:szCs w:val="18"/>
              </w:rPr>
            </w:pPr>
            <w:r w:rsidRPr="00EF7E16">
              <w:rPr>
                <w:rFonts w:ascii="Verdana" w:hAnsi="Verdana" w:cs="Arial Narrow"/>
                <w:sz w:val="18"/>
                <w:szCs w:val="18"/>
              </w:rPr>
              <w:t>3,5 %</w:t>
            </w:r>
          </w:p>
          <w:p w14:paraId="6AE1C8E5" w14:textId="77777777" w:rsidR="00D22B29" w:rsidRPr="00EF7E16" w:rsidRDefault="00D22B29" w:rsidP="00E25114">
            <w:pPr>
              <w:widowControl w:val="0"/>
              <w:jc w:val="center"/>
              <w:rPr>
                <w:rFonts w:ascii="Verdana" w:hAnsi="Verdana" w:cs="Arial Narrow"/>
                <w:sz w:val="18"/>
                <w:szCs w:val="18"/>
              </w:rPr>
            </w:pPr>
            <w:r w:rsidRPr="00EF7E16">
              <w:rPr>
                <w:rFonts w:ascii="Verdana" w:hAnsi="Verdana" w:cs="Arial Narrow"/>
                <w:sz w:val="18"/>
                <w:szCs w:val="18"/>
              </w:rPr>
              <w:t>(</w:t>
            </w:r>
            <w:proofErr w:type="gramStart"/>
            <w:r w:rsidRPr="00EF7E16">
              <w:rPr>
                <w:rFonts w:ascii="Verdana" w:hAnsi="Verdana" w:cs="Arial Narrow"/>
                <w:sz w:val="18"/>
                <w:szCs w:val="18"/>
              </w:rPr>
              <w:t>to</w:t>
            </w:r>
            <w:proofErr w:type="gramEnd"/>
            <w:r w:rsidRPr="00EF7E16">
              <w:rPr>
                <w:rFonts w:ascii="Verdana" w:hAnsi="Verdana" w:cs="Arial Narrow"/>
                <w:sz w:val="18"/>
                <w:szCs w:val="18"/>
              </w:rPr>
              <w:t xml:space="preserve"> 10 mg/Nm</w:t>
            </w:r>
            <w:r w:rsidRPr="00EF7E16">
              <w:rPr>
                <w:rFonts w:ascii="Verdana" w:hAnsi="Verdana" w:cs="Arial Narrow"/>
                <w:sz w:val="18"/>
                <w:szCs w:val="18"/>
                <w:vertAlign w:val="superscript"/>
              </w:rPr>
              <w:t>3</w:t>
            </w:r>
            <w:r w:rsidRPr="00EF7E16">
              <w:rPr>
                <w:rFonts w:ascii="Verdana" w:hAnsi="Verdana" w:cs="Arial Narrow"/>
                <w:sz w:val="18"/>
                <w:szCs w:val="18"/>
              </w:rPr>
              <w:t>)</w:t>
            </w:r>
          </w:p>
          <w:p w14:paraId="72E4F2CC" w14:textId="77777777" w:rsidR="00D22B29" w:rsidRPr="00EF7E16" w:rsidRDefault="00D22B29" w:rsidP="00E25114">
            <w:pPr>
              <w:widowControl w:val="0"/>
              <w:jc w:val="center"/>
              <w:rPr>
                <w:rFonts w:ascii="Verdana" w:hAnsi="Verdana" w:cs="Arial Narrow"/>
                <w:sz w:val="18"/>
                <w:szCs w:val="18"/>
              </w:rPr>
            </w:pPr>
          </w:p>
          <w:p w14:paraId="544374D1" w14:textId="77777777" w:rsidR="00D22B29" w:rsidRPr="00EF7E16" w:rsidRDefault="00D22B29" w:rsidP="00E25114">
            <w:pPr>
              <w:widowControl w:val="0"/>
              <w:jc w:val="center"/>
              <w:rPr>
                <w:rFonts w:ascii="Verdana" w:hAnsi="Verdana" w:cs="Arial Narrow"/>
                <w:sz w:val="18"/>
                <w:szCs w:val="18"/>
              </w:rPr>
            </w:pPr>
            <w:r w:rsidRPr="00EF7E16">
              <w:rPr>
                <w:rFonts w:ascii="Verdana" w:hAnsi="Verdana" w:cs="Arial Narrow"/>
                <w:sz w:val="18"/>
                <w:szCs w:val="18"/>
              </w:rPr>
              <w:t>2,5 %</w:t>
            </w:r>
          </w:p>
          <w:p w14:paraId="3AE567BE" w14:textId="77777777" w:rsidR="00D22B29" w:rsidRPr="00EF7E16" w:rsidRDefault="00D22B29" w:rsidP="00E25114">
            <w:pPr>
              <w:widowControl w:val="0"/>
              <w:jc w:val="center"/>
              <w:rPr>
                <w:rFonts w:ascii="Verdana" w:hAnsi="Verdana" w:cs="Arial Narrow"/>
                <w:sz w:val="18"/>
                <w:szCs w:val="18"/>
              </w:rPr>
            </w:pPr>
            <w:r w:rsidRPr="00EF7E16">
              <w:rPr>
                <w:rFonts w:ascii="Verdana" w:hAnsi="Verdana" w:cs="Arial Narrow"/>
                <w:sz w:val="18"/>
                <w:szCs w:val="18"/>
              </w:rPr>
              <w:t>(</w:t>
            </w:r>
            <w:proofErr w:type="gramStart"/>
            <w:r w:rsidRPr="00EF7E16">
              <w:rPr>
                <w:rFonts w:ascii="Verdana" w:hAnsi="Verdana" w:cs="Arial Narrow"/>
                <w:sz w:val="18"/>
                <w:szCs w:val="18"/>
              </w:rPr>
              <w:t>above</w:t>
            </w:r>
            <w:proofErr w:type="gramEnd"/>
            <w:r w:rsidRPr="00EF7E16">
              <w:rPr>
                <w:rFonts w:ascii="Verdana" w:hAnsi="Verdana" w:cs="Arial Narrow"/>
                <w:sz w:val="18"/>
                <w:szCs w:val="18"/>
              </w:rPr>
              <w:t xml:space="preserve"> 10 mg/Nm</w:t>
            </w:r>
            <w:r w:rsidRPr="00EF7E16">
              <w:rPr>
                <w:rFonts w:ascii="Verdana" w:hAnsi="Verdana" w:cs="Arial Narrow"/>
                <w:sz w:val="18"/>
                <w:szCs w:val="18"/>
                <w:vertAlign w:val="superscript"/>
              </w:rPr>
              <w:t>3</w:t>
            </w:r>
            <w:r w:rsidRPr="00EF7E16">
              <w:rPr>
                <w:rFonts w:ascii="Verdana" w:hAnsi="Verdana" w:cs="Arial Narrow"/>
                <w:sz w:val="18"/>
                <w:szCs w:val="18"/>
              </w:rPr>
              <w:t>)</w:t>
            </w:r>
          </w:p>
          <w:p w14:paraId="0DC9BA7E" w14:textId="77777777" w:rsidR="00D22B29" w:rsidRPr="00EF7E16" w:rsidRDefault="00D22B29" w:rsidP="00E25114">
            <w:pPr>
              <w:jc w:val="center"/>
              <w:rPr>
                <w:rFonts w:ascii="Verdana" w:hAnsi="Verdana"/>
                <w:sz w:val="18"/>
                <w:szCs w:val="18"/>
              </w:rPr>
            </w:pPr>
          </w:p>
          <w:p w14:paraId="0F043EC8" w14:textId="77777777" w:rsidR="00D22B29" w:rsidRPr="00EF7E16" w:rsidRDefault="00D22B29" w:rsidP="00E25114">
            <w:pPr>
              <w:jc w:val="center"/>
              <w:rPr>
                <w:rFonts w:ascii="Verdana" w:hAnsi="Verdana"/>
                <w:sz w:val="18"/>
                <w:szCs w:val="18"/>
              </w:rPr>
            </w:pPr>
          </w:p>
          <w:p w14:paraId="30E92B51" w14:textId="77777777" w:rsidR="00D22B29" w:rsidRPr="00EF7E16" w:rsidRDefault="00D22B29" w:rsidP="00E25114">
            <w:pPr>
              <w:jc w:val="center"/>
              <w:rPr>
                <w:rFonts w:ascii="Verdana" w:hAnsi="Verdana"/>
                <w:sz w:val="18"/>
                <w:szCs w:val="18"/>
              </w:rPr>
            </w:pPr>
          </w:p>
          <w:p w14:paraId="7C2F7FCA" w14:textId="77777777" w:rsidR="00D22B29" w:rsidRPr="00EF7E16" w:rsidRDefault="00D22B29" w:rsidP="00E25114">
            <w:pPr>
              <w:jc w:val="center"/>
              <w:rPr>
                <w:rFonts w:ascii="Verdana" w:hAnsi="Verdana"/>
                <w:sz w:val="18"/>
                <w:szCs w:val="18"/>
              </w:rPr>
            </w:pPr>
          </w:p>
          <w:p w14:paraId="45465F85" w14:textId="77777777" w:rsidR="00D22B29" w:rsidRPr="00EF7E16" w:rsidRDefault="00D22B29" w:rsidP="00E25114">
            <w:pPr>
              <w:jc w:val="center"/>
              <w:rPr>
                <w:rFonts w:ascii="Verdana" w:hAnsi="Verdana"/>
                <w:b/>
                <w:color w:val="FF0000"/>
                <w:sz w:val="18"/>
                <w:szCs w:val="18"/>
              </w:rPr>
            </w:pPr>
            <w:r w:rsidRPr="00EF7E16">
              <w:rPr>
                <w:rFonts w:ascii="Verdana" w:hAnsi="Verdana"/>
                <w:sz w:val="18"/>
                <w:szCs w:val="18"/>
              </w:rPr>
              <w:t>2,0 %</w:t>
            </w:r>
          </w:p>
        </w:tc>
        <w:tc>
          <w:tcPr>
            <w:tcW w:w="1418" w:type="dxa"/>
            <w:shd w:val="clear" w:color="auto" w:fill="auto"/>
            <w:tcMar>
              <w:left w:w="57" w:type="dxa"/>
              <w:right w:w="57" w:type="dxa"/>
            </w:tcMar>
          </w:tcPr>
          <w:p w14:paraId="37CB43F7" w14:textId="77777777" w:rsidR="00D22B29" w:rsidRPr="00EF7E16" w:rsidRDefault="00D22B29" w:rsidP="00EF7E16">
            <w:pPr>
              <w:rPr>
                <w:rFonts w:ascii="Verdana" w:hAnsi="Verdana"/>
                <w:sz w:val="18"/>
                <w:szCs w:val="18"/>
              </w:rPr>
            </w:pPr>
            <w:r w:rsidRPr="00EF7E16">
              <w:rPr>
                <w:rFonts w:ascii="Verdana" w:hAnsi="Verdana"/>
                <w:sz w:val="18"/>
                <w:szCs w:val="18"/>
              </w:rPr>
              <w:t xml:space="preserve">КПД-PI-01-15 (2015)  </w:t>
            </w:r>
          </w:p>
        </w:tc>
      </w:tr>
      <w:tr w:rsidR="00EF7E16" w:rsidRPr="00EF7E16" w14:paraId="59D622AF" w14:textId="77777777" w:rsidTr="00E25114">
        <w:tc>
          <w:tcPr>
            <w:tcW w:w="567" w:type="dxa"/>
            <w:shd w:val="clear" w:color="auto" w:fill="auto"/>
            <w:tcMar>
              <w:left w:w="57" w:type="dxa"/>
              <w:right w:w="57" w:type="dxa"/>
            </w:tcMar>
          </w:tcPr>
          <w:p w14:paraId="3B5F61C7"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3</w:t>
            </w:r>
          </w:p>
        </w:tc>
        <w:tc>
          <w:tcPr>
            <w:tcW w:w="1418" w:type="dxa"/>
            <w:shd w:val="clear" w:color="auto" w:fill="auto"/>
            <w:tcMar>
              <w:left w:w="57" w:type="dxa"/>
              <w:right w:w="57" w:type="dxa"/>
            </w:tcMar>
          </w:tcPr>
          <w:p w14:paraId="5536DFEA"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proofErr w:type="spellStart"/>
            <w:r w:rsidRPr="00EF7E16">
              <w:rPr>
                <w:rFonts w:ascii="Verdana" w:hAnsi="Verdana" w:cs="Courier New"/>
                <w:sz w:val="18"/>
                <w:szCs w:val="18"/>
                <w:lang w:eastAsia="ar-SA"/>
              </w:rPr>
              <w:t>Hygrome-ters</w:t>
            </w:r>
            <w:proofErr w:type="spellEnd"/>
          </w:p>
        </w:tc>
        <w:tc>
          <w:tcPr>
            <w:tcW w:w="1843" w:type="dxa"/>
            <w:shd w:val="clear" w:color="auto" w:fill="auto"/>
            <w:tcMar>
              <w:left w:w="57" w:type="dxa"/>
              <w:right w:w="57" w:type="dxa"/>
            </w:tcMar>
          </w:tcPr>
          <w:p w14:paraId="3538FEEE"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Relative humidity, % RH</w:t>
            </w:r>
          </w:p>
          <w:p w14:paraId="6698D204"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0FBDD054"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7FEDD711"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62609BFD"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2F4D19A5"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p>
          <w:p w14:paraId="3BDD9586"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Absolute humidity, %</w:t>
            </w:r>
          </w:p>
        </w:tc>
        <w:tc>
          <w:tcPr>
            <w:tcW w:w="2551" w:type="dxa"/>
            <w:shd w:val="clear" w:color="auto" w:fill="auto"/>
            <w:tcMar>
              <w:left w:w="57" w:type="dxa"/>
              <w:right w:w="57" w:type="dxa"/>
            </w:tcMar>
          </w:tcPr>
          <w:p w14:paraId="3EBE1391" w14:textId="77777777" w:rsidR="00D22B29" w:rsidRPr="00EF7E16" w:rsidRDefault="00D22B29" w:rsidP="00E25114">
            <w:pPr>
              <w:tabs>
                <w:tab w:val="left" w:pos="4315"/>
              </w:tabs>
              <w:overflowPunct/>
              <w:spacing w:line="264" w:lineRule="exact"/>
              <w:ind w:right="-40" w:hanging="154"/>
              <w:jc w:val="center"/>
              <w:textAlignment w:val="auto"/>
              <w:rPr>
                <w:rFonts w:ascii="Verdana" w:hAnsi="Verdana"/>
                <w:sz w:val="18"/>
                <w:szCs w:val="18"/>
                <w:lang w:eastAsia="bg-BG"/>
              </w:rPr>
            </w:pPr>
            <w:r w:rsidRPr="00EF7E16">
              <w:rPr>
                <w:rFonts w:ascii="Verdana" w:hAnsi="Verdana"/>
                <w:sz w:val="18"/>
                <w:szCs w:val="18"/>
                <w:lang w:eastAsia="bg-BG"/>
              </w:rPr>
              <w:lastRenderedPageBreak/>
              <w:t>from 11,0 % RH</w:t>
            </w:r>
          </w:p>
          <w:p w14:paraId="1D016C02" w14:textId="77777777" w:rsidR="00D22B29" w:rsidRPr="00EF7E16" w:rsidRDefault="00D22B29" w:rsidP="00E25114">
            <w:pPr>
              <w:tabs>
                <w:tab w:val="left" w:pos="4315"/>
              </w:tabs>
              <w:overflowPunct/>
              <w:spacing w:line="264" w:lineRule="exact"/>
              <w:ind w:right="-40" w:hanging="154"/>
              <w:jc w:val="center"/>
              <w:textAlignment w:val="auto"/>
              <w:rPr>
                <w:rFonts w:ascii="Verdana" w:hAnsi="Verdana"/>
                <w:sz w:val="18"/>
                <w:szCs w:val="18"/>
                <w:lang w:eastAsia="bg-BG"/>
              </w:rPr>
            </w:pPr>
            <w:r w:rsidRPr="00EF7E16">
              <w:rPr>
                <w:rFonts w:ascii="Verdana" w:hAnsi="Verdana"/>
                <w:sz w:val="18"/>
                <w:szCs w:val="18"/>
                <w:lang w:eastAsia="bg-BG"/>
              </w:rPr>
              <w:lastRenderedPageBreak/>
              <w:t>to 12,0 % RH</w:t>
            </w:r>
          </w:p>
          <w:p w14:paraId="5A994365" w14:textId="77777777" w:rsidR="00D22B29" w:rsidRPr="00EF7E16" w:rsidRDefault="00D22B29" w:rsidP="00E25114">
            <w:pPr>
              <w:tabs>
                <w:tab w:val="left" w:pos="4315"/>
              </w:tabs>
              <w:overflowPunct/>
              <w:spacing w:line="264" w:lineRule="exact"/>
              <w:ind w:right="-40" w:hanging="154"/>
              <w:jc w:val="center"/>
              <w:textAlignment w:val="auto"/>
              <w:rPr>
                <w:rFonts w:ascii="Verdana" w:hAnsi="Verdana"/>
                <w:sz w:val="18"/>
                <w:szCs w:val="18"/>
                <w:lang w:eastAsia="bg-BG"/>
              </w:rPr>
            </w:pPr>
          </w:p>
          <w:p w14:paraId="44BB5C26" w14:textId="77777777" w:rsidR="00D22B29" w:rsidRPr="00EF7E16" w:rsidRDefault="00D22B29" w:rsidP="00E25114">
            <w:pPr>
              <w:tabs>
                <w:tab w:val="left" w:pos="4315"/>
              </w:tabs>
              <w:overflowPunct/>
              <w:spacing w:line="264" w:lineRule="exact"/>
              <w:ind w:right="-40" w:hanging="154"/>
              <w:jc w:val="center"/>
              <w:textAlignment w:val="auto"/>
              <w:rPr>
                <w:rFonts w:ascii="Verdana" w:hAnsi="Verdana"/>
                <w:sz w:val="18"/>
                <w:szCs w:val="18"/>
                <w:lang w:eastAsia="bg-BG"/>
              </w:rPr>
            </w:pPr>
            <w:r w:rsidRPr="00EF7E16">
              <w:rPr>
                <w:rFonts w:ascii="Verdana" w:hAnsi="Verdana"/>
                <w:sz w:val="18"/>
                <w:szCs w:val="18"/>
                <w:lang w:eastAsia="bg-BG"/>
              </w:rPr>
              <w:t>from 12,0 % RH</w:t>
            </w:r>
          </w:p>
          <w:p w14:paraId="62CAEB34" w14:textId="77777777" w:rsidR="00D22B29" w:rsidRPr="00EF7E16" w:rsidRDefault="00D22B29" w:rsidP="00E25114">
            <w:pPr>
              <w:tabs>
                <w:tab w:val="left" w:pos="4315"/>
              </w:tabs>
              <w:overflowPunct/>
              <w:spacing w:line="264" w:lineRule="exact"/>
              <w:ind w:right="-40" w:hanging="154"/>
              <w:jc w:val="center"/>
              <w:textAlignment w:val="auto"/>
              <w:rPr>
                <w:rFonts w:ascii="Verdana" w:hAnsi="Verdana"/>
                <w:sz w:val="18"/>
                <w:szCs w:val="18"/>
                <w:lang w:eastAsia="bg-BG"/>
              </w:rPr>
            </w:pPr>
            <w:r w:rsidRPr="00EF7E16">
              <w:rPr>
                <w:rFonts w:ascii="Verdana" w:hAnsi="Verdana"/>
                <w:sz w:val="18"/>
                <w:szCs w:val="18"/>
                <w:lang w:eastAsia="bg-BG"/>
              </w:rPr>
              <w:t>to 99,0 % RH</w:t>
            </w:r>
          </w:p>
          <w:p w14:paraId="1DAE1C15" w14:textId="77777777" w:rsidR="00D22B29" w:rsidRPr="00EF7E16" w:rsidRDefault="00D22B29" w:rsidP="00E25114">
            <w:pPr>
              <w:tabs>
                <w:tab w:val="left" w:pos="4315"/>
              </w:tabs>
              <w:overflowPunct/>
              <w:spacing w:line="264" w:lineRule="exact"/>
              <w:ind w:right="-40" w:hanging="154"/>
              <w:jc w:val="center"/>
              <w:textAlignment w:val="auto"/>
              <w:rPr>
                <w:rFonts w:ascii="Verdana" w:hAnsi="Verdana"/>
                <w:sz w:val="18"/>
                <w:szCs w:val="18"/>
                <w:lang w:eastAsia="bg-BG"/>
              </w:rPr>
            </w:pPr>
          </w:p>
          <w:p w14:paraId="3B782493"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sz w:val="18"/>
                <w:szCs w:val="18"/>
                <w:lang w:eastAsia="ar-SA"/>
              </w:rPr>
              <w:t>from 0,3 % to 0,5 %</w:t>
            </w:r>
          </w:p>
          <w:p w14:paraId="0B1FF82B" w14:textId="77777777" w:rsidR="00D22B29" w:rsidRPr="00EF7E16" w:rsidRDefault="00D22B29" w:rsidP="00E25114">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sz w:val="18"/>
                <w:szCs w:val="18"/>
                <w:lang w:eastAsia="ar-SA"/>
              </w:rPr>
              <w:t>from 0,5 to 40 %</w:t>
            </w:r>
          </w:p>
        </w:tc>
        <w:tc>
          <w:tcPr>
            <w:tcW w:w="1701" w:type="dxa"/>
            <w:shd w:val="clear" w:color="auto" w:fill="auto"/>
            <w:tcMar>
              <w:left w:w="57" w:type="dxa"/>
              <w:right w:w="57" w:type="dxa"/>
            </w:tcMar>
          </w:tcPr>
          <w:p w14:paraId="64803826" w14:textId="77777777" w:rsidR="00D22B29" w:rsidRPr="00EF7E16" w:rsidRDefault="00D22B29" w:rsidP="00E25114">
            <w:pPr>
              <w:tabs>
                <w:tab w:val="left" w:pos="4315"/>
              </w:tabs>
              <w:overflowPunct/>
              <w:spacing w:line="264" w:lineRule="exact"/>
              <w:ind w:right="-40" w:hanging="154"/>
              <w:jc w:val="center"/>
              <w:textAlignment w:val="auto"/>
              <w:rPr>
                <w:rFonts w:ascii="Verdana" w:hAnsi="Verdana"/>
                <w:sz w:val="18"/>
                <w:szCs w:val="18"/>
                <w:lang w:eastAsia="bg-BG"/>
              </w:rPr>
            </w:pPr>
          </w:p>
          <w:p w14:paraId="25F7024B" w14:textId="77777777" w:rsidR="00D22B29" w:rsidRPr="00EF7E16" w:rsidRDefault="00D22B29" w:rsidP="00E25114">
            <w:pPr>
              <w:tabs>
                <w:tab w:val="left" w:pos="4315"/>
              </w:tabs>
              <w:overflowPunct/>
              <w:spacing w:line="264" w:lineRule="exact"/>
              <w:ind w:right="-40" w:hanging="154"/>
              <w:jc w:val="center"/>
              <w:textAlignment w:val="auto"/>
              <w:rPr>
                <w:rFonts w:ascii="Verdana" w:hAnsi="Verdana"/>
                <w:sz w:val="18"/>
                <w:szCs w:val="18"/>
                <w:lang w:eastAsia="bg-BG"/>
              </w:rPr>
            </w:pPr>
            <w:r w:rsidRPr="00EF7E16">
              <w:rPr>
                <w:rFonts w:ascii="Verdana" w:hAnsi="Verdana"/>
                <w:sz w:val="18"/>
                <w:szCs w:val="18"/>
                <w:lang w:eastAsia="bg-BG"/>
              </w:rPr>
              <w:lastRenderedPageBreak/>
              <w:t>1,2 % RH</w:t>
            </w:r>
          </w:p>
          <w:p w14:paraId="101FADB9" w14:textId="77777777" w:rsidR="00D22B29" w:rsidRPr="00EF7E16" w:rsidRDefault="00D22B29" w:rsidP="00E25114">
            <w:pPr>
              <w:jc w:val="center"/>
              <w:rPr>
                <w:rFonts w:ascii="Verdana" w:hAnsi="Verdana" w:cs="Arial Narrow"/>
                <w:sz w:val="18"/>
                <w:szCs w:val="18"/>
              </w:rPr>
            </w:pPr>
          </w:p>
          <w:p w14:paraId="2A5847B5" w14:textId="77777777" w:rsidR="00D22B29" w:rsidRPr="00EF7E16" w:rsidRDefault="00D22B29" w:rsidP="00E25114">
            <w:pPr>
              <w:tabs>
                <w:tab w:val="left" w:pos="4315"/>
              </w:tabs>
              <w:overflowPunct/>
              <w:spacing w:line="264" w:lineRule="exact"/>
              <w:ind w:right="-40" w:hanging="154"/>
              <w:jc w:val="center"/>
              <w:textAlignment w:val="auto"/>
              <w:rPr>
                <w:rFonts w:ascii="Verdana" w:hAnsi="Verdana"/>
                <w:sz w:val="18"/>
                <w:szCs w:val="18"/>
                <w:lang w:eastAsia="bg-BG"/>
              </w:rPr>
            </w:pPr>
            <w:proofErr w:type="spellStart"/>
            <w:r w:rsidRPr="00EF7E16">
              <w:rPr>
                <w:rFonts w:ascii="Verdana" w:hAnsi="Verdana"/>
                <w:sz w:val="18"/>
                <w:szCs w:val="18"/>
                <w:lang w:eastAsia="bg-BG"/>
              </w:rPr>
              <w:t>от</w:t>
            </w:r>
            <w:proofErr w:type="spellEnd"/>
            <w:r w:rsidRPr="00EF7E16">
              <w:rPr>
                <w:rFonts w:ascii="Verdana" w:hAnsi="Verdana"/>
                <w:sz w:val="18"/>
                <w:szCs w:val="18"/>
                <w:lang w:eastAsia="bg-BG"/>
              </w:rPr>
              <w:t xml:space="preserve"> 1,2 % RH</w:t>
            </w:r>
          </w:p>
          <w:p w14:paraId="17C3B8C2" w14:textId="77777777" w:rsidR="00D22B29" w:rsidRPr="00EF7E16" w:rsidRDefault="00D22B29" w:rsidP="00E25114">
            <w:pPr>
              <w:tabs>
                <w:tab w:val="left" w:pos="4315"/>
              </w:tabs>
              <w:overflowPunct/>
              <w:spacing w:line="264" w:lineRule="exact"/>
              <w:ind w:right="-40" w:hanging="154"/>
              <w:jc w:val="center"/>
              <w:textAlignment w:val="auto"/>
              <w:rPr>
                <w:rFonts w:ascii="Verdana" w:hAnsi="Verdana"/>
                <w:sz w:val="18"/>
                <w:szCs w:val="18"/>
                <w:lang w:eastAsia="bg-BG"/>
              </w:rPr>
            </w:pPr>
            <w:proofErr w:type="spellStart"/>
            <w:r w:rsidRPr="00EF7E16">
              <w:rPr>
                <w:rFonts w:ascii="Verdana" w:hAnsi="Verdana"/>
                <w:sz w:val="18"/>
                <w:szCs w:val="18"/>
                <w:lang w:eastAsia="bg-BG"/>
              </w:rPr>
              <w:t>до</w:t>
            </w:r>
            <w:proofErr w:type="spellEnd"/>
            <w:r w:rsidRPr="00EF7E16">
              <w:rPr>
                <w:rFonts w:ascii="Verdana" w:hAnsi="Verdana"/>
                <w:sz w:val="18"/>
                <w:szCs w:val="18"/>
                <w:lang w:eastAsia="bg-BG"/>
              </w:rPr>
              <w:t xml:space="preserve"> 2,4 % RH</w:t>
            </w:r>
          </w:p>
          <w:p w14:paraId="4A93A153" w14:textId="77777777" w:rsidR="00D22B29" w:rsidRPr="00EF7E16" w:rsidRDefault="00D22B29" w:rsidP="00E25114">
            <w:pPr>
              <w:jc w:val="center"/>
              <w:rPr>
                <w:rFonts w:ascii="Verdana" w:hAnsi="Verdana" w:cs="Arial Narrow"/>
                <w:sz w:val="18"/>
                <w:szCs w:val="18"/>
              </w:rPr>
            </w:pPr>
          </w:p>
          <w:p w14:paraId="1CA0C57F" w14:textId="77777777" w:rsidR="00D22B29" w:rsidRPr="00EF7E16" w:rsidRDefault="00D22B29" w:rsidP="00E25114">
            <w:pPr>
              <w:jc w:val="center"/>
              <w:rPr>
                <w:rFonts w:ascii="Verdana" w:hAnsi="Verdana" w:cs="Arial Narrow"/>
                <w:sz w:val="18"/>
                <w:szCs w:val="18"/>
              </w:rPr>
            </w:pPr>
            <w:proofErr w:type="spellStart"/>
            <w:r w:rsidRPr="00EF7E16">
              <w:rPr>
                <w:rFonts w:ascii="Verdana" w:hAnsi="Verdana" w:cs="Arial Narrow"/>
                <w:sz w:val="18"/>
                <w:szCs w:val="18"/>
              </w:rPr>
              <w:t>от</w:t>
            </w:r>
            <w:proofErr w:type="spellEnd"/>
            <w:r w:rsidRPr="00EF7E16">
              <w:rPr>
                <w:rFonts w:ascii="Verdana" w:hAnsi="Verdana" w:cs="Arial Narrow"/>
                <w:sz w:val="18"/>
                <w:szCs w:val="18"/>
              </w:rPr>
              <w:t xml:space="preserve"> 0,03 %</w:t>
            </w:r>
          </w:p>
          <w:p w14:paraId="5EC55288" w14:textId="77777777" w:rsidR="00D22B29" w:rsidRPr="00EF7E16" w:rsidRDefault="00D22B29" w:rsidP="00E25114">
            <w:pPr>
              <w:jc w:val="center"/>
              <w:rPr>
                <w:rFonts w:ascii="Verdana" w:hAnsi="Verdana"/>
                <w:color w:val="FF0000"/>
                <w:sz w:val="18"/>
                <w:szCs w:val="18"/>
              </w:rPr>
            </w:pPr>
            <w:proofErr w:type="spellStart"/>
            <w:r w:rsidRPr="00EF7E16">
              <w:rPr>
                <w:rFonts w:ascii="Verdana" w:hAnsi="Verdana" w:cs="Arial Narrow"/>
                <w:sz w:val="18"/>
                <w:szCs w:val="18"/>
              </w:rPr>
              <w:t>до</w:t>
            </w:r>
            <w:proofErr w:type="spellEnd"/>
            <w:r w:rsidRPr="00EF7E16">
              <w:rPr>
                <w:rFonts w:ascii="Verdana" w:hAnsi="Verdana" w:cs="Arial Narrow"/>
                <w:sz w:val="18"/>
                <w:szCs w:val="18"/>
              </w:rPr>
              <w:t xml:space="preserve"> 0,96 %</w:t>
            </w:r>
          </w:p>
        </w:tc>
        <w:tc>
          <w:tcPr>
            <w:tcW w:w="1418" w:type="dxa"/>
            <w:shd w:val="clear" w:color="auto" w:fill="auto"/>
            <w:tcMar>
              <w:left w:w="57" w:type="dxa"/>
              <w:right w:w="57" w:type="dxa"/>
            </w:tcMar>
          </w:tcPr>
          <w:p w14:paraId="52FC0A7D" w14:textId="77777777" w:rsidR="00D22B29" w:rsidRPr="00EF7E16" w:rsidRDefault="00D22B29" w:rsidP="00EF7E16">
            <w:pPr>
              <w:rPr>
                <w:rFonts w:ascii="Verdana" w:hAnsi="Verdana"/>
                <w:sz w:val="18"/>
                <w:szCs w:val="18"/>
              </w:rPr>
            </w:pPr>
            <w:r w:rsidRPr="00EF7E16">
              <w:rPr>
                <w:rFonts w:ascii="Verdana" w:hAnsi="Verdana"/>
                <w:sz w:val="18"/>
                <w:szCs w:val="18"/>
              </w:rPr>
              <w:lastRenderedPageBreak/>
              <w:t xml:space="preserve">КВ-PI-01-13 </w:t>
            </w:r>
          </w:p>
          <w:p w14:paraId="2A2B4A82" w14:textId="77777777" w:rsidR="00D22B29" w:rsidRPr="00EF7E16" w:rsidRDefault="00D22B29" w:rsidP="00EF7E16">
            <w:pPr>
              <w:rPr>
                <w:rFonts w:ascii="Verdana" w:hAnsi="Verdana"/>
                <w:sz w:val="18"/>
                <w:szCs w:val="18"/>
              </w:rPr>
            </w:pPr>
            <w:r w:rsidRPr="00EF7E16">
              <w:rPr>
                <w:rFonts w:ascii="Verdana" w:hAnsi="Verdana"/>
                <w:sz w:val="18"/>
                <w:szCs w:val="18"/>
              </w:rPr>
              <w:t>(2015)</w:t>
            </w:r>
          </w:p>
        </w:tc>
      </w:tr>
      <w:tr w:rsidR="00D22B29" w:rsidRPr="00EF7E16" w14:paraId="204F5FC8" w14:textId="77777777" w:rsidTr="00E25114">
        <w:tc>
          <w:tcPr>
            <w:tcW w:w="567" w:type="dxa"/>
            <w:shd w:val="clear" w:color="auto" w:fill="auto"/>
            <w:tcMar>
              <w:left w:w="57" w:type="dxa"/>
              <w:right w:w="57" w:type="dxa"/>
            </w:tcMar>
          </w:tcPr>
          <w:p w14:paraId="06FD7C07"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4</w:t>
            </w:r>
          </w:p>
        </w:tc>
        <w:tc>
          <w:tcPr>
            <w:tcW w:w="8931" w:type="dxa"/>
            <w:gridSpan w:val="5"/>
            <w:shd w:val="clear" w:color="auto" w:fill="auto"/>
            <w:tcMar>
              <w:left w:w="57" w:type="dxa"/>
              <w:right w:w="57" w:type="dxa"/>
            </w:tcMar>
          </w:tcPr>
          <w:p w14:paraId="458BD3F6" w14:textId="77777777" w:rsidR="00D22B29" w:rsidRPr="00EF7E16" w:rsidRDefault="00D22B29" w:rsidP="00E25114">
            <w:pPr>
              <w:jc w:val="center"/>
              <w:rPr>
                <w:rFonts w:ascii="Verdana" w:hAnsi="Verdana"/>
                <w:b/>
                <w:sz w:val="18"/>
                <w:szCs w:val="18"/>
                <w:lang w:eastAsia="bg-BG"/>
              </w:rPr>
            </w:pPr>
            <w:r w:rsidRPr="00EF7E16">
              <w:rPr>
                <w:rFonts w:ascii="Verdana" w:hAnsi="Verdana"/>
                <w:sz w:val="18"/>
                <w:szCs w:val="18"/>
              </w:rPr>
              <w:t>Temperature measuring instruments</w:t>
            </w:r>
          </w:p>
        </w:tc>
      </w:tr>
      <w:tr w:rsidR="00EF7E16" w:rsidRPr="00EF7E16" w14:paraId="2E280A2D" w14:textId="77777777" w:rsidTr="00E25114">
        <w:tc>
          <w:tcPr>
            <w:tcW w:w="567" w:type="dxa"/>
            <w:shd w:val="clear" w:color="auto" w:fill="auto"/>
            <w:tcMar>
              <w:left w:w="57" w:type="dxa"/>
              <w:right w:w="57" w:type="dxa"/>
            </w:tcMar>
          </w:tcPr>
          <w:p w14:paraId="201A4636"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4.1</w:t>
            </w:r>
          </w:p>
        </w:tc>
        <w:tc>
          <w:tcPr>
            <w:tcW w:w="1418" w:type="dxa"/>
            <w:shd w:val="clear" w:color="auto" w:fill="auto"/>
            <w:tcMar>
              <w:left w:w="57" w:type="dxa"/>
              <w:right w:w="57" w:type="dxa"/>
            </w:tcMar>
          </w:tcPr>
          <w:p w14:paraId="2B045531"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p>
          <w:p w14:paraId="60450EE4"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Digital thermometers</w:t>
            </w:r>
          </w:p>
        </w:tc>
        <w:tc>
          <w:tcPr>
            <w:tcW w:w="1843" w:type="dxa"/>
            <w:shd w:val="clear" w:color="auto" w:fill="auto"/>
            <w:tcMar>
              <w:left w:w="57" w:type="dxa"/>
              <w:right w:w="57" w:type="dxa"/>
            </w:tcMar>
          </w:tcPr>
          <w:p w14:paraId="545935B7" w14:textId="77777777" w:rsidR="00A22D0B" w:rsidRDefault="00D22B29" w:rsidP="00E25114">
            <w:pPr>
              <w:jc w:val="center"/>
              <w:rPr>
                <w:rFonts w:ascii="Verdana" w:hAnsi="Verdana"/>
                <w:sz w:val="18"/>
                <w:szCs w:val="18"/>
              </w:rPr>
            </w:pPr>
            <w:r w:rsidRPr="00EF7E16">
              <w:rPr>
                <w:rFonts w:ascii="Verdana" w:hAnsi="Verdana"/>
                <w:sz w:val="18"/>
                <w:szCs w:val="18"/>
              </w:rPr>
              <w:t xml:space="preserve">Temperature </w:t>
            </w:r>
          </w:p>
          <w:p w14:paraId="7D6E951A" w14:textId="77777777" w:rsidR="00D22B29" w:rsidRPr="00EF7E16" w:rsidRDefault="00D22B29" w:rsidP="00E25114">
            <w:pPr>
              <w:jc w:val="center"/>
              <w:rPr>
                <w:rFonts w:ascii="Verdana" w:hAnsi="Verdana"/>
                <w:sz w:val="18"/>
                <w:szCs w:val="18"/>
              </w:rPr>
            </w:pPr>
            <w:proofErr w:type="spellStart"/>
            <w:r w:rsidRPr="00EF7E16">
              <w:rPr>
                <w:rFonts w:ascii="Verdana" w:hAnsi="Verdana"/>
                <w:sz w:val="18"/>
                <w:szCs w:val="18"/>
                <w:vertAlign w:val="superscript"/>
              </w:rPr>
              <w:t>о</w:t>
            </w:r>
            <w:r w:rsidRPr="00EF7E16">
              <w:rPr>
                <w:rFonts w:ascii="Verdana" w:hAnsi="Verdana"/>
                <w:sz w:val="18"/>
                <w:szCs w:val="18"/>
              </w:rPr>
              <w:t>С</w:t>
            </w:r>
            <w:proofErr w:type="spellEnd"/>
          </w:p>
        </w:tc>
        <w:tc>
          <w:tcPr>
            <w:tcW w:w="2551" w:type="dxa"/>
            <w:shd w:val="clear" w:color="auto" w:fill="auto"/>
            <w:tcMar>
              <w:left w:w="57" w:type="dxa"/>
              <w:right w:w="57" w:type="dxa"/>
            </w:tcMar>
          </w:tcPr>
          <w:p w14:paraId="165B0EAB" w14:textId="77777777" w:rsidR="00D22B29" w:rsidRPr="00EF7E16" w:rsidRDefault="00D22B29" w:rsidP="00E25114">
            <w:pPr>
              <w:widowControl w:val="0"/>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from 0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r w:rsidRPr="00EF7E16">
              <w:rPr>
                <w:rFonts w:ascii="Verdana" w:hAnsi="Verdana"/>
                <w:sz w:val="18"/>
                <w:szCs w:val="18"/>
                <w:lang w:eastAsia="bg-BG"/>
              </w:rPr>
              <w:t xml:space="preserve"> to 200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p>
          <w:p w14:paraId="3E4E724A" w14:textId="77777777" w:rsidR="00D22B29" w:rsidRPr="00EF7E16" w:rsidRDefault="00D22B29" w:rsidP="00E25114">
            <w:pPr>
              <w:widowControl w:val="0"/>
              <w:tabs>
                <w:tab w:val="left" w:pos="4315"/>
              </w:tabs>
              <w:overflowPunct/>
              <w:spacing w:line="264" w:lineRule="exact"/>
              <w:ind w:right="-40"/>
              <w:jc w:val="center"/>
              <w:textAlignment w:val="auto"/>
              <w:rPr>
                <w:rFonts w:ascii="Verdana" w:hAnsi="Verdana"/>
                <w:sz w:val="18"/>
                <w:szCs w:val="18"/>
                <w:lang w:eastAsia="bg-BG"/>
              </w:rPr>
            </w:pPr>
          </w:p>
          <w:p w14:paraId="62835540" w14:textId="77777777" w:rsidR="00D22B29" w:rsidRPr="00EF7E16" w:rsidRDefault="00D22B29" w:rsidP="00E25114">
            <w:pPr>
              <w:widowControl w:val="0"/>
              <w:tabs>
                <w:tab w:val="left" w:pos="4315"/>
              </w:tabs>
              <w:overflowPunct/>
              <w:spacing w:line="264" w:lineRule="exact"/>
              <w:ind w:right="-40"/>
              <w:jc w:val="center"/>
              <w:textAlignment w:val="auto"/>
              <w:rPr>
                <w:rFonts w:ascii="Verdana" w:hAnsi="Verdana"/>
                <w:sz w:val="18"/>
                <w:szCs w:val="18"/>
                <w:lang w:eastAsia="bg-BG"/>
              </w:rPr>
            </w:pPr>
          </w:p>
          <w:p w14:paraId="636A6651" w14:textId="77777777" w:rsidR="00D22B29" w:rsidRPr="00EF7E16" w:rsidRDefault="00D22B29" w:rsidP="00E25114">
            <w:pPr>
              <w:widowControl w:val="0"/>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from 200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r w:rsidRPr="00EF7E16">
              <w:rPr>
                <w:rFonts w:ascii="Verdana" w:hAnsi="Verdana"/>
                <w:sz w:val="18"/>
                <w:szCs w:val="18"/>
                <w:lang w:eastAsia="bg-BG"/>
              </w:rPr>
              <w:t xml:space="preserve"> to 660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p>
        </w:tc>
        <w:tc>
          <w:tcPr>
            <w:tcW w:w="1701" w:type="dxa"/>
            <w:shd w:val="clear" w:color="auto" w:fill="auto"/>
            <w:tcMar>
              <w:left w:w="57" w:type="dxa"/>
              <w:right w:w="57" w:type="dxa"/>
            </w:tcMar>
          </w:tcPr>
          <w:p w14:paraId="03E42B1D" w14:textId="77777777" w:rsidR="00A22D0B" w:rsidRDefault="00D22B29" w:rsidP="00A22D0B">
            <w:pPr>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from 0,2 </w:t>
            </w:r>
            <w:proofErr w:type="spellStart"/>
            <w:r w:rsidRPr="00A22D0B">
              <w:rPr>
                <w:rFonts w:ascii="Verdana" w:hAnsi="Verdana"/>
                <w:sz w:val="18"/>
                <w:szCs w:val="18"/>
                <w:vertAlign w:val="superscript"/>
                <w:lang w:eastAsia="bg-BG"/>
              </w:rPr>
              <w:t>о</w:t>
            </w:r>
            <w:r w:rsidRPr="00EF7E16">
              <w:rPr>
                <w:rFonts w:ascii="Verdana" w:hAnsi="Verdana"/>
                <w:sz w:val="18"/>
                <w:szCs w:val="18"/>
                <w:lang w:eastAsia="bg-BG"/>
              </w:rPr>
              <w:t>С</w:t>
            </w:r>
            <w:proofErr w:type="spellEnd"/>
            <w:r w:rsidRPr="00EF7E16">
              <w:rPr>
                <w:rFonts w:ascii="Verdana" w:hAnsi="Verdana"/>
                <w:sz w:val="18"/>
                <w:szCs w:val="18"/>
                <w:lang w:eastAsia="bg-BG"/>
              </w:rPr>
              <w:t xml:space="preserve"> </w:t>
            </w:r>
          </w:p>
          <w:p w14:paraId="6356AA69" w14:textId="77777777" w:rsidR="00D22B29" w:rsidRPr="00EF7E16" w:rsidRDefault="00D22B29" w:rsidP="00A22D0B">
            <w:pPr>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to 0,6 </w:t>
            </w:r>
            <w:proofErr w:type="spellStart"/>
            <w:r w:rsidRPr="00A22D0B">
              <w:rPr>
                <w:rFonts w:ascii="Verdana" w:hAnsi="Verdana"/>
                <w:sz w:val="18"/>
                <w:szCs w:val="18"/>
                <w:vertAlign w:val="superscript"/>
                <w:lang w:eastAsia="bg-BG"/>
              </w:rPr>
              <w:t>о</w:t>
            </w:r>
            <w:r w:rsidRPr="00EF7E16">
              <w:rPr>
                <w:rFonts w:ascii="Verdana" w:hAnsi="Verdana"/>
                <w:sz w:val="18"/>
                <w:szCs w:val="18"/>
                <w:lang w:eastAsia="bg-BG"/>
              </w:rPr>
              <w:t>С</w:t>
            </w:r>
            <w:proofErr w:type="spellEnd"/>
          </w:p>
          <w:p w14:paraId="0ED464CD" w14:textId="77777777" w:rsidR="00D22B29" w:rsidRPr="00EF7E16" w:rsidRDefault="00D22B29" w:rsidP="00A22D0B">
            <w:pPr>
              <w:tabs>
                <w:tab w:val="left" w:pos="4315"/>
              </w:tabs>
              <w:overflowPunct/>
              <w:spacing w:line="264" w:lineRule="exact"/>
              <w:ind w:right="-40"/>
              <w:jc w:val="center"/>
              <w:textAlignment w:val="auto"/>
              <w:rPr>
                <w:rFonts w:ascii="Verdana" w:hAnsi="Verdana"/>
                <w:sz w:val="18"/>
                <w:szCs w:val="18"/>
                <w:lang w:eastAsia="bg-BG"/>
              </w:rPr>
            </w:pPr>
          </w:p>
          <w:p w14:paraId="052BBA1C" w14:textId="77777777" w:rsidR="00A22D0B" w:rsidRDefault="00D22B29" w:rsidP="00A22D0B">
            <w:pPr>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from 0,6 </w:t>
            </w:r>
            <w:proofErr w:type="spellStart"/>
            <w:r w:rsidRPr="00A22D0B">
              <w:rPr>
                <w:rFonts w:ascii="Verdana" w:hAnsi="Verdana"/>
                <w:sz w:val="18"/>
                <w:szCs w:val="18"/>
                <w:vertAlign w:val="superscript"/>
                <w:lang w:eastAsia="bg-BG"/>
              </w:rPr>
              <w:t>о</w:t>
            </w:r>
            <w:r w:rsidRPr="00EF7E16">
              <w:rPr>
                <w:rFonts w:ascii="Verdana" w:hAnsi="Verdana"/>
                <w:sz w:val="18"/>
                <w:szCs w:val="18"/>
                <w:lang w:eastAsia="bg-BG"/>
              </w:rPr>
              <w:t>С</w:t>
            </w:r>
            <w:proofErr w:type="spellEnd"/>
            <w:r w:rsidRPr="00EF7E16">
              <w:rPr>
                <w:rFonts w:ascii="Verdana" w:hAnsi="Verdana"/>
                <w:sz w:val="18"/>
                <w:szCs w:val="18"/>
                <w:lang w:eastAsia="bg-BG"/>
              </w:rPr>
              <w:t xml:space="preserve"> </w:t>
            </w:r>
          </w:p>
          <w:p w14:paraId="798F6909" w14:textId="77777777" w:rsidR="00D22B29" w:rsidRPr="00EF7E16" w:rsidRDefault="00D22B29" w:rsidP="00A22D0B">
            <w:pPr>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to 2,5 </w:t>
            </w:r>
            <w:proofErr w:type="spellStart"/>
            <w:r w:rsidRPr="00A22D0B">
              <w:rPr>
                <w:rFonts w:ascii="Verdana" w:hAnsi="Verdana"/>
                <w:sz w:val="18"/>
                <w:szCs w:val="18"/>
                <w:vertAlign w:val="superscript"/>
                <w:lang w:eastAsia="bg-BG"/>
              </w:rPr>
              <w:t>о</w:t>
            </w:r>
            <w:r w:rsidRPr="00EF7E16">
              <w:rPr>
                <w:rFonts w:ascii="Verdana" w:hAnsi="Verdana"/>
                <w:sz w:val="18"/>
                <w:szCs w:val="18"/>
                <w:lang w:eastAsia="bg-BG"/>
              </w:rPr>
              <w:t>С</w:t>
            </w:r>
            <w:proofErr w:type="spellEnd"/>
          </w:p>
        </w:tc>
        <w:tc>
          <w:tcPr>
            <w:tcW w:w="1418" w:type="dxa"/>
            <w:vMerge w:val="restart"/>
            <w:shd w:val="clear" w:color="auto" w:fill="auto"/>
            <w:tcMar>
              <w:left w:w="57" w:type="dxa"/>
              <w:right w:w="57" w:type="dxa"/>
            </w:tcMar>
          </w:tcPr>
          <w:p w14:paraId="0DBD6633" w14:textId="77777777" w:rsidR="00D22B29" w:rsidRPr="00EF7E16" w:rsidRDefault="00D22B29" w:rsidP="003661EB">
            <w:pPr>
              <w:rPr>
                <w:rFonts w:ascii="Verdana" w:hAnsi="Verdana"/>
                <w:sz w:val="18"/>
                <w:szCs w:val="18"/>
              </w:rPr>
            </w:pPr>
            <w:r w:rsidRPr="00EF7E16">
              <w:rPr>
                <w:rFonts w:ascii="Verdana" w:hAnsi="Verdana"/>
                <w:sz w:val="18"/>
                <w:szCs w:val="18"/>
              </w:rPr>
              <w:t>КТ-PI-01-2016</w:t>
            </w:r>
          </w:p>
          <w:p w14:paraId="3606639B" w14:textId="77777777" w:rsidR="00D22B29" w:rsidRPr="00EF7E16" w:rsidRDefault="00D22B29" w:rsidP="003661EB">
            <w:pPr>
              <w:rPr>
                <w:rFonts w:ascii="Verdana" w:hAnsi="Verdana"/>
                <w:b/>
                <w:sz w:val="18"/>
                <w:szCs w:val="18"/>
                <w:lang w:eastAsia="bg-BG"/>
              </w:rPr>
            </w:pPr>
            <w:r w:rsidRPr="00EF7E16">
              <w:rPr>
                <w:rFonts w:ascii="Verdana" w:hAnsi="Verdana"/>
                <w:sz w:val="18"/>
                <w:szCs w:val="18"/>
              </w:rPr>
              <w:t>(2016)</w:t>
            </w:r>
          </w:p>
        </w:tc>
      </w:tr>
      <w:tr w:rsidR="00EF7E16" w:rsidRPr="00EF7E16" w14:paraId="005235AF" w14:textId="77777777" w:rsidTr="00E25114">
        <w:tc>
          <w:tcPr>
            <w:tcW w:w="567" w:type="dxa"/>
            <w:shd w:val="clear" w:color="auto" w:fill="auto"/>
            <w:tcMar>
              <w:left w:w="57" w:type="dxa"/>
              <w:right w:w="57" w:type="dxa"/>
            </w:tcMar>
          </w:tcPr>
          <w:p w14:paraId="511B2428"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4.2</w:t>
            </w:r>
          </w:p>
        </w:tc>
        <w:tc>
          <w:tcPr>
            <w:tcW w:w="1418" w:type="dxa"/>
            <w:shd w:val="clear" w:color="auto" w:fill="auto"/>
            <w:tcMar>
              <w:left w:w="57" w:type="dxa"/>
              <w:right w:w="57" w:type="dxa"/>
            </w:tcMar>
          </w:tcPr>
          <w:p w14:paraId="1946FB22" w14:textId="77777777" w:rsidR="00D22B29" w:rsidRPr="00EF7E16" w:rsidRDefault="00D22B29" w:rsidP="003661EB">
            <w:pPr>
              <w:pStyle w:val="Default"/>
              <w:jc w:val="center"/>
              <w:rPr>
                <w:rFonts w:ascii="Verdana" w:hAnsi="Verdana"/>
                <w:sz w:val="18"/>
                <w:szCs w:val="18"/>
              </w:rPr>
            </w:pPr>
          </w:p>
          <w:p w14:paraId="531D10B5" w14:textId="77777777" w:rsidR="00D22B29" w:rsidRPr="00EF7E16" w:rsidRDefault="00D22B29" w:rsidP="003661EB">
            <w:pPr>
              <w:pStyle w:val="Default"/>
              <w:jc w:val="center"/>
              <w:rPr>
                <w:rFonts w:ascii="Verdana" w:hAnsi="Verdana"/>
                <w:sz w:val="18"/>
                <w:szCs w:val="18"/>
              </w:rPr>
            </w:pPr>
            <w:r w:rsidRPr="00EF7E16">
              <w:rPr>
                <w:rFonts w:ascii="Verdana" w:hAnsi="Verdana"/>
                <w:sz w:val="18"/>
                <w:szCs w:val="18"/>
              </w:rPr>
              <w:t xml:space="preserve">Resistance temperature transducers </w:t>
            </w:r>
          </w:p>
          <w:p w14:paraId="1D16C2ED" w14:textId="77777777" w:rsidR="00D22B29" w:rsidRPr="00EF7E16" w:rsidRDefault="00D22B29" w:rsidP="003661EB">
            <w:pPr>
              <w:suppressAutoHyphens/>
              <w:overflowPunct/>
              <w:autoSpaceDN/>
              <w:adjustRightInd/>
              <w:ind w:right="-108"/>
              <w:jc w:val="center"/>
              <w:textAlignment w:val="auto"/>
              <w:rPr>
                <w:rFonts w:ascii="Verdana" w:hAnsi="Verdana" w:cs="Courier New"/>
                <w:sz w:val="18"/>
                <w:szCs w:val="18"/>
                <w:lang w:eastAsia="ar-SA"/>
              </w:rPr>
            </w:pPr>
          </w:p>
        </w:tc>
        <w:tc>
          <w:tcPr>
            <w:tcW w:w="1843" w:type="dxa"/>
            <w:shd w:val="clear" w:color="auto" w:fill="auto"/>
            <w:tcMar>
              <w:left w:w="57" w:type="dxa"/>
              <w:right w:w="57" w:type="dxa"/>
            </w:tcMar>
          </w:tcPr>
          <w:p w14:paraId="0D40C967" w14:textId="77777777" w:rsidR="00A22D0B" w:rsidRDefault="00D22B29" w:rsidP="00E25114">
            <w:pPr>
              <w:pStyle w:val="Default"/>
              <w:jc w:val="center"/>
              <w:rPr>
                <w:rFonts w:ascii="Verdana" w:hAnsi="Verdana"/>
                <w:sz w:val="18"/>
                <w:szCs w:val="18"/>
              </w:rPr>
            </w:pPr>
            <w:r w:rsidRPr="00EF7E16">
              <w:rPr>
                <w:rFonts w:ascii="Verdana" w:hAnsi="Verdana"/>
                <w:sz w:val="18"/>
                <w:szCs w:val="18"/>
              </w:rPr>
              <w:t xml:space="preserve">Temperature  </w:t>
            </w:r>
          </w:p>
          <w:p w14:paraId="097B3CF4" w14:textId="77777777" w:rsidR="00D22B29" w:rsidRPr="00EF7E16" w:rsidRDefault="00D22B29" w:rsidP="00E25114">
            <w:pPr>
              <w:pStyle w:val="Default"/>
              <w:jc w:val="center"/>
              <w:rPr>
                <w:rFonts w:ascii="Verdana" w:hAnsi="Verdana"/>
                <w:sz w:val="18"/>
                <w:szCs w:val="18"/>
              </w:rPr>
            </w:pPr>
            <w:proofErr w:type="spellStart"/>
            <w:r w:rsidRPr="00EF7E16">
              <w:rPr>
                <w:rFonts w:ascii="Verdana" w:hAnsi="Verdana"/>
                <w:sz w:val="18"/>
                <w:szCs w:val="18"/>
                <w:vertAlign w:val="superscript"/>
              </w:rPr>
              <w:t>о</w:t>
            </w:r>
            <w:r w:rsidRPr="00EF7E16">
              <w:rPr>
                <w:rFonts w:ascii="Verdana" w:hAnsi="Verdana"/>
                <w:sz w:val="18"/>
                <w:szCs w:val="18"/>
              </w:rPr>
              <w:t>С</w:t>
            </w:r>
            <w:proofErr w:type="spellEnd"/>
          </w:p>
        </w:tc>
        <w:tc>
          <w:tcPr>
            <w:tcW w:w="2551" w:type="dxa"/>
            <w:shd w:val="clear" w:color="auto" w:fill="auto"/>
            <w:tcMar>
              <w:left w:w="57" w:type="dxa"/>
              <w:right w:w="57" w:type="dxa"/>
            </w:tcMar>
          </w:tcPr>
          <w:p w14:paraId="57DE0986" w14:textId="77777777" w:rsidR="00D22B29" w:rsidRPr="00EF7E16" w:rsidRDefault="00D22B29" w:rsidP="00E25114">
            <w:pPr>
              <w:widowControl w:val="0"/>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from 0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r w:rsidRPr="00EF7E16">
              <w:rPr>
                <w:rFonts w:ascii="Verdana" w:hAnsi="Verdana"/>
                <w:sz w:val="18"/>
                <w:szCs w:val="18"/>
                <w:lang w:eastAsia="bg-BG"/>
              </w:rPr>
              <w:t xml:space="preserve"> to 200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p>
          <w:p w14:paraId="7C202BF3" w14:textId="77777777" w:rsidR="00D22B29" w:rsidRPr="00EF7E16" w:rsidRDefault="00D22B29" w:rsidP="00E25114">
            <w:pPr>
              <w:widowControl w:val="0"/>
              <w:tabs>
                <w:tab w:val="left" w:pos="4315"/>
              </w:tabs>
              <w:overflowPunct/>
              <w:spacing w:line="264" w:lineRule="exact"/>
              <w:ind w:right="-40"/>
              <w:jc w:val="center"/>
              <w:textAlignment w:val="auto"/>
              <w:rPr>
                <w:rFonts w:ascii="Verdana" w:hAnsi="Verdana"/>
                <w:sz w:val="18"/>
                <w:szCs w:val="18"/>
                <w:lang w:eastAsia="bg-BG"/>
              </w:rPr>
            </w:pPr>
          </w:p>
          <w:p w14:paraId="7942F40C" w14:textId="77777777" w:rsidR="00D22B29" w:rsidRPr="00EF7E16" w:rsidRDefault="00D22B29" w:rsidP="00E25114">
            <w:pPr>
              <w:widowControl w:val="0"/>
              <w:tabs>
                <w:tab w:val="left" w:pos="4315"/>
              </w:tabs>
              <w:overflowPunct/>
              <w:spacing w:line="264" w:lineRule="exact"/>
              <w:ind w:right="-40"/>
              <w:jc w:val="center"/>
              <w:textAlignment w:val="auto"/>
              <w:rPr>
                <w:rFonts w:ascii="Verdana" w:hAnsi="Verdana"/>
                <w:sz w:val="18"/>
                <w:szCs w:val="18"/>
                <w:lang w:eastAsia="bg-BG"/>
              </w:rPr>
            </w:pPr>
          </w:p>
          <w:p w14:paraId="18996A6C" w14:textId="77777777" w:rsidR="00D22B29" w:rsidRPr="00EF7E16" w:rsidRDefault="00D22B29" w:rsidP="00E25114">
            <w:pPr>
              <w:widowControl w:val="0"/>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from 200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r w:rsidRPr="00EF7E16">
              <w:rPr>
                <w:rFonts w:ascii="Verdana" w:hAnsi="Verdana"/>
                <w:sz w:val="18"/>
                <w:szCs w:val="18"/>
                <w:lang w:eastAsia="bg-BG"/>
              </w:rPr>
              <w:t xml:space="preserve"> to 660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p>
        </w:tc>
        <w:tc>
          <w:tcPr>
            <w:tcW w:w="1701" w:type="dxa"/>
            <w:shd w:val="clear" w:color="auto" w:fill="auto"/>
            <w:tcMar>
              <w:left w:w="57" w:type="dxa"/>
              <w:right w:w="57" w:type="dxa"/>
            </w:tcMar>
          </w:tcPr>
          <w:p w14:paraId="509460AA" w14:textId="77777777" w:rsidR="00A22D0B" w:rsidRDefault="00D22B29" w:rsidP="00E25114">
            <w:pPr>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from 0,1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r w:rsidRPr="00EF7E16">
              <w:rPr>
                <w:rFonts w:ascii="Verdana" w:hAnsi="Verdana"/>
                <w:sz w:val="18"/>
                <w:szCs w:val="18"/>
                <w:lang w:eastAsia="bg-BG"/>
              </w:rPr>
              <w:t xml:space="preserve"> </w:t>
            </w:r>
          </w:p>
          <w:p w14:paraId="674D32C5" w14:textId="77777777" w:rsidR="00D22B29" w:rsidRPr="00EF7E16" w:rsidRDefault="00D22B29" w:rsidP="00E25114">
            <w:pPr>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to 0,4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p>
          <w:p w14:paraId="17A1A7AE" w14:textId="77777777" w:rsidR="00D22B29" w:rsidRPr="00EF7E16" w:rsidRDefault="00D22B29" w:rsidP="00E25114">
            <w:pPr>
              <w:jc w:val="center"/>
              <w:rPr>
                <w:rFonts w:ascii="Verdana" w:hAnsi="Verdana"/>
                <w:sz w:val="18"/>
                <w:szCs w:val="18"/>
              </w:rPr>
            </w:pPr>
          </w:p>
          <w:p w14:paraId="2FAA7835" w14:textId="77777777" w:rsidR="00A22D0B" w:rsidRDefault="00D22B29" w:rsidP="00E25114">
            <w:pPr>
              <w:widowControl w:val="0"/>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from 0,3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r w:rsidRPr="00EF7E16">
              <w:rPr>
                <w:rFonts w:ascii="Verdana" w:hAnsi="Verdana"/>
                <w:sz w:val="18"/>
                <w:szCs w:val="18"/>
                <w:lang w:eastAsia="bg-BG"/>
              </w:rPr>
              <w:t xml:space="preserve"> </w:t>
            </w:r>
          </w:p>
          <w:p w14:paraId="39D2535C" w14:textId="77777777" w:rsidR="00D22B29" w:rsidRPr="00EF7E16" w:rsidRDefault="00D22B29" w:rsidP="00E25114">
            <w:pPr>
              <w:widowControl w:val="0"/>
              <w:tabs>
                <w:tab w:val="left" w:pos="4315"/>
              </w:tabs>
              <w:overflowPunct/>
              <w:spacing w:line="264" w:lineRule="exact"/>
              <w:ind w:right="-40"/>
              <w:jc w:val="center"/>
              <w:textAlignment w:val="auto"/>
              <w:rPr>
                <w:rFonts w:ascii="Verdana" w:hAnsi="Verdana"/>
                <w:bCs/>
                <w:sz w:val="18"/>
                <w:szCs w:val="18"/>
              </w:rPr>
            </w:pPr>
            <w:r w:rsidRPr="00EF7E16">
              <w:rPr>
                <w:rFonts w:ascii="Verdana" w:hAnsi="Verdana"/>
                <w:sz w:val="18"/>
                <w:szCs w:val="18"/>
                <w:lang w:eastAsia="bg-BG"/>
              </w:rPr>
              <w:t xml:space="preserve">to 2,5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p>
        </w:tc>
        <w:tc>
          <w:tcPr>
            <w:tcW w:w="1418" w:type="dxa"/>
            <w:vMerge/>
            <w:shd w:val="clear" w:color="auto" w:fill="auto"/>
            <w:tcMar>
              <w:left w:w="57" w:type="dxa"/>
              <w:right w:w="57" w:type="dxa"/>
            </w:tcMar>
          </w:tcPr>
          <w:p w14:paraId="54D4BC8C" w14:textId="77777777" w:rsidR="00D22B29" w:rsidRPr="00EF7E16" w:rsidRDefault="00D22B29" w:rsidP="003661EB">
            <w:pPr>
              <w:rPr>
                <w:rFonts w:ascii="Verdana" w:hAnsi="Verdana"/>
                <w:sz w:val="18"/>
                <w:szCs w:val="18"/>
              </w:rPr>
            </w:pPr>
          </w:p>
        </w:tc>
      </w:tr>
      <w:tr w:rsidR="00EF7E16" w:rsidRPr="00EF7E16" w14:paraId="7EA7FCC3" w14:textId="77777777" w:rsidTr="00E25114">
        <w:tc>
          <w:tcPr>
            <w:tcW w:w="567" w:type="dxa"/>
            <w:shd w:val="clear" w:color="auto" w:fill="auto"/>
            <w:tcMar>
              <w:left w:w="57" w:type="dxa"/>
              <w:right w:w="57" w:type="dxa"/>
            </w:tcMar>
          </w:tcPr>
          <w:p w14:paraId="6CE2207C" w14:textId="77777777" w:rsidR="00D22B29" w:rsidRPr="00EF7E16" w:rsidRDefault="00D22B29" w:rsidP="003661EB">
            <w:pPr>
              <w:suppressAutoHyphens/>
              <w:overflowPunct/>
              <w:autoSpaceDN/>
              <w:adjustRightInd/>
              <w:jc w:val="center"/>
              <w:textAlignment w:val="auto"/>
              <w:rPr>
                <w:rFonts w:ascii="Verdana" w:hAnsi="Verdana" w:cs="Courier New"/>
                <w:sz w:val="18"/>
                <w:szCs w:val="18"/>
                <w:lang w:eastAsia="ar-SA"/>
              </w:rPr>
            </w:pPr>
            <w:r w:rsidRPr="00EF7E16">
              <w:rPr>
                <w:rFonts w:ascii="Verdana" w:hAnsi="Verdana" w:cs="Courier New"/>
                <w:sz w:val="18"/>
                <w:szCs w:val="18"/>
                <w:lang w:eastAsia="ar-SA"/>
              </w:rPr>
              <w:t>4.3</w:t>
            </w:r>
          </w:p>
        </w:tc>
        <w:tc>
          <w:tcPr>
            <w:tcW w:w="1418" w:type="dxa"/>
            <w:shd w:val="clear" w:color="auto" w:fill="auto"/>
            <w:tcMar>
              <w:left w:w="57" w:type="dxa"/>
              <w:right w:w="57" w:type="dxa"/>
            </w:tcMar>
          </w:tcPr>
          <w:p w14:paraId="3A0531CE" w14:textId="77777777" w:rsidR="00D22B29" w:rsidRPr="00EF7E16" w:rsidRDefault="00D22B29" w:rsidP="003661EB">
            <w:pPr>
              <w:suppressAutoHyphens/>
              <w:overflowPunct/>
              <w:autoSpaceDN/>
              <w:adjustRightInd/>
              <w:ind w:right="-108"/>
              <w:jc w:val="center"/>
              <w:textAlignment w:val="auto"/>
              <w:rPr>
                <w:rFonts w:ascii="Verdana" w:hAnsi="Verdana" w:cs="Courier New"/>
                <w:sz w:val="18"/>
                <w:szCs w:val="18"/>
                <w:lang w:eastAsia="ar-SA"/>
              </w:rPr>
            </w:pPr>
          </w:p>
          <w:p w14:paraId="74547E54" w14:textId="77777777" w:rsidR="00D22B29" w:rsidRPr="00EF7E16" w:rsidRDefault="00D22B29" w:rsidP="003661EB">
            <w:pPr>
              <w:suppressAutoHyphens/>
              <w:overflowPunct/>
              <w:autoSpaceDN/>
              <w:adjustRightInd/>
              <w:ind w:right="-108"/>
              <w:jc w:val="center"/>
              <w:textAlignment w:val="auto"/>
              <w:rPr>
                <w:rFonts w:ascii="Verdana" w:hAnsi="Verdana" w:cs="Courier New"/>
                <w:sz w:val="18"/>
                <w:szCs w:val="18"/>
                <w:lang w:eastAsia="ar-SA"/>
              </w:rPr>
            </w:pPr>
            <w:r w:rsidRPr="00EF7E16">
              <w:rPr>
                <w:rFonts w:ascii="Verdana" w:hAnsi="Verdana" w:cs="Courier New"/>
                <w:sz w:val="18"/>
                <w:szCs w:val="18"/>
                <w:lang w:eastAsia="ar-SA"/>
              </w:rPr>
              <w:t>Thermoelectric temperature converters (thermocouple)</w:t>
            </w:r>
          </w:p>
        </w:tc>
        <w:tc>
          <w:tcPr>
            <w:tcW w:w="1843" w:type="dxa"/>
            <w:shd w:val="clear" w:color="auto" w:fill="auto"/>
            <w:tcMar>
              <w:left w:w="57" w:type="dxa"/>
              <w:right w:w="57" w:type="dxa"/>
            </w:tcMar>
          </w:tcPr>
          <w:p w14:paraId="687F5C31" w14:textId="77777777" w:rsidR="00A22D0B" w:rsidRDefault="00D22B29" w:rsidP="00E25114">
            <w:pPr>
              <w:jc w:val="center"/>
              <w:rPr>
                <w:rFonts w:ascii="Verdana" w:hAnsi="Verdana"/>
                <w:sz w:val="18"/>
                <w:szCs w:val="18"/>
              </w:rPr>
            </w:pPr>
            <w:r w:rsidRPr="00EF7E16">
              <w:rPr>
                <w:rFonts w:ascii="Verdana" w:hAnsi="Verdana"/>
                <w:sz w:val="18"/>
                <w:szCs w:val="18"/>
              </w:rPr>
              <w:t xml:space="preserve">Temperature </w:t>
            </w:r>
          </w:p>
          <w:p w14:paraId="7900B16B" w14:textId="77777777" w:rsidR="00D22B29" w:rsidRPr="00EF7E16" w:rsidRDefault="00D22B29" w:rsidP="00E25114">
            <w:pPr>
              <w:jc w:val="center"/>
              <w:rPr>
                <w:rFonts w:ascii="Verdana" w:hAnsi="Verdana"/>
                <w:sz w:val="18"/>
                <w:szCs w:val="18"/>
              </w:rPr>
            </w:pPr>
            <w:proofErr w:type="spellStart"/>
            <w:r w:rsidRPr="00EF7E16">
              <w:rPr>
                <w:rFonts w:ascii="Verdana" w:hAnsi="Verdana"/>
                <w:sz w:val="18"/>
                <w:szCs w:val="18"/>
                <w:vertAlign w:val="superscript"/>
              </w:rPr>
              <w:t>о</w:t>
            </w:r>
            <w:r w:rsidRPr="00EF7E16">
              <w:rPr>
                <w:rFonts w:ascii="Verdana" w:hAnsi="Verdana"/>
                <w:sz w:val="18"/>
                <w:szCs w:val="18"/>
              </w:rPr>
              <w:t>С</w:t>
            </w:r>
            <w:proofErr w:type="spellEnd"/>
          </w:p>
        </w:tc>
        <w:tc>
          <w:tcPr>
            <w:tcW w:w="2551" w:type="dxa"/>
            <w:shd w:val="clear" w:color="auto" w:fill="auto"/>
            <w:tcMar>
              <w:left w:w="57" w:type="dxa"/>
              <w:right w:w="57" w:type="dxa"/>
            </w:tcMar>
          </w:tcPr>
          <w:p w14:paraId="2AA34C1C" w14:textId="77777777" w:rsidR="00D22B29" w:rsidRPr="00EF7E16" w:rsidRDefault="00D22B29" w:rsidP="00E25114">
            <w:pPr>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from 0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r w:rsidRPr="00EF7E16">
              <w:rPr>
                <w:rFonts w:ascii="Verdana" w:hAnsi="Verdana"/>
                <w:sz w:val="18"/>
                <w:szCs w:val="18"/>
                <w:lang w:eastAsia="bg-BG"/>
              </w:rPr>
              <w:t xml:space="preserve"> to 650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p>
          <w:p w14:paraId="55AB99EC" w14:textId="77777777" w:rsidR="00D22B29" w:rsidRPr="00EF7E16" w:rsidRDefault="00D22B29" w:rsidP="00E25114">
            <w:pPr>
              <w:tabs>
                <w:tab w:val="left" w:pos="4315"/>
              </w:tabs>
              <w:overflowPunct/>
              <w:spacing w:line="264" w:lineRule="exact"/>
              <w:ind w:right="-40"/>
              <w:jc w:val="center"/>
              <w:textAlignment w:val="auto"/>
              <w:rPr>
                <w:rFonts w:ascii="Verdana" w:hAnsi="Verdana"/>
                <w:sz w:val="18"/>
                <w:szCs w:val="18"/>
                <w:lang w:eastAsia="bg-BG"/>
              </w:rPr>
            </w:pPr>
          </w:p>
          <w:p w14:paraId="333CE513" w14:textId="77777777" w:rsidR="00D22B29" w:rsidRPr="00EF7E16" w:rsidRDefault="00D22B29" w:rsidP="00E25114">
            <w:pPr>
              <w:tabs>
                <w:tab w:val="left" w:pos="4315"/>
              </w:tabs>
              <w:overflowPunct/>
              <w:spacing w:line="264" w:lineRule="exact"/>
              <w:ind w:right="-40"/>
              <w:jc w:val="center"/>
              <w:textAlignment w:val="auto"/>
              <w:rPr>
                <w:rFonts w:ascii="Verdana" w:hAnsi="Verdana"/>
                <w:sz w:val="18"/>
                <w:szCs w:val="18"/>
                <w:lang w:eastAsia="bg-BG"/>
              </w:rPr>
            </w:pPr>
          </w:p>
          <w:p w14:paraId="422CEAC9" w14:textId="77777777" w:rsidR="00D22B29" w:rsidRPr="00EF7E16" w:rsidRDefault="00D22B29" w:rsidP="00E25114">
            <w:pPr>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from 650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r w:rsidRPr="00EF7E16">
              <w:rPr>
                <w:rFonts w:ascii="Verdana" w:hAnsi="Verdana"/>
                <w:sz w:val="18"/>
                <w:szCs w:val="18"/>
                <w:lang w:eastAsia="bg-BG"/>
              </w:rPr>
              <w:t xml:space="preserve"> to 1200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p>
        </w:tc>
        <w:tc>
          <w:tcPr>
            <w:tcW w:w="1701" w:type="dxa"/>
            <w:shd w:val="clear" w:color="auto" w:fill="auto"/>
            <w:tcMar>
              <w:left w:w="57" w:type="dxa"/>
              <w:right w:w="57" w:type="dxa"/>
            </w:tcMar>
          </w:tcPr>
          <w:p w14:paraId="5037F58A" w14:textId="77777777" w:rsidR="00A22D0B" w:rsidRDefault="00D22B29" w:rsidP="00E25114">
            <w:pPr>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from 0,4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r w:rsidRPr="00EF7E16">
              <w:rPr>
                <w:rFonts w:ascii="Verdana" w:hAnsi="Verdana"/>
                <w:sz w:val="18"/>
                <w:szCs w:val="18"/>
                <w:lang w:eastAsia="bg-BG"/>
              </w:rPr>
              <w:t xml:space="preserve"> </w:t>
            </w:r>
          </w:p>
          <w:p w14:paraId="0DD384C7" w14:textId="77777777" w:rsidR="00D22B29" w:rsidRPr="00EF7E16" w:rsidRDefault="00D22B29" w:rsidP="00E25114">
            <w:pPr>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to 3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p>
          <w:p w14:paraId="06999160" w14:textId="77777777" w:rsidR="00D22B29" w:rsidRPr="00EF7E16" w:rsidRDefault="00D22B29" w:rsidP="00E25114">
            <w:pPr>
              <w:tabs>
                <w:tab w:val="left" w:pos="4315"/>
              </w:tabs>
              <w:overflowPunct/>
              <w:spacing w:line="264" w:lineRule="exact"/>
              <w:ind w:right="-40"/>
              <w:jc w:val="center"/>
              <w:textAlignment w:val="auto"/>
              <w:rPr>
                <w:rFonts w:ascii="Verdana" w:hAnsi="Verdana"/>
                <w:sz w:val="18"/>
                <w:szCs w:val="18"/>
                <w:lang w:eastAsia="bg-BG"/>
              </w:rPr>
            </w:pPr>
          </w:p>
          <w:p w14:paraId="4C6AC380" w14:textId="77777777" w:rsidR="00D22B29" w:rsidRPr="00EF7E16" w:rsidRDefault="00D22B29" w:rsidP="00E25114">
            <w:pPr>
              <w:tabs>
                <w:tab w:val="left" w:pos="4315"/>
              </w:tabs>
              <w:overflowPunct/>
              <w:spacing w:line="264" w:lineRule="exact"/>
              <w:ind w:right="-40"/>
              <w:jc w:val="center"/>
              <w:textAlignment w:val="auto"/>
              <w:rPr>
                <w:rFonts w:ascii="Verdana" w:hAnsi="Verdana"/>
                <w:sz w:val="18"/>
                <w:szCs w:val="18"/>
                <w:lang w:eastAsia="bg-BG"/>
              </w:rPr>
            </w:pPr>
            <w:r w:rsidRPr="00EF7E16">
              <w:rPr>
                <w:rFonts w:ascii="Verdana" w:hAnsi="Verdana"/>
                <w:sz w:val="18"/>
                <w:szCs w:val="18"/>
                <w:lang w:eastAsia="bg-BG"/>
              </w:rPr>
              <w:t xml:space="preserve">from 2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r w:rsidRPr="00EF7E16">
              <w:rPr>
                <w:rFonts w:ascii="Verdana" w:hAnsi="Verdana"/>
                <w:sz w:val="18"/>
                <w:szCs w:val="18"/>
                <w:lang w:eastAsia="bg-BG"/>
              </w:rPr>
              <w:t xml:space="preserve"> to 5 </w:t>
            </w:r>
            <w:proofErr w:type="spellStart"/>
            <w:r w:rsidRPr="00EF7E16">
              <w:rPr>
                <w:rFonts w:ascii="Verdana" w:hAnsi="Verdana"/>
                <w:sz w:val="18"/>
                <w:szCs w:val="18"/>
                <w:vertAlign w:val="superscript"/>
                <w:lang w:eastAsia="bg-BG"/>
              </w:rPr>
              <w:t>о</w:t>
            </w:r>
            <w:r w:rsidRPr="00EF7E16">
              <w:rPr>
                <w:rFonts w:ascii="Verdana" w:hAnsi="Verdana"/>
                <w:sz w:val="18"/>
                <w:szCs w:val="18"/>
                <w:lang w:eastAsia="bg-BG"/>
              </w:rPr>
              <w:t>С</w:t>
            </w:r>
            <w:proofErr w:type="spellEnd"/>
          </w:p>
          <w:p w14:paraId="36DAE51C" w14:textId="77777777" w:rsidR="00D22B29" w:rsidRPr="00EF7E16" w:rsidRDefault="00D22B29" w:rsidP="00E25114">
            <w:pPr>
              <w:tabs>
                <w:tab w:val="left" w:pos="4315"/>
              </w:tabs>
              <w:overflowPunct/>
              <w:spacing w:line="264" w:lineRule="exact"/>
              <w:ind w:right="-40"/>
              <w:jc w:val="center"/>
              <w:textAlignment w:val="auto"/>
              <w:rPr>
                <w:rFonts w:ascii="Verdana" w:hAnsi="Verdana"/>
                <w:bCs/>
                <w:sz w:val="18"/>
                <w:szCs w:val="18"/>
                <w:lang w:eastAsia="bg-BG"/>
              </w:rPr>
            </w:pPr>
          </w:p>
        </w:tc>
        <w:tc>
          <w:tcPr>
            <w:tcW w:w="1418" w:type="dxa"/>
            <w:vMerge/>
            <w:shd w:val="clear" w:color="auto" w:fill="auto"/>
            <w:tcMar>
              <w:left w:w="57" w:type="dxa"/>
              <w:right w:w="57" w:type="dxa"/>
            </w:tcMar>
          </w:tcPr>
          <w:p w14:paraId="06943453" w14:textId="77777777" w:rsidR="00D22B29" w:rsidRPr="00EF7E16" w:rsidRDefault="00D22B29" w:rsidP="003661EB">
            <w:pPr>
              <w:rPr>
                <w:rFonts w:ascii="Verdana" w:hAnsi="Verdana"/>
                <w:b/>
                <w:sz w:val="18"/>
                <w:szCs w:val="18"/>
                <w:lang w:eastAsia="bg-BG"/>
              </w:rPr>
            </w:pPr>
          </w:p>
        </w:tc>
      </w:tr>
    </w:tbl>
    <w:p w14:paraId="0D98AFEA" w14:textId="77777777" w:rsidR="00B73B65" w:rsidRDefault="00B73B65" w:rsidP="00E14D20">
      <w:pPr>
        <w:tabs>
          <w:tab w:val="left" w:pos="450"/>
        </w:tabs>
        <w:spacing w:line="276" w:lineRule="auto"/>
        <w:jc w:val="both"/>
        <w:rPr>
          <w:rFonts w:ascii="Verdana" w:hAnsi="Verdana"/>
          <w:b/>
          <w:lang w:eastAsia="x-none"/>
        </w:rPr>
      </w:pPr>
    </w:p>
    <w:p w14:paraId="35A16D37" w14:textId="77777777" w:rsidR="00EF6AE1" w:rsidRPr="00D22B29" w:rsidRDefault="00810DFA" w:rsidP="00E14D20">
      <w:pPr>
        <w:tabs>
          <w:tab w:val="left" w:pos="450"/>
        </w:tabs>
        <w:spacing w:line="276" w:lineRule="auto"/>
        <w:jc w:val="both"/>
        <w:rPr>
          <w:rFonts w:ascii="Verdana" w:hAnsi="Verdana"/>
          <w:b/>
          <w:lang w:eastAsia="x-none"/>
        </w:rPr>
      </w:pPr>
      <w:r w:rsidRPr="00D22B29">
        <w:rPr>
          <w:rFonts w:ascii="Verdana" w:hAnsi="Verdana"/>
          <w:b/>
          <w:lang w:eastAsia="x-none"/>
        </w:rPr>
        <w:t>References:</w:t>
      </w:r>
    </w:p>
    <w:p w14:paraId="0CE79C38" w14:textId="77777777" w:rsidR="00D22B29" w:rsidRPr="00D22B29" w:rsidRDefault="00D22B29" w:rsidP="002C07D2">
      <w:pPr>
        <w:suppressAutoHyphens/>
        <w:overflowPunct/>
        <w:autoSpaceDN/>
        <w:adjustRightInd/>
        <w:jc w:val="both"/>
        <w:textAlignment w:val="auto"/>
        <w:rPr>
          <w:rFonts w:ascii="Verdana" w:hAnsi="Verdana" w:cs="Courier New"/>
          <w:lang w:eastAsia="ar-SA"/>
        </w:rPr>
      </w:pPr>
      <w:r w:rsidRPr="00D22B29">
        <w:rPr>
          <w:rFonts w:ascii="Verdana" w:hAnsi="Verdana" w:cs="Courier New"/>
          <w:lang w:eastAsia="ar-SA"/>
        </w:rPr>
        <w:t>КГ-PI-01-08 Method for calibration of gas analyzers from 2016.</w:t>
      </w:r>
    </w:p>
    <w:p w14:paraId="2C60BD87" w14:textId="77777777" w:rsidR="00D22B29" w:rsidRPr="00D22B29" w:rsidRDefault="00D22B29" w:rsidP="002C07D2">
      <w:pPr>
        <w:suppressAutoHyphens/>
        <w:overflowPunct/>
        <w:autoSpaceDN/>
        <w:adjustRightInd/>
        <w:jc w:val="both"/>
        <w:textAlignment w:val="auto"/>
        <w:rPr>
          <w:rFonts w:ascii="Verdana" w:hAnsi="Verdana" w:cs="Courier New"/>
          <w:color w:val="000000"/>
          <w:lang w:eastAsia="ar-SA"/>
        </w:rPr>
      </w:pPr>
      <w:r w:rsidRPr="00D22B29">
        <w:rPr>
          <w:rFonts w:ascii="Verdana" w:hAnsi="Verdana" w:cs="Courier New"/>
          <w:color w:val="000000"/>
          <w:lang w:eastAsia="ar-SA"/>
        </w:rPr>
        <w:t>КПД-PI-01-15 Method for calibration of dust meters and flow meters for continuous measurement of gases from 2015.</w:t>
      </w:r>
    </w:p>
    <w:p w14:paraId="1653ABD4" w14:textId="77777777" w:rsidR="00D22B29" w:rsidRPr="00D22B29" w:rsidRDefault="00D22B29" w:rsidP="002C07D2">
      <w:pPr>
        <w:suppressAutoHyphens/>
        <w:overflowPunct/>
        <w:autoSpaceDN/>
        <w:adjustRightInd/>
        <w:ind w:right="-68"/>
        <w:jc w:val="both"/>
        <w:textAlignment w:val="auto"/>
        <w:rPr>
          <w:rFonts w:ascii="Verdana" w:hAnsi="Verdana" w:cs="Courier New"/>
          <w:color w:val="FF0000"/>
          <w:lang w:eastAsia="ar-SA"/>
        </w:rPr>
      </w:pPr>
      <w:r w:rsidRPr="00D22B29">
        <w:rPr>
          <w:rFonts w:ascii="Verdana" w:hAnsi="Verdana" w:cs="Courier New"/>
          <w:lang w:eastAsia="ar-SA"/>
        </w:rPr>
        <w:t xml:space="preserve">КВ-PI-01-13 </w:t>
      </w:r>
      <w:r w:rsidRPr="00D22B29">
        <w:rPr>
          <w:rFonts w:ascii="Verdana" w:hAnsi="Verdana"/>
        </w:rPr>
        <w:t>Method for calibration of humidity meters from</w:t>
      </w:r>
      <w:r w:rsidRPr="00D22B29">
        <w:rPr>
          <w:rFonts w:ascii="Verdana" w:hAnsi="Verdana" w:cs="Courier New"/>
          <w:color w:val="000000"/>
          <w:lang w:eastAsia="ar-SA"/>
        </w:rPr>
        <w:t xml:space="preserve"> 2015.</w:t>
      </w:r>
    </w:p>
    <w:p w14:paraId="22F397F1" w14:textId="2F7708E9" w:rsidR="00D22B29" w:rsidRDefault="00D22B29" w:rsidP="002C07D2">
      <w:pPr>
        <w:suppressAutoHyphens/>
        <w:overflowPunct/>
        <w:autoSpaceDN/>
        <w:adjustRightInd/>
        <w:ind w:right="-68"/>
        <w:jc w:val="both"/>
        <w:textAlignment w:val="auto"/>
        <w:rPr>
          <w:rFonts w:ascii="Verdana" w:hAnsi="Verdana" w:cs="Courier New"/>
          <w:lang w:eastAsia="ar-SA"/>
        </w:rPr>
      </w:pPr>
      <w:r w:rsidRPr="00D22B29">
        <w:rPr>
          <w:rFonts w:ascii="Verdana" w:hAnsi="Verdana" w:cs="Courier New"/>
          <w:lang w:eastAsia="ar-SA"/>
        </w:rPr>
        <w:t xml:space="preserve">КТ-PI-01-16 Methodology for calibration of temperature measuring instruments (digital thermometers, resistance temperature transducers, thermoelectric temperature transducers </w:t>
      </w:r>
      <w:r w:rsidRPr="00D22B29">
        <w:rPr>
          <w:rFonts w:ascii="Verdana" w:hAnsi="Verdana"/>
        </w:rPr>
        <w:t>(thermocouples)</w:t>
      </w:r>
      <w:r w:rsidRPr="00D22B29">
        <w:rPr>
          <w:rFonts w:ascii="Verdana" w:hAnsi="Verdana" w:cs="Courier New"/>
          <w:lang w:eastAsia="ar-SA"/>
        </w:rPr>
        <w:t>) from 2016.</w:t>
      </w:r>
    </w:p>
    <w:p w14:paraId="049DAFB6" w14:textId="77777777" w:rsidR="002C07D2" w:rsidRPr="00D22B29" w:rsidRDefault="002C07D2" w:rsidP="002C07D2">
      <w:pPr>
        <w:suppressAutoHyphens/>
        <w:overflowPunct/>
        <w:autoSpaceDN/>
        <w:adjustRightInd/>
        <w:ind w:right="-68"/>
        <w:jc w:val="both"/>
        <w:textAlignment w:val="auto"/>
        <w:rPr>
          <w:rFonts w:ascii="Verdana" w:hAnsi="Verdana"/>
          <w:lang w:eastAsia="ar-SA"/>
        </w:rPr>
      </w:pPr>
    </w:p>
    <w:p w14:paraId="7618CDAB" w14:textId="77777777" w:rsidR="00D22B29" w:rsidRPr="00D22B29" w:rsidRDefault="00D22B29" w:rsidP="002C07D2">
      <w:pPr>
        <w:suppressAutoHyphens/>
        <w:overflowPunct/>
        <w:autoSpaceDN/>
        <w:adjustRightInd/>
        <w:jc w:val="both"/>
        <w:textAlignment w:val="auto"/>
        <w:rPr>
          <w:rFonts w:ascii="Verdana" w:hAnsi="Verdana"/>
          <w:b/>
          <w:bCs/>
          <w:lang w:eastAsia="ar-SA"/>
        </w:rPr>
      </w:pPr>
      <w:r w:rsidRPr="00D22B29">
        <w:rPr>
          <w:rFonts w:ascii="Verdana" w:hAnsi="Verdana"/>
          <w:b/>
          <w:bCs/>
          <w:lang w:eastAsia="ar-SA"/>
        </w:rPr>
        <w:t xml:space="preserve">Notes: </w:t>
      </w:r>
    </w:p>
    <w:p w14:paraId="30970026" w14:textId="77777777" w:rsidR="00D22B29" w:rsidRPr="00D22B29" w:rsidRDefault="00DE7C47" w:rsidP="002C07D2">
      <w:pPr>
        <w:suppressAutoHyphens/>
        <w:overflowPunct/>
        <w:autoSpaceDN/>
        <w:adjustRightInd/>
        <w:jc w:val="both"/>
        <w:textAlignment w:val="auto"/>
        <w:rPr>
          <w:rFonts w:ascii="Verdana" w:hAnsi="Verdana"/>
          <w:lang w:eastAsia="ar-SA"/>
        </w:rPr>
      </w:pPr>
      <w:r>
        <w:rPr>
          <w:rFonts w:ascii="Verdana" w:hAnsi="Verdana"/>
          <w:lang w:eastAsia="ar-SA"/>
        </w:rPr>
        <w:t xml:space="preserve">1. </w:t>
      </w:r>
      <w:r w:rsidR="00D22B29" w:rsidRPr="00D22B29">
        <w:rPr>
          <w:rFonts w:ascii="Verdana" w:hAnsi="Verdana"/>
          <w:lang w:eastAsia="ar-SA"/>
        </w:rPr>
        <w:t>The calibration of gas analyzers, dust meters at continuous measurement of gases and humidity meters can be carried out at the premises of the laboratory or on site at the client.</w:t>
      </w:r>
    </w:p>
    <w:p w14:paraId="2BED825B" w14:textId="77777777" w:rsidR="00D22B29" w:rsidRPr="00D22B29" w:rsidRDefault="00DE7C47" w:rsidP="002C07D2">
      <w:pPr>
        <w:overflowPunct/>
        <w:textAlignment w:val="auto"/>
        <w:rPr>
          <w:rFonts w:ascii="Verdana" w:hAnsi="Verdana" w:cs="Verdana"/>
          <w:color w:val="000000"/>
          <w:lang w:eastAsia="bg-BG"/>
        </w:rPr>
      </w:pPr>
      <w:r>
        <w:rPr>
          <w:rFonts w:ascii="Verdana" w:hAnsi="Verdana" w:cs="Verdana"/>
          <w:color w:val="000000"/>
          <w:lang w:eastAsia="bg-BG"/>
        </w:rPr>
        <w:t xml:space="preserve">2. </w:t>
      </w:r>
      <w:r w:rsidR="00D22B29" w:rsidRPr="00D22B29">
        <w:rPr>
          <w:rFonts w:ascii="Verdana" w:hAnsi="Verdana" w:cs="Verdana"/>
          <w:color w:val="000000"/>
          <w:lang w:eastAsia="bg-BG"/>
        </w:rPr>
        <w:t xml:space="preserve">The calibration of flow meters at continuous measurement of gases is done only on site at the client. </w:t>
      </w:r>
    </w:p>
    <w:p w14:paraId="51AE9AA6" w14:textId="77777777" w:rsidR="00D22B29" w:rsidRPr="00D22B29" w:rsidRDefault="00DE7C47" w:rsidP="00DE7C47">
      <w:pPr>
        <w:overflowPunct/>
        <w:textAlignment w:val="auto"/>
        <w:rPr>
          <w:rFonts w:ascii="Verdana" w:hAnsi="Verdana" w:cs="Verdana"/>
          <w:color w:val="000000"/>
          <w:lang w:eastAsia="bg-BG"/>
        </w:rPr>
      </w:pPr>
      <w:r>
        <w:rPr>
          <w:rFonts w:ascii="Verdana" w:hAnsi="Verdana" w:cs="Verdana"/>
          <w:color w:val="000000"/>
          <w:lang w:eastAsia="bg-BG"/>
        </w:rPr>
        <w:t xml:space="preserve">3. </w:t>
      </w:r>
      <w:r w:rsidR="00D22B29" w:rsidRPr="00D22B29">
        <w:rPr>
          <w:rFonts w:ascii="Verdana" w:hAnsi="Verdana" w:cs="Verdana"/>
          <w:color w:val="000000"/>
          <w:lang w:eastAsia="bg-BG"/>
        </w:rPr>
        <w:t>The calibration of Digital thermometers, Resistance thermometers and thermocouples to 650 °С can be carried out at the premises of the laboratory or on site at the client, the calibration of thermocouples from 650</w:t>
      </w:r>
      <w:r w:rsidR="00D22B29" w:rsidRPr="00D22B29">
        <w:rPr>
          <w:rFonts w:ascii="Verdana" w:hAnsi="Verdana" w:cs="Verdana"/>
          <w:color w:val="000000"/>
          <w:vertAlign w:val="superscript"/>
          <w:lang w:eastAsia="bg-BG"/>
        </w:rPr>
        <w:t>о</w:t>
      </w:r>
      <w:r w:rsidR="00D22B29" w:rsidRPr="00D22B29">
        <w:rPr>
          <w:rFonts w:ascii="Verdana" w:hAnsi="Verdana" w:cs="Verdana"/>
          <w:color w:val="000000"/>
          <w:lang w:eastAsia="bg-BG"/>
        </w:rPr>
        <w:t>С to 1200</w:t>
      </w:r>
      <w:r w:rsidR="00D22B29" w:rsidRPr="00D22B29">
        <w:rPr>
          <w:rFonts w:ascii="Verdana" w:hAnsi="Verdana" w:cs="Verdana"/>
          <w:color w:val="000000"/>
          <w:vertAlign w:val="superscript"/>
          <w:lang w:eastAsia="bg-BG"/>
        </w:rPr>
        <w:t>о</w:t>
      </w:r>
      <w:r w:rsidR="00D22B29" w:rsidRPr="00D22B29">
        <w:rPr>
          <w:rFonts w:ascii="Verdana" w:hAnsi="Verdana" w:cs="Verdana"/>
          <w:color w:val="000000"/>
          <w:lang w:eastAsia="bg-BG"/>
        </w:rPr>
        <w:t xml:space="preserve">С is done only </w:t>
      </w:r>
      <w:proofErr w:type="spellStart"/>
      <w:r w:rsidR="00D22B29" w:rsidRPr="00D22B29">
        <w:rPr>
          <w:rFonts w:ascii="Verdana" w:hAnsi="Verdana" w:cs="Verdana"/>
          <w:color w:val="000000"/>
          <w:lang w:eastAsia="bg-BG"/>
        </w:rPr>
        <w:t>оn</w:t>
      </w:r>
      <w:proofErr w:type="spellEnd"/>
      <w:r w:rsidR="00D22B29" w:rsidRPr="00D22B29">
        <w:rPr>
          <w:rFonts w:ascii="Verdana" w:hAnsi="Verdana" w:cs="Verdana"/>
          <w:color w:val="000000"/>
          <w:lang w:eastAsia="bg-BG"/>
        </w:rPr>
        <w:t xml:space="preserve"> site at the client.</w:t>
      </w:r>
    </w:p>
    <w:p w14:paraId="326FB7FC" w14:textId="77777777" w:rsidR="002552DE" w:rsidRDefault="002552DE" w:rsidP="00DE15F9">
      <w:pPr>
        <w:overflowPunct/>
        <w:autoSpaceDE/>
        <w:autoSpaceDN/>
        <w:adjustRightInd/>
        <w:jc w:val="center"/>
        <w:textAlignment w:val="auto"/>
        <w:rPr>
          <w:rFonts w:ascii="Verdana" w:eastAsia="Calibri" w:hAnsi="Verdana"/>
          <w:b/>
        </w:rPr>
      </w:pPr>
    </w:p>
    <w:sectPr w:rsidR="002552DE" w:rsidSect="00D36F2C">
      <w:footerReference w:type="default" r:id="rId18"/>
      <w:footerReference w:type="first" r:id="rId19"/>
      <w:pgSz w:w="11907" w:h="16840" w:code="9"/>
      <w:pgMar w:top="1096" w:right="1017" w:bottom="567" w:left="1440" w:header="851" w:footer="4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A9DE" w14:textId="77777777" w:rsidR="007D6227" w:rsidRDefault="007D6227">
      <w:r>
        <w:separator/>
      </w:r>
    </w:p>
  </w:endnote>
  <w:endnote w:type="continuationSeparator" w:id="0">
    <w:p w14:paraId="28F80835" w14:textId="77777777" w:rsidR="007D6227" w:rsidRDefault="007D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E8DC" w14:textId="77777777" w:rsidR="00F84BB5" w:rsidRPr="006839E2" w:rsidRDefault="00F84BB5" w:rsidP="002C7293">
    <w:pPr>
      <w:rPr>
        <w:rFonts w:ascii="Verdana" w:hAnsi="Verdana"/>
        <w:sz w:val="16"/>
        <w:szCs w:val="16"/>
        <w:lang w:val="bg-BG"/>
      </w:rPr>
    </w:pPr>
  </w:p>
  <w:p w14:paraId="33A50994" w14:textId="1AFA66BB" w:rsidR="00F84BB5" w:rsidRPr="00D36F2C" w:rsidRDefault="00F84BB5"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1E77D5">
      <w:rPr>
        <w:rFonts w:ascii="Verdana" w:hAnsi="Verdana"/>
      </w:rPr>
      <w:t>05</w:t>
    </w:r>
    <w:r w:rsidR="00683AC8" w:rsidRPr="00222AB0">
      <w:rPr>
        <w:rFonts w:ascii="Verdana" w:hAnsi="Verdana"/>
      </w:rPr>
      <w:t>.</w:t>
    </w:r>
    <w:r w:rsidR="00171324" w:rsidRPr="00222AB0">
      <w:rPr>
        <w:rFonts w:ascii="Verdana" w:hAnsi="Verdana"/>
      </w:rPr>
      <w:t>0</w:t>
    </w:r>
    <w:r w:rsidR="001E77D5">
      <w:rPr>
        <w:rFonts w:ascii="Verdana" w:hAnsi="Verdana"/>
      </w:rPr>
      <w:t>6</w:t>
    </w:r>
    <w:r w:rsidR="00683AC8" w:rsidRPr="00222AB0">
      <w:rPr>
        <w:rFonts w:ascii="Verdana" w:hAnsi="Verdana"/>
      </w:rPr>
      <w:t>.202</w:t>
    </w:r>
    <w:r w:rsidR="001E77D5">
      <w:rPr>
        <w:rFonts w:ascii="Verdana" w:hAnsi="Verdana"/>
      </w:rPr>
      <w:t>4</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3C7B48">
      <w:rPr>
        <w:rStyle w:val="PageNumber"/>
        <w:rFonts w:ascii="Verdana" w:hAnsi="Verdana"/>
        <w:noProof/>
        <w:sz w:val="18"/>
        <w:szCs w:val="18"/>
      </w:rPr>
      <w:t>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3C7B48">
      <w:rPr>
        <w:rFonts w:ascii="Verdana" w:eastAsia="Calibri" w:hAnsi="Verdana"/>
        <w:bCs/>
        <w:noProof/>
        <w:sz w:val="18"/>
        <w:szCs w:val="18"/>
        <w:lang w:val="bg-BG"/>
      </w:rPr>
      <w:t>15</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4AD7" w14:textId="77777777" w:rsidR="00F84BB5" w:rsidRDefault="00F84BB5" w:rsidP="00946D85">
    <w:pPr>
      <w:pStyle w:val="Footer"/>
      <w:tabs>
        <w:tab w:val="left" w:pos="7230"/>
        <w:tab w:val="left" w:pos="7655"/>
      </w:tabs>
      <w:spacing w:line="216" w:lineRule="auto"/>
      <w:ind w:left="-851" w:right="-285"/>
      <w:jc w:val="center"/>
      <w:rPr>
        <w:noProof/>
        <w:sz w:val="16"/>
        <w:szCs w:val="16"/>
        <w:lang w:val="bg-BG"/>
      </w:rPr>
    </w:pPr>
  </w:p>
  <w:p w14:paraId="21460D6C" w14:textId="77777777" w:rsidR="00F84BB5" w:rsidRPr="008A6B49" w:rsidRDefault="00F84BB5"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lang w:val="bg-BG"/>
      </w:rPr>
      <w:t>52 А</w:t>
    </w:r>
    <w:r>
      <w:rPr>
        <w:rFonts w:ascii="Verdana" w:hAnsi="Verdana"/>
        <w:noProof/>
        <w:sz w:val="16"/>
        <w:szCs w:val="16"/>
      </w:rPr>
      <w:t xml:space="preserve"> “Dr. G. M. Dimitrov” Blvd. 1797 Sofia Bulgaria</w:t>
    </w:r>
  </w:p>
  <w:p w14:paraId="177DB0B1" w14:textId="77777777" w:rsidR="00F84BB5" w:rsidRPr="00235F13" w:rsidRDefault="00F84BB5"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phone</w:t>
    </w:r>
    <w:r w:rsidRPr="004F765C">
      <w:rPr>
        <w:rFonts w:ascii="Verdana" w:hAnsi="Verdana"/>
        <w:noProof/>
        <w:sz w:val="16"/>
        <w:szCs w:val="16"/>
        <w:lang w:val="bg-BG"/>
      </w:rPr>
      <w:t>: +359</w:t>
    </w:r>
    <w:r w:rsidRPr="00235F13">
      <w:rPr>
        <w:rFonts w:ascii="Verdana" w:hAnsi="Verdana"/>
        <w:noProof/>
        <w:sz w:val="16"/>
        <w:szCs w:val="16"/>
      </w:rPr>
      <w:t xml:space="preserve"> </w:t>
    </w:r>
    <w:r w:rsidR="00805492">
      <w:rPr>
        <w:rFonts w:ascii="Verdana" w:hAnsi="Verdana"/>
        <w:noProof/>
        <w:sz w:val="16"/>
        <w:szCs w:val="16"/>
      </w:rPr>
      <w:t xml:space="preserve">2 </w:t>
    </w:r>
    <w:r w:rsidRPr="00235F13">
      <w:rPr>
        <w:rFonts w:ascii="Verdana" w:hAnsi="Verdana"/>
        <w:noProof/>
        <w:sz w:val="16"/>
        <w:szCs w:val="16"/>
      </w:rPr>
      <w:t>9766 401</w:t>
    </w:r>
    <w:r>
      <w:rPr>
        <w:rFonts w:ascii="Verdana" w:hAnsi="Verdana"/>
        <w:noProof/>
        <w:sz w:val="16"/>
        <w:szCs w:val="16"/>
        <w:lang w:val="bg-BG"/>
      </w:rPr>
      <w:t xml:space="preserve">; </w:t>
    </w:r>
    <w:r>
      <w:rPr>
        <w:rFonts w:ascii="Verdana" w:hAnsi="Verdana"/>
        <w:noProof/>
        <w:sz w:val="16"/>
        <w:szCs w:val="16"/>
      </w:rPr>
      <w:t>fax</w:t>
    </w:r>
    <w:r w:rsidRPr="004F765C">
      <w:rPr>
        <w:rFonts w:ascii="Verdana" w:hAnsi="Verdana"/>
        <w:noProof/>
        <w:sz w:val="16"/>
        <w:szCs w:val="16"/>
        <w:lang w:val="it-IT"/>
      </w:rPr>
      <w:t>: +359</w:t>
    </w:r>
    <w:r w:rsidR="00805492">
      <w:rPr>
        <w:rFonts w:ascii="Verdana" w:hAnsi="Verdana"/>
        <w:noProof/>
        <w:sz w:val="16"/>
        <w:szCs w:val="16"/>
        <w:lang w:val="it-IT"/>
      </w:rPr>
      <w:t xml:space="preserve"> </w:t>
    </w:r>
    <w:r w:rsidRPr="004F765C">
      <w:rPr>
        <w:rFonts w:ascii="Verdana" w:hAnsi="Verdana"/>
        <w:noProof/>
        <w:sz w:val="16"/>
        <w:szCs w:val="16"/>
        <w:lang w:val="it-IT"/>
      </w:rPr>
      <w:t xml:space="preserve">2 </w:t>
    </w:r>
    <w:r>
      <w:rPr>
        <w:rFonts w:ascii="Verdana" w:hAnsi="Verdana"/>
        <w:noProof/>
        <w:sz w:val="16"/>
        <w:szCs w:val="16"/>
        <w:lang w:val="it-IT"/>
      </w:rPr>
      <w:t>9766</w:t>
    </w:r>
    <w:r w:rsidRPr="004F765C">
      <w:rPr>
        <w:rFonts w:ascii="Verdana" w:hAnsi="Verdana"/>
        <w:noProof/>
        <w:sz w:val="16"/>
        <w:szCs w:val="16"/>
        <w:lang w:val="it-IT"/>
      </w:rPr>
      <w:t xml:space="preserve"> </w:t>
    </w:r>
    <w:r w:rsidRPr="00235F13">
      <w:rPr>
        <w:rFonts w:ascii="Verdana" w:hAnsi="Verdana"/>
        <w:noProof/>
        <w:sz w:val="16"/>
        <w:szCs w:val="16"/>
      </w:rPr>
      <w:t>415</w:t>
    </w:r>
  </w:p>
  <w:p w14:paraId="4BF04294" w14:textId="77777777" w:rsidR="00F84BB5" w:rsidRPr="00C21E14" w:rsidRDefault="00F84BB5" w:rsidP="00B14819">
    <w:pPr>
      <w:pStyle w:val="Footer"/>
      <w:tabs>
        <w:tab w:val="left" w:pos="7230"/>
        <w:tab w:val="left" w:pos="7655"/>
      </w:tabs>
      <w:spacing w:line="216" w:lineRule="auto"/>
      <w:ind w:left="-851" w:right="-285"/>
      <w:jc w:val="center"/>
      <w:rPr>
        <w:rFonts w:ascii="Verdana" w:hAnsi="Verdana"/>
        <w:noProof/>
        <w:sz w:val="16"/>
        <w:szCs w:val="16"/>
        <w:lang w:val="de-DE"/>
      </w:rPr>
    </w:pPr>
    <w:r w:rsidRPr="004F765C">
      <w:rPr>
        <w:rFonts w:ascii="Verdana" w:hAnsi="Verdana"/>
        <w:noProof/>
        <w:sz w:val="16"/>
        <w:szCs w:val="16"/>
        <w:lang w:val="it-IT"/>
      </w:rPr>
      <w:t xml:space="preserve">e-mail: </w:t>
    </w:r>
    <w:r w:rsidRPr="00C21E14">
      <w:rPr>
        <w:rFonts w:ascii="Verdana" w:hAnsi="Verdana"/>
        <w:noProof/>
        <w:sz w:val="16"/>
        <w:szCs w:val="16"/>
        <w:lang w:val="de-DE"/>
      </w:rPr>
      <w:t>office</w:t>
    </w:r>
    <w:r>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FF38" w14:textId="77777777" w:rsidR="007D6227" w:rsidRDefault="007D6227">
      <w:r>
        <w:separator/>
      </w:r>
    </w:p>
  </w:footnote>
  <w:footnote w:type="continuationSeparator" w:id="0">
    <w:p w14:paraId="71D6799D" w14:textId="77777777" w:rsidR="007D6227" w:rsidRDefault="007D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0000007"/>
    <w:multiLevelType w:val="multilevel"/>
    <w:tmpl w:val="00000007"/>
    <w:name w:val="WW8Num7"/>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D94747"/>
    <w:multiLevelType w:val="multilevel"/>
    <w:tmpl w:val="65026B4A"/>
    <w:lvl w:ilvl="0">
      <w:start w:val="1"/>
      <w:numFmt w:val="upperLetter"/>
      <w:lvlText w:val="%1."/>
      <w:lvlJc w:val="right"/>
      <w:pPr>
        <w:ind w:left="720" w:hanging="360"/>
      </w:pPr>
      <w:rPr>
        <w:rFonts w:ascii="Verdana" w:eastAsia="Times New Roman" w:hAnsi="Verdana"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4630B16"/>
    <w:multiLevelType w:val="multilevel"/>
    <w:tmpl w:val="18C470C8"/>
    <w:lvl w:ilvl="0">
      <w:start w:val="7"/>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5083120"/>
    <w:multiLevelType w:val="hybridMultilevel"/>
    <w:tmpl w:val="92622C5A"/>
    <w:lvl w:ilvl="0" w:tplc="11287880">
      <w:start w:val="1"/>
      <w:numFmt w:val="decimal"/>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5CE500D"/>
    <w:multiLevelType w:val="multilevel"/>
    <w:tmpl w:val="5C1293A0"/>
    <w:lvl w:ilvl="0">
      <w:numFmt w:val="bullet"/>
      <w:lvlText w:val="-"/>
      <w:lvlJc w:val="left"/>
      <w:pPr>
        <w:tabs>
          <w:tab w:val="num" w:pos="3231"/>
        </w:tabs>
        <w:ind w:left="3231" w:hanging="360"/>
      </w:pPr>
      <w:rPr>
        <w:rFonts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6" w15:restartNumberingAfterBreak="0">
    <w:nsid w:val="07CD615A"/>
    <w:multiLevelType w:val="multilevel"/>
    <w:tmpl w:val="054A651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A11C3B"/>
    <w:multiLevelType w:val="multilevel"/>
    <w:tmpl w:val="9460C4A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255324"/>
    <w:multiLevelType w:val="hybridMultilevel"/>
    <w:tmpl w:val="16A2B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74CB9"/>
    <w:multiLevelType w:val="multilevel"/>
    <w:tmpl w:val="4C6AF8EC"/>
    <w:lvl w:ilvl="0">
      <w:start w:val="1"/>
      <w:numFmt w:val="bullet"/>
      <w:lvlText w:val=""/>
      <w:lvlJc w:val="left"/>
      <w:pPr>
        <w:tabs>
          <w:tab w:val="num" w:pos="1395"/>
        </w:tabs>
        <w:ind w:left="1395" w:hanging="360"/>
      </w:pPr>
      <w:rPr>
        <w:rFonts w:ascii="Wingdings" w:hAnsi="Wingdings" w:hint="default"/>
      </w:rPr>
    </w:lvl>
    <w:lvl w:ilvl="1">
      <w:start w:val="1"/>
      <w:numFmt w:val="bullet"/>
      <w:lvlText w:val="o"/>
      <w:lvlJc w:val="left"/>
      <w:pPr>
        <w:tabs>
          <w:tab w:val="num" w:pos="2115"/>
        </w:tabs>
        <w:ind w:left="2115" w:hanging="360"/>
      </w:pPr>
      <w:rPr>
        <w:rFonts w:ascii="Courier New" w:hAnsi="Courier New" w:hint="default"/>
      </w:rPr>
    </w:lvl>
    <w:lvl w:ilvl="2">
      <w:start w:val="1"/>
      <w:numFmt w:val="bullet"/>
      <w:lvlText w:val=""/>
      <w:lvlJc w:val="left"/>
      <w:pPr>
        <w:tabs>
          <w:tab w:val="num" w:pos="2835"/>
        </w:tabs>
        <w:ind w:left="2835" w:hanging="360"/>
      </w:pPr>
      <w:rPr>
        <w:rFonts w:ascii="Wingdings" w:hAnsi="Wingdings" w:hint="default"/>
      </w:rPr>
    </w:lvl>
    <w:lvl w:ilvl="3">
      <w:start w:val="1"/>
      <w:numFmt w:val="bullet"/>
      <w:lvlText w:val=""/>
      <w:lvlJc w:val="left"/>
      <w:pPr>
        <w:tabs>
          <w:tab w:val="num" w:pos="3555"/>
        </w:tabs>
        <w:ind w:left="3555" w:hanging="360"/>
      </w:pPr>
      <w:rPr>
        <w:rFonts w:ascii="Symbol" w:hAnsi="Symbol" w:hint="default"/>
      </w:rPr>
    </w:lvl>
    <w:lvl w:ilvl="4">
      <w:start w:val="1"/>
      <w:numFmt w:val="bullet"/>
      <w:lvlText w:val="o"/>
      <w:lvlJc w:val="left"/>
      <w:pPr>
        <w:tabs>
          <w:tab w:val="num" w:pos="4275"/>
        </w:tabs>
        <w:ind w:left="4275" w:hanging="360"/>
      </w:pPr>
      <w:rPr>
        <w:rFonts w:ascii="Courier New" w:hAnsi="Courier New" w:hint="default"/>
      </w:rPr>
    </w:lvl>
    <w:lvl w:ilvl="5">
      <w:start w:val="1"/>
      <w:numFmt w:val="bullet"/>
      <w:lvlText w:val=""/>
      <w:lvlJc w:val="left"/>
      <w:pPr>
        <w:tabs>
          <w:tab w:val="num" w:pos="4995"/>
        </w:tabs>
        <w:ind w:left="4995" w:hanging="360"/>
      </w:pPr>
      <w:rPr>
        <w:rFonts w:ascii="Wingdings" w:hAnsi="Wingdings" w:hint="default"/>
      </w:rPr>
    </w:lvl>
    <w:lvl w:ilvl="6">
      <w:start w:val="1"/>
      <w:numFmt w:val="bullet"/>
      <w:lvlText w:val=""/>
      <w:lvlJc w:val="left"/>
      <w:pPr>
        <w:tabs>
          <w:tab w:val="num" w:pos="5715"/>
        </w:tabs>
        <w:ind w:left="5715" w:hanging="360"/>
      </w:pPr>
      <w:rPr>
        <w:rFonts w:ascii="Symbol" w:hAnsi="Symbol" w:hint="default"/>
      </w:rPr>
    </w:lvl>
    <w:lvl w:ilvl="7">
      <w:start w:val="1"/>
      <w:numFmt w:val="bullet"/>
      <w:lvlText w:val="o"/>
      <w:lvlJc w:val="left"/>
      <w:pPr>
        <w:tabs>
          <w:tab w:val="num" w:pos="6435"/>
        </w:tabs>
        <w:ind w:left="6435" w:hanging="360"/>
      </w:pPr>
      <w:rPr>
        <w:rFonts w:ascii="Courier New" w:hAnsi="Courier New" w:hint="default"/>
      </w:rPr>
    </w:lvl>
    <w:lvl w:ilvl="8">
      <w:start w:val="1"/>
      <w:numFmt w:val="bullet"/>
      <w:lvlText w:val=""/>
      <w:lvlJc w:val="left"/>
      <w:pPr>
        <w:tabs>
          <w:tab w:val="num" w:pos="7155"/>
        </w:tabs>
        <w:ind w:left="7155" w:hanging="360"/>
      </w:pPr>
      <w:rPr>
        <w:rFonts w:ascii="Wingdings" w:hAnsi="Wingdings" w:hint="default"/>
      </w:rPr>
    </w:lvl>
  </w:abstractNum>
  <w:abstractNum w:abstractNumId="10" w15:restartNumberingAfterBreak="0">
    <w:nsid w:val="1B862131"/>
    <w:multiLevelType w:val="multilevel"/>
    <w:tmpl w:val="B40A73F2"/>
    <w:lvl w:ilvl="0">
      <w:start w:val="5"/>
      <w:numFmt w:val="decimal"/>
      <w:lvlText w:val="%1"/>
      <w:lvlJc w:val="left"/>
      <w:pPr>
        <w:ind w:left="444" w:hanging="444"/>
      </w:pPr>
    </w:lvl>
    <w:lvl w:ilvl="1">
      <w:start w:val="2"/>
      <w:numFmt w:val="decimal"/>
      <w:lvlText w:val="%1.%2"/>
      <w:lvlJc w:val="left"/>
      <w:pPr>
        <w:ind w:left="444" w:hanging="444"/>
      </w:pPr>
    </w:lvl>
    <w:lvl w:ilvl="2">
      <w:start w:val="7"/>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1E111F8D"/>
    <w:multiLevelType w:val="multilevel"/>
    <w:tmpl w:val="4A364DC4"/>
    <w:lvl w:ilvl="0">
      <w:start w:val="8"/>
      <w:numFmt w:val="decimal"/>
      <w:lvlText w:val="%1"/>
      <w:lvlJc w:val="left"/>
      <w:pPr>
        <w:ind w:left="360" w:hanging="360"/>
      </w:pPr>
    </w:lvl>
    <w:lvl w:ilvl="1">
      <w:start w:val="5"/>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12" w15:restartNumberingAfterBreak="0">
    <w:nsid w:val="265674E8"/>
    <w:multiLevelType w:val="hybridMultilevel"/>
    <w:tmpl w:val="92622C5A"/>
    <w:lvl w:ilvl="0" w:tplc="11287880">
      <w:start w:val="1"/>
      <w:numFmt w:val="decimal"/>
      <w:lvlText w:val="%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6734413"/>
    <w:multiLevelType w:val="hybridMultilevel"/>
    <w:tmpl w:val="23A832B0"/>
    <w:lvl w:ilvl="0" w:tplc="2AE891F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B5775FE"/>
    <w:multiLevelType w:val="multilevel"/>
    <w:tmpl w:val="E3304D70"/>
    <w:lvl w:ilvl="0">
      <w:start w:val="10"/>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01853DF"/>
    <w:multiLevelType w:val="multilevel"/>
    <w:tmpl w:val="C714CD80"/>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6410AE"/>
    <w:multiLevelType w:val="hybridMultilevel"/>
    <w:tmpl w:val="D3588D10"/>
    <w:lvl w:ilvl="0" w:tplc="0409000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AD6D01"/>
    <w:multiLevelType w:val="multilevel"/>
    <w:tmpl w:val="40DE06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3715CF"/>
    <w:multiLevelType w:val="multilevel"/>
    <w:tmpl w:val="A7F4B928"/>
    <w:lvl w:ilvl="0">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87231F"/>
    <w:multiLevelType w:val="hybridMultilevel"/>
    <w:tmpl w:val="24C04252"/>
    <w:lvl w:ilvl="0" w:tplc="8F845670">
      <w:start w:val="7"/>
      <w:numFmt w:val="decimal"/>
      <w:lvlText w:val="(%1)"/>
      <w:lvlJc w:val="left"/>
      <w:pPr>
        <w:ind w:left="1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B9453F6">
      <w:start w:val="1"/>
      <w:numFmt w:val="lowerLetter"/>
      <w:lvlText w:val="%2"/>
      <w:lvlJc w:val="left"/>
      <w:pPr>
        <w:ind w:left="12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99C3AB8">
      <w:start w:val="1"/>
      <w:numFmt w:val="lowerRoman"/>
      <w:lvlText w:val="%3"/>
      <w:lvlJc w:val="left"/>
      <w:pPr>
        <w:ind w:left="19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FCBF3E">
      <w:start w:val="1"/>
      <w:numFmt w:val="decimal"/>
      <w:lvlText w:val="%4"/>
      <w:lvlJc w:val="left"/>
      <w:pPr>
        <w:ind w:left="26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BF82944">
      <w:start w:val="1"/>
      <w:numFmt w:val="lowerLetter"/>
      <w:lvlText w:val="%5"/>
      <w:lvlJc w:val="left"/>
      <w:pPr>
        <w:ind w:left="33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B228FF2">
      <w:start w:val="1"/>
      <w:numFmt w:val="lowerRoman"/>
      <w:lvlText w:val="%6"/>
      <w:lvlJc w:val="left"/>
      <w:pPr>
        <w:ind w:left="40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F6ADD88">
      <w:start w:val="1"/>
      <w:numFmt w:val="decimal"/>
      <w:lvlText w:val="%7"/>
      <w:lvlJc w:val="left"/>
      <w:pPr>
        <w:ind w:left="48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3EE8CD6">
      <w:start w:val="1"/>
      <w:numFmt w:val="lowerLetter"/>
      <w:lvlText w:val="%8"/>
      <w:lvlJc w:val="left"/>
      <w:pPr>
        <w:ind w:left="55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7F8E7A8">
      <w:start w:val="1"/>
      <w:numFmt w:val="lowerRoman"/>
      <w:lvlText w:val="%9"/>
      <w:lvlJc w:val="left"/>
      <w:pPr>
        <w:ind w:left="6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660273E"/>
    <w:multiLevelType w:val="hybridMultilevel"/>
    <w:tmpl w:val="4B7EA83C"/>
    <w:lvl w:ilvl="0" w:tplc="96967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D3FE4"/>
    <w:multiLevelType w:val="multilevel"/>
    <w:tmpl w:val="8BB077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F32DB"/>
    <w:multiLevelType w:val="multilevel"/>
    <w:tmpl w:val="869A45F8"/>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4DAF65DA"/>
    <w:multiLevelType w:val="hybridMultilevel"/>
    <w:tmpl w:val="2B2C98FC"/>
    <w:lvl w:ilvl="0" w:tplc="E7F2B61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4C30247"/>
    <w:multiLevelType w:val="multilevel"/>
    <w:tmpl w:val="5A142C86"/>
    <w:lvl w:ilvl="0">
      <w:start w:val="10"/>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5EF7A4E"/>
    <w:multiLevelType w:val="multilevel"/>
    <w:tmpl w:val="A408737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D33582"/>
    <w:multiLevelType w:val="hybridMultilevel"/>
    <w:tmpl w:val="799CE9E6"/>
    <w:lvl w:ilvl="0" w:tplc="BD8406C2">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B5EB9"/>
    <w:multiLevelType w:val="multilevel"/>
    <w:tmpl w:val="4CEC8D4E"/>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421AA"/>
    <w:multiLevelType w:val="multilevel"/>
    <w:tmpl w:val="4CEC8D4E"/>
    <w:lvl w:ilvl="0">
      <w:start w:val="7"/>
      <w:numFmt w:val="decimal"/>
      <w:lvlText w:val="%1"/>
      <w:lvlJc w:val="left"/>
      <w:pPr>
        <w:ind w:left="435" w:hanging="435"/>
      </w:pPr>
      <w:rPr>
        <w:rFonts w:hint="default"/>
        <w:color w:val="auto"/>
      </w:rPr>
    </w:lvl>
    <w:lvl w:ilvl="1">
      <w:start w:val="2"/>
      <w:numFmt w:val="decimal"/>
      <w:lvlText w:val="%1.%2"/>
      <w:lvlJc w:val="left"/>
      <w:pPr>
        <w:ind w:left="435" w:hanging="435"/>
      </w:pPr>
      <w:rPr>
        <w:rFonts w:hint="default"/>
        <w:color w:val="auto"/>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65536BA3"/>
    <w:multiLevelType w:val="hybridMultilevel"/>
    <w:tmpl w:val="040EFAE2"/>
    <w:lvl w:ilvl="0" w:tplc="0409000F">
      <w:start w:val="2"/>
      <w:numFmt w:val="bullet"/>
      <w:lvlText w:val="-"/>
      <w:lvlJc w:val="left"/>
      <w:pPr>
        <w:tabs>
          <w:tab w:val="num" w:pos="394"/>
        </w:tabs>
        <w:ind w:left="394" w:hanging="360"/>
      </w:pPr>
      <w:rPr>
        <w:rFonts w:ascii="Times New Roman" w:eastAsia="Times New Roman" w:hAnsi="Times New Roman" w:cs="Times New Roman" w:hint="default"/>
      </w:rPr>
    </w:lvl>
    <w:lvl w:ilvl="1" w:tplc="04090019">
      <w:start w:val="1"/>
      <w:numFmt w:val="bullet"/>
      <w:lvlText w:val="o"/>
      <w:lvlJc w:val="left"/>
      <w:pPr>
        <w:tabs>
          <w:tab w:val="num" w:pos="1114"/>
        </w:tabs>
        <w:ind w:left="1114" w:hanging="360"/>
      </w:pPr>
      <w:rPr>
        <w:rFonts w:ascii="Courier New" w:hAnsi="Courier New" w:cs="Courier New" w:hint="default"/>
      </w:rPr>
    </w:lvl>
    <w:lvl w:ilvl="2" w:tplc="0409001B">
      <w:start w:val="1"/>
      <w:numFmt w:val="bullet"/>
      <w:lvlText w:val=""/>
      <w:lvlJc w:val="left"/>
      <w:pPr>
        <w:tabs>
          <w:tab w:val="num" w:pos="1834"/>
        </w:tabs>
        <w:ind w:left="1834" w:hanging="360"/>
      </w:pPr>
      <w:rPr>
        <w:rFonts w:ascii="Wingdings" w:hAnsi="Wingdings" w:hint="default"/>
      </w:rPr>
    </w:lvl>
    <w:lvl w:ilvl="3" w:tplc="0409000F">
      <w:start w:val="1"/>
      <w:numFmt w:val="bullet"/>
      <w:lvlText w:val=""/>
      <w:lvlJc w:val="left"/>
      <w:pPr>
        <w:tabs>
          <w:tab w:val="num" w:pos="2554"/>
        </w:tabs>
        <w:ind w:left="2554" w:hanging="360"/>
      </w:pPr>
      <w:rPr>
        <w:rFonts w:ascii="Symbol" w:hAnsi="Symbol" w:hint="default"/>
      </w:rPr>
    </w:lvl>
    <w:lvl w:ilvl="4" w:tplc="04090019">
      <w:start w:val="1"/>
      <w:numFmt w:val="bullet"/>
      <w:lvlText w:val="o"/>
      <w:lvlJc w:val="left"/>
      <w:pPr>
        <w:tabs>
          <w:tab w:val="num" w:pos="3274"/>
        </w:tabs>
        <w:ind w:left="3274" w:hanging="360"/>
      </w:pPr>
      <w:rPr>
        <w:rFonts w:ascii="Courier New" w:hAnsi="Courier New" w:cs="Courier New" w:hint="default"/>
      </w:rPr>
    </w:lvl>
    <w:lvl w:ilvl="5" w:tplc="0409001B">
      <w:start w:val="1"/>
      <w:numFmt w:val="bullet"/>
      <w:lvlText w:val=""/>
      <w:lvlJc w:val="left"/>
      <w:pPr>
        <w:tabs>
          <w:tab w:val="num" w:pos="3994"/>
        </w:tabs>
        <w:ind w:left="3994" w:hanging="360"/>
      </w:pPr>
      <w:rPr>
        <w:rFonts w:ascii="Wingdings" w:hAnsi="Wingdings" w:hint="default"/>
      </w:rPr>
    </w:lvl>
    <w:lvl w:ilvl="6" w:tplc="0409000F">
      <w:start w:val="1"/>
      <w:numFmt w:val="bullet"/>
      <w:lvlText w:val=""/>
      <w:lvlJc w:val="left"/>
      <w:pPr>
        <w:tabs>
          <w:tab w:val="num" w:pos="4714"/>
        </w:tabs>
        <w:ind w:left="4714" w:hanging="360"/>
      </w:pPr>
      <w:rPr>
        <w:rFonts w:ascii="Symbol" w:hAnsi="Symbol" w:hint="default"/>
      </w:rPr>
    </w:lvl>
    <w:lvl w:ilvl="7" w:tplc="04090019">
      <w:start w:val="1"/>
      <w:numFmt w:val="bullet"/>
      <w:lvlText w:val="o"/>
      <w:lvlJc w:val="left"/>
      <w:pPr>
        <w:tabs>
          <w:tab w:val="num" w:pos="5434"/>
        </w:tabs>
        <w:ind w:left="5434" w:hanging="360"/>
      </w:pPr>
      <w:rPr>
        <w:rFonts w:ascii="Courier New" w:hAnsi="Courier New" w:cs="Courier New" w:hint="default"/>
      </w:rPr>
    </w:lvl>
    <w:lvl w:ilvl="8" w:tplc="0409001B">
      <w:start w:val="1"/>
      <w:numFmt w:val="bullet"/>
      <w:lvlText w:val=""/>
      <w:lvlJc w:val="left"/>
      <w:pPr>
        <w:tabs>
          <w:tab w:val="num" w:pos="6154"/>
        </w:tabs>
        <w:ind w:left="6154" w:hanging="360"/>
      </w:pPr>
      <w:rPr>
        <w:rFonts w:ascii="Wingdings" w:hAnsi="Wingdings" w:hint="default"/>
      </w:rPr>
    </w:lvl>
  </w:abstractNum>
  <w:abstractNum w:abstractNumId="31" w15:restartNumberingAfterBreak="0">
    <w:nsid w:val="67FC6FB1"/>
    <w:multiLevelType w:val="hybridMultilevel"/>
    <w:tmpl w:val="0A642000"/>
    <w:lvl w:ilvl="0" w:tplc="F528C46E">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E243C6B"/>
    <w:multiLevelType w:val="multilevel"/>
    <w:tmpl w:val="18C470C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04D1135"/>
    <w:multiLevelType w:val="multilevel"/>
    <w:tmpl w:val="A7B69AF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3490DF8"/>
    <w:multiLevelType w:val="hybridMultilevel"/>
    <w:tmpl w:val="6D70E0F0"/>
    <w:lvl w:ilvl="0" w:tplc="8ECE1CE2">
      <w:start w:val="9"/>
      <w:numFmt w:val="bullet"/>
      <w:lvlText w:val="-"/>
      <w:lvlJc w:val="left"/>
      <w:pPr>
        <w:ind w:left="720" w:hanging="360"/>
      </w:pPr>
      <w:rPr>
        <w:rFonts w:ascii="Verdana" w:eastAsia="Times New Roman" w:hAnsi="Verdana"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34D2BD3"/>
    <w:multiLevelType w:val="multilevel"/>
    <w:tmpl w:val="075A50D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74C907C0"/>
    <w:multiLevelType w:val="multilevel"/>
    <w:tmpl w:val="1B8C538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A0601EA"/>
    <w:multiLevelType w:val="multilevel"/>
    <w:tmpl w:val="50F89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AA1EC7"/>
    <w:multiLevelType w:val="hybridMultilevel"/>
    <w:tmpl w:val="3CC6C52E"/>
    <w:lvl w:ilvl="0" w:tplc="26DC295C">
      <w:start w:val="5"/>
      <w:numFmt w:val="bullet"/>
      <w:lvlText w:val=""/>
      <w:lvlJc w:val="left"/>
      <w:pPr>
        <w:ind w:left="720" w:hanging="360"/>
      </w:pPr>
      <w:rPr>
        <w:rFonts w:ascii="Symbol" w:eastAsia="Times New Roman" w:hAnsi="Symbol" w:cs="Times New Roman" w:hint="default"/>
        <w:b/>
        <w:color w:val="FF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83A03"/>
    <w:multiLevelType w:val="multilevel"/>
    <w:tmpl w:val="5022BBF2"/>
    <w:lvl w:ilvl="0">
      <w:start w:val="7"/>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7CDE17D9"/>
    <w:multiLevelType w:val="multilevel"/>
    <w:tmpl w:val="40DE06C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CA0EEF"/>
    <w:multiLevelType w:val="hybridMultilevel"/>
    <w:tmpl w:val="07C6AABA"/>
    <w:lvl w:ilvl="0" w:tplc="3B5249E2">
      <w:start w:val="1"/>
      <w:numFmt w:val="decimal"/>
      <w:lvlText w:val="%1."/>
      <w:lvlJc w:val="left"/>
      <w:pPr>
        <w:ind w:left="720" w:hanging="360"/>
      </w:pPr>
      <w:rPr>
        <w:rFonts w:ascii="Verdana" w:eastAsia="Times New Roman" w:hAnsi="Verdana"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E2524F5"/>
    <w:multiLevelType w:val="hybridMultilevel"/>
    <w:tmpl w:val="21087E30"/>
    <w:lvl w:ilvl="0" w:tplc="950EC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1"/>
  </w:num>
  <w:num w:numId="3">
    <w:abstractNumId w:val="37"/>
  </w:num>
  <w:num w:numId="4">
    <w:abstractNumId w:val="1"/>
  </w:num>
  <w:num w:numId="5">
    <w:abstractNumId w:val="14"/>
  </w:num>
  <w:num w:numId="6">
    <w:abstractNumId w:val="33"/>
  </w:num>
  <w:num w:numId="7">
    <w:abstractNumId w:val="10"/>
    <w:lvlOverride w:ilvl="0">
      <w:startOverride w:val="5"/>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
  </w:num>
  <w:num w:numId="10">
    <w:abstractNumId w:val="12"/>
  </w:num>
  <w:num w:numId="11">
    <w:abstractNumId w:val="42"/>
  </w:num>
  <w:num w:numId="12">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2"/>
  </w:num>
  <w:num w:numId="16">
    <w:abstractNumId w:val="29"/>
  </w:num>
  <w:num w:numId="17">
    <w:abstractNumId w:val="26"/>
  </w:num>
  <w:num w:numId="18">
    <w:abstractNumId w:val="28"/>
  </w:num>
  <w:num w:numId="19">
    <w:abstractNumId w:val="35"/>
  </w:num>
  <w:num w:numId="20">
    <w:abstractNumId w:val="1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0"/>
  </w:num>
  <w:num w:numId="23">
    <w:abstractNumId w:val="36"/>
  </w:num>
  <w:num w:numId="24">
    <w:abstractNumId w:val="25"/>
  </w:num>
  <w:num w:numId="25">
    <w:abstractNumId w:val="21"/>
  </w:num>
  <w:num w:numId="26">
    <w:abstractNumId w:val="2"/>
  </w:num>
  <w:num w:numId="27">
    <w:abstractNumId w:val="38"/>
  </w:num>
  <w:num w:numId="28">
    <w:abstractNumId w:val="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7"/>
  </w:num>
  <w:num w:numId="32">
    <w:abstractNumId w:val="31"/>
  </w:num>
  <w:num w:numId="33">
    <w:abstractNumId w:val="5"/>
  </w:num>
  <w:num w:numId="34">
    <w:abstractNumId w:val="5"/>
  </w:num>
  <w:num w:numId="35">
    <w:abstractNumId w:val="22"/>
  </w:num>
  <w:num w:numId="36">
    <w:abstractNumId w:val="9"/>
  </w:num>
  <w:num w:numId="37">
    <w:abstractNumId w:val="13"/>
  </w:num>
  <w:num w:numId="38">
    <w:abstractNumId w:val="19"/>
  </w:num>
  <w:num w:numId="39">
    <w:abstractNumId w:val="24"/>
  </w:num>
  <w:num w:numId="40">
    <w:abstractNumId w:val="27"/>
  </w:num>
  <w:num w:numId="41">
    <w:abstractNumId w:val="8"/>
  </w:num>
  <w:num w:numId="42">
    <w:abstractNumId w:val="34"/>
  </w:num>
  <w:num w:numId="43">
    <w:abstractNumId w:val="7"/>
  </w:num>
  <w:num w:numId="4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4EF5"/>
    <w:rsid w:val="00007D08"/>
    <w:rsid w:val="000102E8"/>
    <w:rsid w:val="000114EF"/>
    <w:rsid w:val="00011E78"/>
    <w:rsid w:val="00012596"/>
    <w:rsid w:val="00014BF4"/>
    <w:rsid w:val="00017FB2"/>
    <w:rsid w:val="00020F69"/>
    <w:rsid w:val="000215AE"/>
    <w:rsid w:val="00021C65"/>
    <w:rsid w:val="0002291A"/>
    <w:rsid w:val="00023290"/>
    <w:rsid w:val="000235E0"/>
    <w:rsid w:val="000278C4"/>
    <w:rsid w:val="00030231"/>
    <w:rsid w:val="00030A52"/>
    <w:rsid w:val="00030F84"/>
    <w:rsid w:val="000312BC"/>
    <w:rsid w:val="0003164B"/>
    <w:rsid w:val="00034152"/>
    <w:rsid w:val="00037762"/>
    <w:rsid w:val="00040172"/>
    <w:rsid w:val="00040EE8"/>
    <w:rsid w:val="00041D0A"/>
    <w:rsid w:val="0004212B"/>
    <w:rsid w:val="00044946"/>
    <w:rsid w:val="0004513C"/>
    <w:rsid w:val="000479AB"/>
    <w:rsid w:val="0005269E"/>
    <w:rsid w:val="00056BA8"/>
    <w:rsid w:val="00062464"/>
    <w:rsid w:val="000656F4"/>
    <w:rsid w:val="00067DB5"/>
    <w:rsid w:val="0007047A"/>
    <w:rsid w:val="0007196E"/>
    <w:rsid w:val="00071FE8"/>
    <w:rsid w:val="00072C11"/>
    <w:rsid w:val="0007396C"/>
    <w:rsid w:val="0007554A"/>
    <w:rsid w:val="00075979"/>
    <w:rsid w:val="0008021D"/>
    <w:rsid w:val="00080AD5"/>
    <w:rsid w:val="00082A04"/>
    <w:rsid w:val="00082A4C"/>
    <w:rsid w:val="000830DE"/>
    <w:rsid w:val="000841E5"/>
    <w:rsid w:val="000844AF"/>
    <w:rsid w:val="00086A65"/>
    <w:rsid w:val="00086D56"/>
    <w:rsid w:val="00087274"/>
    <w:rsid w:val="000908B0"/>
    <w:rsid w:val="000928D4"/>
    <w:rsid w:val="00092CE6"/>
    <w:rsid w:val="00093BC0"/>
    <w:rsid w:val="00094549"/>
    <w:rsid w:val="000A1C66"/>
    <w:rsid w:val="000A57B7"/>
    <w:rsid w:val="000A5D49"/>
    <w:rsid w:val="000A6E90"/>
    <w:rsid w:val="000A70C7"/>
    <w:rsid w:val="000A75AE"/>
    <w:rsid w:val="000B21E9"/>
    <w:rsid w:val="000B2941"/>
    <w:rsid w:val="000B349B"/>
    <w:rsid w:val="000B369F"/>
    <w:rsid w:val="000B6E2E"/>
    <w:rsid w:val="000D2385"/>
    <w:rsid w:val="000D6D8B"/>
    <w:rsid w:val="000E0ABD"/>
    <w:rsid w:val="000E3F1A"/>
    <w:rsid w:val="000E50BA"/>
    <w:rsid w:val="000E560C"/>
    <w:rsid w:val="000E6684"/>
    <w:rsid w:val="000E7D4E"/>
    <w:rsid w:val="000F3187"/>
    <w:rsid w:val="000F3330"/>
    <w:rsid w:val="0010256F"/>
    <w:rsid w:val="00106FFE"/>
    <w:rsid w:val="00107AE1"/>
    <w:rsid w:val="001129FC"/>
    <w:rsid w:val="00115B94"/>
    <w:rsid w:val="00117184"/>
    <w:rsid w:val="00117FD8"/>
    <w:rsid w:val="00120738"/>
    <w:rsid w:val="00120B23"/>
    <w:rsid w:val="00120B24"/>
    <w:rsid w:val="001236B0"/>
    <w:rsid w:val="00123C3B"/>
    <w:rsid w:val="0012457F"/>
    <w:rsid w:val="00124839"/>
    <w:rsid w:val="001252CE"/>
    <w:rsid w:val="00127241"/>
    <w:rsid w:val="001273A3"/>
    <w:rsid w:val="0013033F"/>
    <w:rsid w:val="00130CCF"/>
    <w:rsid w:val="0013294C"/>
    <w:rsid w:val="00135DD8"/>
    <w:rsid w:val="00137319"/>
    <w:rsid w:val="00137DC5"/>
    <w:rsid w:val="00147D63"/>
    <w:rsid w:val="0015143A"/>
    <w:rsid w:val="00151B44"/>
    <w:rsid w:val="001527B5"/>
    <w:rsid w:val="00152DB2"/>
    <w:rsid w:val="00153ADF"/>
    <w:rsid w:val="001561BB"/>
    <w:rsid w:val="001564C9"/>
    <w:rsid w:val="00157D1E"/>
    <w:rsid w:val="00157D2B"/>
    <w:rsid w:val="0016074D"/>
    <w:rsid w:val="00162E81"/>
    <w:rsid w:val="0016679F"/>
    <w:rsid w:val="00167367"/>
    <w:rsid w:val="00171324"/>
    <w:rsid w:val="0017341F"/>
    <w:rsid w:val="00173DC1"/>
    <w:rsid w:val="001747C2"/>
    <w:rsid w:val="00176419"/>
    <w:rsid w:val="00181B2A"/>
    <w:rsid w:val="00185154"/>
    <w:rsid w:val="0018752E"/>
    <w:rsid w:val="00191400"/>
    <w:rsid w:val="00191C0B"/>
    <w:rsid w:val="00191D1F"/>
    <w:rsid w:val="00193582"/>
    <w:rsid w:val="001972D2"/>
    <w:rsid w:val="001A0459"/>
    <w:rsid w:val="001A1764"/>
    <w:rsid w:val="001A1D1C"/>
    <w:rsid w:val="001B0A95"/>
    <w:rsid w:val="001B363E"/>
    <w:rsid w:val="001B3C72"/>
    <w:rsid w:val="001B4BA5"/>
    <w:rsid w:val="001B6B12"/>
    <w:rsid w:val="001B71A5"/>
    <w:rsid w:val="001B75DF"/>
    <w:rsid w:val="001C22C8"/>
    <w:rsid w:val="001C6884"/>
    <w:rsid w:val="001D7BEC"/>
    <w:rsid w:val="001E17C9"/>
    <w:rsid w:val="001E1971"/>
    <w:rsid w:val="001E2450"/>
    <w:rsid w:val="001E6C8B"/>
    <w:rsid w:val="001E77D5"/>
    <w:rsid w:val="001E7BB1"/>
    <w:rsid w:val="001F1AE2"/>
    <w:rsid w:val="001F3EFC"/>
    <w:rsid w:val="0020059A"/>
    <w:rsid w:val="00204164"/>
    <w:rsid w:val="0020450C"/>
    <w:rsid w:val="0020653E"/>
    <w:rsid w:val="00207982"/>
    <w:rsid w:val="0021031E"/>
    <w:rsid w:val="002110A6"/>
    <w:rsid w:val="00211FE9"/>
    <w:rsid w:val="002131DB"/>
    <w:rsid w:val="00214AA1"/>
    <w:rsid w:val="00215E1B"/>
    <w:rsid w:val="00217833"/>
    <w:rsid w:val="00222AB0"/>
    <w:rsid w:val="00226786"/>
    <w:rsid w:val="002319B7"/>
    <w:rsid w:val="002354BC"/>
    <w:rsid w:val="00235F13"/>
    <w:rsid w:val="00236E89"/>
    <w:rsid w:val="002401DD"/>
    <w:rsid w:val="002402DF"/>
    <w:rsid w:val="0024070E"/>
    <w:rsid w:val="00240C25"/>
    <w:rsid w:val="00241790"/>
    <w:rsid w:val="002424B1"/>
    <w:rsid w:val="00244881"/>
    <w:rsid w:val="00246B28"/>
    <w:rsid w:val="00253A46"/>
    <w:rsid w:val="002552DE"/>
    <w:rsid w:val="002558D9"/>
    <w:rsid w:val="00256B82"/>
    <w:rsid w:val="0025711F"/>
    <w:rsid w:val="00257AD5"/>
    <w:rsid w:val="00260378"/>
    <w:rsid w:val="002604E1"/>
    <w:rsid w:val="00260F79"/>
    <w:rsid w:val="00260FF9"/>
    <w:rsid w:val="00264E47"/>
    <w:rsid w:val="002663E9"/>
    <w:rsid w:val="002666A6"/>
    <w:rsid w:val="00266D04"/>
    <w:rsid w:val="00267DE9"/>
    <w:rsid w:val="002701F1"/>
    <w:rsid w:val="00270ECB"/>
    <w:rsid w:val="00271D7A"/>
    <w:rsid w:val="00271D7E"/>
    <w:rsid w:val="00273245"/>
    <w:rsid w:val="00274DDF"/>
    <w:rsid w:val="00275E92"/>
    <w:rsid w:val="00280DE8"/>
    <w:rsid w:val="00286298"/>
    <w:rsid w:val="00290ABC"/>
    <w:rsid w:val="00292529"/>
    <w:rsid w:val="00297570"/>
    <w:rsid w:val="002A067C"/>
    <w:rsid w:val="002A1AC3"/>
    <w:rsid w:val="002A487B"/>
    <w:rsid w:val="002A5170"/>
    <w:rsid w:val="002A7253"/>
    <w:rsid w:val="002A7453"/>
    <w:rsid w:val="002B0871"/>
    <w:rsid w:val="002B26E6"/>
    <w:rsid w:val="002B295E"/>
    <w:rsid w:val="002B44D8"/>
    <w:rsid w:val="002B4914"/>
    <w:rsid w:val="002B64A8"/>
    <w:rsid w:val="002C07D2"/>
    <w:rsid w:val="002C0ABE"/>
    <w:rsid w:val="002C2482"/>
    <w:rsid w:val="002C7293"/>
    <w:rsid w:val="002C77F4"/>
    <w:rsid w:val="002C78F7"/>
    <w:rsid w:val="002C7D14"/>
    <w:rsid w:val="002D2F54"/>
    <w:rsid w:val="002D3813"/>
    <w:rsid w:val="002D47D8"/>
    <w:rsid w:val="002D666D"/>
    <w:rsid w:val="002E052F"/>
    <w:rsid w:val="002E25EF"/>
    <w:rsid w:val="002E3F17"/>
    <w:rsid w:val="002E7FCF"/>
    <w:rsid w:val="002F2D22"/>
    <w:rsid w:val="002F53F6"/>
    <w:rsid w:val="002F6B28"/>
    <w:rsid w:val="003016BC"/>
    <w:rsid w:val="00301875"/>
    <w:rsid w:val="003060D6"/>
    <w:rsid w:val="003112BE"/>
    <w:rsid w:val="0031214E"/>
    <w:rsid w:val="003126B0"/>
    <w:rsid w:val="00313532"/>
    <w:rsid w:val="0031680A"/>
    <w:rsid w:val="003216C0"/>
    <w:rsid w:val="00324F8B"/>
    <w:rsid w:val="00324FFC"/>
    <w:rsid w:val="00326BDC"/>
    <w:rsid w:val="003324D4"/>
    <w:rsid w:val="0033362C"/>
    <w:rsid w:val="003338EC"/>
    <w:rsid w:val="003340BD"/>
    <w:rsid w:val="0033509A"/>
    <w:rsid w:val="003360AA"/>
    <w:rsid w:val="003401F2"/>
    <w:rsid w:val="00340D65"/>
    <w:rsid w:val="00342D92"/>
    <w:rsid w:val="00346A44"/>
    <w:rsid w:val="0035120B"/>
    <w:rsid w:val="00351D8F"/>
    <w:rsid w:val="003549FB"/>
    <w:rsid w:val="003550C5"/>
    <w:rsid w:val="00357AEC"/>
    <w:rsid w:val="00357CE4"/>
    <w:rsid w:val="003608E4"/>
    <w:rsid w:val="0036167F"/>
    <w:rsid w:val="0036526A"/>
    <w:rsid w:val="00365681"/>
    <w:rsid w:val="003661EB"/>
    <w:rsid w:val="00366E5A"/>
    <w:rsid w:val="003702F1"/>
    <w:rsid w:val="00371154"/>
    <w:rsid w:val="0037128C"/>
    <w:rsid w:val="00372A3F"/>
    <w:rsid w:val="00374749"/>
    <w:rsid w:val="00374F06"/>
    <w:rsid w:val="00377C7F"/>
    <w:rsid w:val="00381B00"/>
    <w:rsid w:val="003825AE"/>
    <w:rsid w:val="00382B46"/>
    <w:rsid w:val="003850F6"/>
    <w:rsid w:val="003852FD"/>
    <w:rsid w:val="00391526"/>
    <w:rsid w:val="0039189E"/>
    <w:rsid w:val="00393567"/>
    <w:rsid w:val="0039450B"/>
    <w:rsid w:val="003953B1"/>
    <w:rsid w:val="00396848"/>
    <w:rsid w:val="003A19CD"/>
    <w:rsid w:val="003A3636"/>
    <w:rsid w:val="003A5422"/>
    <w:rsid w:val="003B269E"/>
    <w:rsid w:val="003B2AD7"/>
    <w:rsid w:val="003B4DA2"/>
    <w:rsid w:val="003C0177"/>
    <w:rsid w:val="003C0512"/>
    <w:rsid w:val="003C127A"/>
    <w:rsid w:val="003C17AC"/>
    <w:rsid w:val="003C6A85"/>
    <w:rsid w:val="003C71D6"/>
    <w:rsid w:val="003C7B48"/>
    <w:rsid w:val="003D0728"/>
    <w:rsid w:val="003D0EA1"/>
    <w:rsid w:val="003D1C08"/>
    <w:rsid w:val="003E3337"/>
    <w:rsid w:val="003E4E79"/>
    <w:rsid w:val="003F0FA7"/>
    <w:rsid w:val="003F1162"/>
    <w:rsid w:val="003F21A0"/>
    <w:rsid w:val="003F34B5"/>
    <w:rsid w:val="003F414D"/>
    <w:rsid w:val="003F481A"/>
    <w:rsid w:val="003F59F6"/>
    <w:rsid w:val="003F7B8D"/>
    <w:rsid w:val="003F7D6E"/>
    <w:rsid w:val="0040072F"/>
    <w:rsid w:val="0040340C"/>
    <w:rsid w:val="00404777"/>
    <w:rsid w:val="00404AA3"/>
    <w:rsid w:val="0041100B"/>
    <w:rsid w:val="004118A6"/>
    <w:rsid w:val="00420BE1"/>
    <w:rsid w:val="004215C5"/>
    <w:rsid w:val="004219E9"/>
    <w:rsid w:val="00423B69"/>
    <w:rsid w:val="00425ECC"/>
    <w:rsid w:val="00427418"/>
    <w:rsid w:val="0043333A"/>
    <w:rsid w:val="00434EB3"/>
    <w:rsid w:val="00435266"/>
    <w:rsid w:val="00435A84"/>
    <w:rsid w:val="00437B79"/>
    <w:rsid w:val="00445D49"/>
    <w:rsid w:val="00454199"/>
    <w:rsid w:val="00454265"/>
    <w:rsid w:val="00454300"/>
    <w:rsid w:val="00455A7B"/>
    <w:rsid w:val="00460F11"/>
    <w:rsid w:val="004624DA"/>
    <w:rsid w:val="004663DB"/>
    <w:rsid w:val="00467FC1"/>
    <w:rsid w:val="0047260C"/>
    <w:rsid w:val="004732D1"/>
    <w:rsid w:val="00474696"/>
    <w:rsid w:val="004754BB"/>
    <w:rsid w:val="004773C4"/>
    <w:rsid w:val="0047771E"/>
    <w:rsid w:val="00485402"/>
    <w:rsid w:val="00485562"/>
    <w:rsid w:val="00486633"/>
    <w:rsid w:val="0048704E"/>
    <w:rsid w:val="00493290"/>
    <w:rsid w:val="00494F9D"/>
    <w:rsid w:val="0049646F"/>
    <w:rsid w:val="004A2A08"/>
    <w:rsid w:val="004A33A8"/>
    <w:rsid w:val="004A3736"/>
    <w:rsid w:val="004A479F"/>
    <w:rsid w:val="004A646C"/>
    <w:rsid w:val="004B14BD"/>
    <w:rsid w:val="004B5BB3"/>
    <w:rsid w:val="004B6FCC"/>
    <w:rsid w:val="004C0247"/>
    <w:rsid w:val="004C157A"/>
    <w:rsid w:val="004C3144"/>
    <w:rsid w:val="004C3877"/>
    <w:rsid w:val="004D16EB"/>
    <w:rsid w:val="004D25ED"/>
    <w:rsid w:val="004D2745"/>
    <w:rsid w:val="004D46AD"/>
    <w:rsid w:val="004D5185"/>
    <w:rsid w:val="004D72E6"/>
    <w:rsid w:val="004E4AF8"/>
    <w:rsid w:val="004E4CBF"/>
    <w:rsid w:val="004E5711"/>
    <w:rsid w:val="004F5579"/>
    <w:rsid w:val="004F6BC9"/>
    <w:rsid w:val="004F765C"/>
    <w:rsid w:val="00502463"/>
    <w:rsid w:val="005027A9"/>
    <w:rsid w:val="00503CFB"/>
    <w:rsid w:val="00506EC5"/>
    <w:rsid w:val="005074EC"/>
    <w:rsid w:val="00510C25"/>
    <w:rsid w:val="00511D43"/>
    <w:rsid w:val="005126D0"/>
    <w:rsid w:val="00513783"/>
    <w:rsid w:val="0051582B"/>
    <w:rsid w:val="005178E7"/>
    <w:rsid w:val="00520B98"/>
    <w:rsid w:val="00521DF3"/>
    <w:rsid w:val="00526E2E"/>
    <w:rsid w:val="00530030"/>
    <w:rsid w:val="00530298"/>
    <w:rsid w:val="005319B1"/>
    <w:rsid w:val="00532E18"/>
    <w:rsid w:val="00534932"/>
    <w:rsid w:val="0053571B"/>
    <w:rsid w:val="00536CAD"/>
    <w:rsid w:val="0054102A"/>
    <w:rsid w:val="0054227C"/>
    <w:rsid w:val="00542905"/>
    <w:rsid w:val="005433C2"/>
    <w:rsid w:val="00546978"/>
    <w:rsid w:val="0055081A"/>
    <w:rsid w:val="00553686"/>
    <w:rsid w:val="00553CB8"/>
    <w:rsid w:val="00555D28"/>
    <w:rsid w:val="00562208"/>
    <w:rsid w:val="00562696"/>
    <w:rsid w:val="00564D4D"/>
    <w:rsid w:val="00567BA6"/>
    <w:rsid w:val="0057056E"/>
    <w:rsid w:val="005708C6"/>
    <w:rsid w:val="0057273A"/>
    <w:rsid w:val="0057282F"/>
    <w:rsid w:val="00574EAB"/>
    <w:rsid w:val="00575F40"/>
    <w:rsid w:val="005761D2"/>
    <w:rsid w:val="00581EC6"/>
    <w:rsid w:val="005823F4"/>
    <w:rsid w:val="0058277E"/>
    <w:rsid w:val="00582DF6"/>
    <w:rsid w:val="005900F4"/>
    <w:rsid w:val="00592C67"/>
    <w:rsid w:val="00592D70"/>
    <w:rsid w:val="00593329"/>
    <w:rsid w:val="0059338E"/>
    <w:rsid w:val="00593A5A"/>
    <w:rsid w:val="00593BD7"/>
    <w:rsid w:val="005A2507"/>
    <w:rsid w:val="005A3B17"/>
    <w:rsid w:val="005A4500"/>
    <w:rsid w:val="005A4575"/>
    <w:rsid w:val="005B258A"/>
    <w:rsid w:val="005B3933"/>
    <w:rsid w:val="005B69F7"/>
    <w:rsid w:val="005B6BBA"/>
    <w:rsid w:val="005C0078"/>
    <w:rsid w:val="005C53BC"/>
    <w:rsid w:val="005C5D53"/>
    <w:rsid w:val="005C66D4"/>
    <w:rsid w:val="005C7B07"/>
    <w:rsid w:val="005D398C"/>
    <w:rsid w:val="005D6FAB"/>
    <w:rsid w:val="005D775D"/>
    <w:rsid w:val="005D7788"/>
    <w:rsid w:val="005E1FD0"/>
    <w:rsid w:val="005E21C4"/>
    <w:rsid w:val="005E2A77"/>
    <w:rsid w:val="005E333C"/>
    <w:rsid w:val="005E5C33"/>
    <w:rsid w:val="005E6D1D"/>
    <w:rsid w:val="005F11D6"/>
    <w:rsid w:val="006006DA"/>
    <w:rsid w:val="0060248A"/>
    <w:rsid w:val="00602A0B"/>
    <w:rsid w:val="0060329C"/>
    <w:rsid w:val="006062F7"/>
    <w:rsid w:val="00610D46"/>
    <w:rsid w:val="00614D63"/>
    <w:rsid w:val="00616613"/>
    <w:rsid w:val="006166BA"/>
    <w:rsid w:val="0061780A"/>
    <w:rsid w:val="00617F6E"/>
    <w:rsid w:val="00624492"/>
    <w:rsid w:val="00624611"/>
    <w:rsid w:val="00631567"/>
    <w:rsid w:val="00631D26"/>
    <w:rsid w:val="00635BD1"/>
    <w:rsid w:val="00636125"/>
    <w:rsid w:val="0063798E"/>
    <w:rsid w:val="00641EE8"/>
    <w:rsid w:val="006446B9"/>
    <w:rsid w:val="00652E41"/>
    <w:rsid w:val="0065353E"/>
    <w:rsid w:val="00655020"/>
    <w:rsid w:val="0065683C"/>
    <w:rsid w:val="0066693E"/>
    <w:rsid w:val="006679F4"/>
    <w:rsid w:val="00672D7E"/>
    <w:rsid w:val="006730DE"/>
    <w:rsid w:val="006737F1"/>
    <w:rsid w:val="00673934"/>
    <w:rsid w:val="006758AB"/>
    <w:rsid w:val="00675C61"/>
    <w:rsid w:val="0068154F"/>
    <w:rsid w:val="00682F55"/>
    <w:rsid w:val="00683110"/>
    <w:rsid w:val="006839E2"/>
    <w:rsid w:val="00683AC8"/>
    <w:rsid w:val="00683C1F"/>
    <w:rsid w:val="006865D5"/>
    <w:rsid w:val="0069476A"/>
    <w:rsid w:val="0069570E"/>
    <w:rsid w:val="00696459"/>
    <w:rsid w:val="006A2D0A"/>
    <w:rsid w:val="006A485B"/>
    <w:rsid w:val="006A6857"/>
    <w:rsid w:val="006B0C42"/>
    <w:rsid w:val="006B65F6"/>
    <w:rsid w:val="006B6818"/>
    <w:rsid w:val="006C2788"/>
    <w:rsid w:val="006C2AF3"/>
    <w:rsid w:val="006C367B"/>
    <w:rsid w:val="006C3946"/>
    <w:rsid w:val="006C5B2A"/>
    <w:rsid w:val="006D298A"/>
    <w:rsid w:val="006D2B37"/>
    <w:rsid w:val="006D4494"/>
    <w:rsid w:val="006D61DB"/>
    <w:rsid w:val="006D7799"/>
    <w:rsid w:val="006E031B"/>
    <w:rsid w:val="006E1608"/>
    <w:rsid w:val="006E2677"/>
    <w:rsid w:val="006E54C8"/>
    <w:rsid w:val="006F1734"/>
    <w:rsid w:val="006F2852"/>
    <w:rsid w:val="006F3760"/>
    <w:rsid w:val="006F4934"/>
    <w:rsid w:val="006F62D0"/>
    <w:rsid w:val="006F66F2"/>
    <w:rsid w:val="007030E6"/>
    <w:rsid w:val="007030F7"/>
    <w:rsid w:val="00710E17"/>
    <w:rsid w:val="00711867"/>
    <w:rsid w:val="007119B3"/>
    <w:rsid w:val="00711D25"/>
    <w:rsid w:val="00712FB0"/>
    <w:rsid w:val="00716363"/>
    <w:rsid w:val="0072059F"/>
    <w:rsid w:val="00721A7D"/>
    <w:rsid w:val="00725CA0"/>
    <w:rsid w:val="00726F77"/>
    <w:rsid w:val="00733CDA"/>
    <w:rsid w:val="00734838"/>
    <w:rsid w:val="00735898"/>
    <w:rsid w:val="007366B3"/>
    <w:rsid w:val="007400A4"/>
    <w:rsid w:val="007451FC"/>
    <w:rsid w:val="00750F76"/>
    <w:rsid w:val="007526AF"/>
    <w:rsid w:val="0075642E"/>
    <w:rsid w:val="00762F06"/>
    <w:rsid w:val="00765B36"/>
    <w:rsid w:val="0076707F"/>
    <w:rsid w:val="00773363"/>
    <w:rsid w:val="00774F41"/>
    <w:rsid w:val="00781BD9"/>
    <w:rsid w:val="007832F9"/>
    <w:rsid w:val="00783EFB"/>
    <w:rsid w:val="007854FA"/>
    <w:rsid w:val="007875BF"/>
    <w:rsid w:val="00790BF8"/>
    <w:rsid w:val="00795C16"/>
    <w:rsid w:val="0079665B"/>
    <w:rsid w:val="0079730E"/>
    <w:rsid w:val="00797EA2"/>
    <w:rsid w:val="007A219E"/>
    <w:rsid w:val="007A31CD"/>
    <w:rsid w:val="007A4F23"/>
    <w:rsid w:val="007A6290"/>
    <w:rsid w:val="007A6AAE"/>
    <w:rsid w:val="007A73C9"/>
    <w:rsid w:val="007B0FFE"/>
    <w:rsid w:val="007B121F"/>
    <w:rsid w:val="007B2641"/>
    <w:rsid w:val="007B3AC2"/>
    <w:rsid w:val="007B4D53"/>
    <w:rsid w:val="007C03F8"/>
    <w:rsid w:val="007D6227"/>
    <w:rsid w:val="007D6718"/>
    <w:rsid w:val="007E07DD"/>
    <w:rsid w:val="007E07F1"/>
    <w:rsid w:val="007E0C29"/>
    <w:rsid w:val="007E4369"/>
    <w:rsid w:val="007E76A2"/>
    <w:rsid w:val="007F2C63"/>
    <w:rsid w:val="008003EF"/>
    <w:rsid w:val="00800C86"/>
    <w:rsid w:val="00800D08"/>
    <w:rsid w:val="00800F2F"/>
    <w:rsid w:val="00802D00"/>
    <w:rsid w:val="00803611"/>
    <w:rsid w:val="00805492"/>
    <w:rsid w:val="00806761"/>
    <w:rsid w:val="00806D09"/>
    <w:rsid w:val="008104A9"/>
    <w:rsid w:val="008105EC"/>
    <w:rsid w:val="00810BFB"/>
    <w:rsid w:val="00810DFA"/>
    <w:rsid w:val="008119AF"/>
    <w:rsid w:val="00812965"/>
    <w:rsid w:val="008142D7"/>
    <w:rsid w:val="00815157"/>
    <w:rsid w:val="00816643"/>
    <w:rsid w:val="008201DA"/>
    <w:rsid w:val="00820D9E"/>
    <w:rsid w:val="00821219"/>
    <w:rsid w:val="00821A05"/>
    <w:rsid w:val="00821E41"/>
    <w:rsid w:val="008239B5"/>
    <w:rsid w:val="008247A7"/>
    <w:rsid w:val="00824B43"/>
    <w:rsid w:val="008303B4"/>
    <w:rsid w:val="008303DD"/>
    <w:rsid w:val="00830B2D"/>
    <w:rsid w:val="008322BE"/>
    <w:rsid w:val="00835D6B"/>
    <w:rsid w:val="00836E42"/>
    <w:rsid w:val="00836EB7"/>
    <w:rsid w:val="00836F72"/>
    <w:rsid w:val="00841A47"/>
    <w:rsid w:val="00841FA3"/>
    <w:rsid w:val="008427D2"/>
    <w:rsid w:val="00846F02"/>
    <w:rsid w:val="0085348A"/>
    <w:rsid w:val="008536E4"/>
    <w:rsid w:val="00854685"/>
    <w:rsid w:val="008571AA"/>
    <w:rsid w:val="00857280"/>
    <w:rsid w:val="0086132C"/>
    <w:rsid w:val="00861C62"/>
    <w:rsid w:val="00861E41"/>
    <w:rsid w:val="00862DED"/>
    <w:rsid w:val="00864B2F"/>
    <w:rsid w:val="00867A11"/>
    <w:rsid w:val="00867DC1"/>
    <w:rsid w:val="00871F02"/>
    <w:rsid w:val="008721D8"/>
    <w:rsid w:val="008765CB"/>
    <w:rsid w:val="00877588"/>
    <w:rsid w:val="00880DAE"/>
    <w:rsid w:val="008830EA"/>
    <w:rsid w:val="00885021"/>
    <w:rsid w:val="008862E4"/>
    <w:rsid w:val="008904A4"/>
    <w:rsid w:val="00891BD0"/>
    <w:rsid w:val="00893C9B"/>
    <w:rsid w:val="00894D27"/>
    <w:rsid w:val="00895227"/>
    <w:rsid w:val="00896BD2"/>
    <w:rsid w:val="00897500"/>
    <w:rsid w:val="008A30D8"/>
    <w:rsid w:val="008A572A"/>
    <w:rsid w:val="008A5AE0"/>
    <w:rsid w:val="008A73BE"/>
    <w:rsid w:val="008B3DF4"/>
    <w:rsid w:val="008B7394"/>
    <w:rsid w:val="008B7A87"/>
    <w:rsid w:val="008C0C96"/>
    <w:rsid w:val="008C0FCF"/>
    <w:rsid w:val="008C2C75"/>
    <w:rsid w:val="008C4DBB"/>
    <w:rsid w:val="008C6593"/>
    <w:rsid w:val="008C7B78"/>
    <w:rsid w:val="008D220A"/>
    <w:rsid w:val="008D5D34"/>
    <w:rsid w:val="008D7DF7"/>
    <w:rsid w:val="008E0304"/>
    <w:rsid w:val="008E1D45"/>
    <w:rsid w:val="008E38F2"/>
    <w:rsid w:val="008E3B62"/>
    <w:rsid w:val="008E742F"/>
    <w:rsid w:val="008F0414"/>
    <w:rsid w:val="008F246F"/>
    <w:rsid w:val="008F3AD1"/>
    <w:rsid w:val="008F43BE"/>
    <w:rsid w:val="008F563F"/>
    <w:rsid w:val="008F7E83"/>
    <w:rsid w:val="00901239"/>
    <w:rsid w:val="00902004"/>
    <w:rsid w:val="00903A59"/>
    <w:rsid w:val="009044A0"/>
    <w:rsid w:val="00910ABC"/>
    <w:rsid w:val="00913A17"/>
    <w:rsid w:val="00916207"/>
    <w:rsid w:val="009165D0"/>
    <w:rsid w:val="00920C0D"/>
    <w:rsid w:val="00920C71"/>
    <w:rsid w:val="0092165C"/>
    <w:rsid w:val="00922054"/>
    <w:rsid w:val="00923819"/>
    <w:rsid w:val="009253C0"/>
    <w:rsid w:val="0092637C"/>
    <w:rsid w:val="00930DB5"/>
    <w:rsid w:val="00930ED6"/>
    <w:rsid w:val="0093525C"/>
    <w:rsid w:val="00940ED7"/>
    <w:rsid w:val="00942559"/>
    <w:rsid w:val="0094348E"/>
    <w:rsid w:val="00943738"/>
    <w:rsid w:val="0094394C"/>
    <w:rsid w:val="00946D85"/>
    <w:rsid w:val="0095000D"/>
    <w:rsid w:val="009518BB"/>
    <w:rsid w:val="0095303E"/>
    <w:rsid w:val="009537B9"/>
    <w:rsid w:val="00956CFF"/>
    <w:rsid w:val="009615D5"/>
    <w:rsid w:val="00961B73"/>
    <w:rsid w:val="00964834"/>
    <w:rsid w:val="00965794"/>
    <w:rsid w:val="009669CF"/>
    <w:rsid w:val="00967C71"/>
    <w:rsid w:val="0097097D"/>
    <w:rsid w:val="00971642"/>
    <w:rsid w:val="00971879"/>
    <w:rsid w:val="00971B85"/>
    <w:rsid w:val="00972381"/>
    <w:rsid w:val="009723EA"/>
    <w:rsid w:val="00974484"/>
    <w:rsid w:val="00974546"/>
    <w:rsid w:val="00975317"/>
    <w:rsid w:val="00981991"/>
    <w:rsid w:val="00983368"/>
    <w:rsid w:val="009869FC"/>
    <w:rsid w:val="00987A4B"/>
    <w:rsid w:val="00990F16"/>
    <w:rsid w:val="00994A59"/>
    <w:rsid w:val="00997777"/>
    <w:rsid w:val="009A49E5"/>
    <w:rsid w:val="009A7311"/>
    <w:rsid w:val="009A79EC"/>
    <w:rsid w:val="009B009E"/>
    <w:rsid w:val="009B1E8D"/>
    <w:rsid w:val="009B2C0D"/>
    <w:rsid w:val="009B3CF7"/>
    <w:rsid w:val="009B41AB"/>
    <w:rsid w:val="009B43B9"/>
    <w:rsid w:val="009B76ED"/>
    <w:rsid w:val="009B7E26"/>
    <w:rsid w:val="009C02CB"/>
    <w:rsid w:val="009C0322"/>
    <w:rsid w:val="009C34D3"/>
    <w:rsid w:val="009C489A"/>
    <w:rsid w:val="009C4E50"/>
    <w:rsid w:val="009C5D04"/>
    <w:rsid w:val="009C61AB"/>
    <w:rsid w:val="009C73B6"/>
    <w:rsid w:val="009C7F51"/>
    <w:rsid w:val="009D17F8"/>
    <w:rsid w:val="009D46C8"/>
    <w:rsid w:val="009D6012"/>
    <w:rsid w:val="009D7FD5"/>
    <w:rsid w:val="009D7FFD"/>
    <w:rsid w:val="009E714E"/>
    <w:rsid w:val="009E7CFC"/>
    <w:rsid w:val="009F020F"/>
    <w:rsid w:val="009F16C7"/>
    <w:rsid w:val="009F5C71"/>
    <w:rsid w:val="009F5CEF"/>
    <w:rsid w:val="009F7A7E"/>
    <w:rsid w:val="00A04EC6"/>
    <w:rsid w:val="00A0638E"/>
    <w:rsid w:val="00A116AC"/>
    <w:rsid w:val="00A11F10"/>
    <w:rsid w:val="00A14251"/>
    <w:rsid w:val="00A14EDB"/>
    <w:rsid w:val="00A15468"/>
    <w:rsid w:val="00A201F7"/>
    <w:rsid w:val="00A212B6"/>
    <w:rsid w:val="00A22451"/>
    <w:rsid w:val="00A22D0B"/>
    <w:rsid w:val="00A27570"/>
    <w:rsid w:val="00A4098C"/>
    <w:rsid w:val="00A4162F"/>
    <w:rsid w:val="00A41819"/>
    <w:rsid w:val="00A4683E"/>
    <w:rsid w:val="00A47F6E"/>
    <w:rsid w:val="00A50A9B"/>
    <w:rsid w:val="00A51AEE"/>
    <w:rsid w:val="00A5427C"/>
    <w:rsid w:val="00A547C4"/>
    <w:rsid w:val="00A55731"/>
    <w:rsid w:val="00A570A1"/>
    <w:rsid w:val="00A62999"/>
    <w:rsid w:val="00A677D9"/>
    <w:rsid w:val="00A708DD"/>
    <w:rsid w:val="00A7291F"/>
    <w:rsid w:val="00A73542"/>
    <w:rsid w:val="00A75B3C"/>
    <w:rsid w:val="00A81AB7"/>
    <w:rsid w:val="00A83C5F"/>
    <w:rsid w:val="00A85B03"/>
    <w:rsid w:val="00A86CA5"/>
    <w:rsid w:val="00A93605"/>
    <w:rsid w:val="00A9542A"/>
    <w:rsid w:val="00A95573"/>
    <w:rsid w:val="00A97C63"/>
    <w:rsid w:val="00AA06DF"/>
    <w:rsid w:val="00AA3225"/>
    <w:rsid w:val="00AA5309"/>
    <w:rsid w:val="00AA61F0"/>
    <w:rsid w:val="00AA7938"/>
    <w:rsid w:val="00AA7FED"/>
    <w:rsid w:val="00AB0A68"/>
    <w:rsid w:val="00AB1868"/>
    <w:rsid w:val="00AB4967"/>
    <w:rsid w:val="00AC0026"/>
    <w:rsid w:val="00AC4029"/>
    <w:rsid w:val="00AC53A4"/>
    <w:rsid w:val="00AC6964"/>
    <w:rsid w:val="00AD0367"/>
    <w:rsid w:val="00AD13E8"/>
    <w:rsid w:val="00AD4576"/>
    <w:rsid w:val="00AD5FDE"/>
    <w:rsid w:val="00AE0592"/>
    <w:rsid w:val="00AE2C2E"/>
    <w:rsid w:val="00AE426E"/>
    <w:rsid w:val="00AF3251"/>
    <w:rsid w:val="00B00A59"/>
    <w:rsid w:val="00B01442"/>
    <w:rsid w:val="00B032DE"/>
    <w:rsid w:val="00B03744"/>
    <w:rsid w:val="00B04CEC"/>
    <w:rsid w:val="00B076EC"/>
    <w:rsid w:val="00B07BE8"/>
    <w:rsid w:val="00B12E57"/>
    <w:rsid w:val="00B136DF"/>
    <w:rsid w:val="00B14819"/>
    <w:rsid w:val="00B168AD"/>
    <w:rsid w:val="00B204C0"/>
    <w:rsid w:val="00B21BE0"/>
    <w:rsid w:val="00B23E41"/>
    <w:rsid w:val="00B240B7"/>
    <w:rsid w:val="00B2728F"/>
    <w:rsid w:val="00B31F16"/>
    <w:rsid w:val="00B34F9D"/>
    <w:rsid w:val="00B359DD"/>
    <w:rsid w:val="00B362AB"/>
    <w:rsid w:val="00B404C9"/>
    <w:rsid w:val="00B42D7F"/>
    <w:rsid w:val="00B43021"/>
    <w:rsid w:val="00B501B0"/>
    <w:rsid w:val="00B50838"/>
    <w:rsid w:val="00B517EF"/>
    <w:rsid w:val="00B52055"/>
    <w:rsid w:val="00B52FEF"/>
    <w:rsid w:val="00B548FC"/>
    <w:rsid w:val="00B564B7"/>
    <w:rsid w:val="00B56E81"/>
    <w:rsid w:val="00B60855"/>
    <w:rsid w:val="00B6195C"/>
    <w:rsid w:val="00B622B8"/>
    <w:rsid w:val="00B6266F"/>
    <w:rsid w:val="00B631A1"/>
    <w:rsid w:val="00B64034"/>
    <w:rsid w:val="00B70063"/>
    <w:rsid w:val="00B717F5"/>
    <w:rsid w:val="00B73B65"/>
    <w:rsid w:val="00B74C8A"/>
    <w:rsid w:val="00B8232D"/>
    <w:rsid w:val="00B932E4"/>
    <w:rsid w:val="00B93D73"/>
    <w:rsid w:val="00B9532C"/>
    <w:rsid w:val="00B97903"/>
    <w:rsid w:val="00BA054B"/>
    <w:rsid w:val="00BA1092"/>
    <w:rsid w:val="00BA326C"/>
    <w:rsid w:val="00BA559E"/>
    <w:rsid w:val="00BA6D94"/>
    <w:rsid w:val="00BA7E0E"/>
    <w:rsid w:val="00BB4FE2"/>
    <w:rsid w:val="00BB63F8"/>
    <w:rsid w:val="00BB744E"/>
    <w:rsid w:val="00BC3CF3"/>
    <w:rsid w:val="00BC79B0"/>
    <w:rsid w:val="00BC7C88"/>
    <w:rsid w:val="00BD19F6"/>
    <w:rsid w:val="00BD37EA"/>
    <w:rsid w:val="00BD601A"/>
    <w:rsid w:val="00BD641A"/>
    <w:rsid w:val="00BD6446"/>
    <w:rsid w:val="00BD645D"/>
    <w:rsid w:val="00BD64CC"/>
    <w:rsid w:val="00BD7B24"/>
    <w:rsid w:val="00BE115E"/>
    <w:rsid w:val="00BE2258"/>
    <w:rsid w:val="00BE3394"/>
    <w:rsid w:val="00BE35A2"/>
    <w:rsid w:val="00BE4BFC"/>
    <w:rsid w:val="00BF2950"/>
    <w:rsid w:val="00BF7FAA"/>
    <w:rsid w:val="00C00947"/>
    <w:rsid w:val="00C0286B"/>
    <w:rsid w:val="00C02932"/>
    <w:rsid w:val="00C03BEF"/>
    <w:rsid w:val="00C0479E"/>
    <w:rsid w:val="00C07A6B"/>
    <w:rsid w:val="00C12FE0"/>
    <w:rsid w:val="00C1444E"/>
    <w:rsid w:val="00C1471C"/>
    <w:rsid w:val="00C15D4A"/>
    <w:rsid w:val="00C1713E"/>
    <w:rsid w:val="00C1772C"/>
    <w:rsid w:val="00C177C8"/>
    <w:rsid w:val="00C26A01"/>
    <w:rsid w:val="00C27439"/>
    <w:rsid w:val="00C33787"/>
    <w:rsid w:val="00C37259"/>
    <w:rsid w:val="00C41AF8"/>
    <w:rsid w:val="00C426CA"/>
    <w:rsid w:val="00C45880"/>
    <w:rsid w:val="00C45F88"/>
    <w:rsid w:val="00C473A4"/>
    <w:rsid w:val="00C51419"/>
    <w:rsid w:val="00C5160E"/>
    <w:rsid w:val="00C536B3"/>
    <w:rsid w:val="00C5464C"/>
    <w:rsid w:val="00C575E7"/>
    <w:rsid w:val="00C63F92"/>
    <w:rsid w:val="00C64C65"/>
    <w:rsid w:val="00C653A7"/>
    <w:rsid w:val="00C66353"/>
    <w:rsid w:val="00C66A16"/>
    <w:rsid w:val="00C708D7"/>
    <w:rsid w:val="00C70D32"/>
    <w:rsid w:val="00C724E3"/>
    <w:rsid w:val="00C75C98"/>
    <w:rsid w:val="00C76542"/>
    <w:rsid w:val="00C8207D"/>
    <w:rsid w:val="00C82689"/>
    <w:rsid w:val="00C82E67"/>
    <w:rsid w:val="00C82F9B"/>
    <w:rsid w:val="00C8472E"/>
    <w:rsid w:val="00C84FBE"/>
    <w:rsid w:val="00C85C03"/>
    <w:rsid w:val="00C92E29"/>
    <w:rsid w:val="00C96217"/>
    <w:rsid w:val="00C96951"/>
    <w:rsid w:val="00CA0059"/>
    <w:rsid w:val="00CA0836"/>
    <w:rsid w:val="00CA3953"/>
    <w:rsid w:val="00CA4E2B"/>
    <w:rsid w:val="00CA6C8C"/>
    <w:rsid w:val="00CA7AD3"/>
    <w:rsid w:val="00CB1551"/>
    <w:rsid w:val="00CB2A77"/>
    <w:rsid w:val="00CB4061"/>
    <w:rsid w:val="00CB42BE"/>
    <w:rsid w:val="00CB540E"/>
    <w:rsid w:val="00CB570F"/>
    <w:rsid w:val="00CB59F9"/>
    <w:rsid w:val="00CB6B30"/>
    <w:rsid w:val="00CB6EB4"/>
    <w:rsid w:val="00CC06D8"/>
    <w:rsid w:val="00CC0FD5"/>
    <w:rsid w:val="00CC24EE"/>
    <w:rsid w:val="00CC727E"/>
    <w:rsid w:val="00CC79F1"/>
    <w:rsid w:val="00CD0CB1"/>
    <w:rsid w:val="00CD5499"/>
    <w:rsid w:val="00CD5C42"/>
    <w:rsid w:val="00CD5C91"/>
    <w:rsid w:val="00CD6EE6"/>
    <w:rsid w:val="00CE015B"/>
    <w:rsid w:val="00CE1BF6"/>
    <w:rsid w:val="00CE1C71"/>
    <w:rsid w:val="00CE320F"/>
    <w:rsid w:val="00CE39FE"/>
    <w:rsid w:val="00CE416C"/>
    <w:rsid w:val="00CE500B"/>
    <w:rsid w:val="00CE71DF"/>
    <w:rsid w:val="00CF20C8"/>
    <w:rsid w:val="00CF301D"/>
    <w:rsid w:val="00CF7230"/>
    <w:rsid w:val="00CF7FE2"/>
    <w:rsid w:val="00D022E4"/>
    <w:rsid w:val="00D027D2"/>
    <w:rsid w:val="00D04E31"/>
    <w:rsid w:val="00D05345"/>
    <w:rsid w:val="00D060FE"/>
    <w:rsid w:val="00D072F6"/>
    <w:rsid w:val="00D078C9"/>
    <w:rsid w:val="00D11D79"/>
    <w:rsid w:val="00D12287"/>
    <w:rsid w:val="00D12AF7"/>
    <w:rsid w:val="00D14BD4"/>
    <w:rsid w:val="00D16185"/>
    <w:rsid w:val="00D16C96"/>
    <w:rsid w:val="00D17AAA"/>
    <w:rsid w:val="00D22B29"/>
    <w:rsid w:val="00D22E5D"/>
    <w:rsid w:val="00D244DB"/>
    <w:rsid w:val="00D259F5"/>
    <w:rsid w:val="00D25DE2"/>
    <w:rsid w:val="00D26D71"/>
    <w:rsid w:val="00D2742A"/>
    <w:rsid w:val="00D338C1"/>
    <w:rsid w:val="00D33E18"/>
    <w:rsid w:val="00D35118"/>
    <w:rsid w:val="00D3526C"/>
    <w:rsid w:val="00D35761"/>
    <w:rsid w:val="00D36F2C"/>
    <w:rsid w:val="00D3725D"/>
    <w:rsid w:val="00D416AF"/>
    <w:rsid w:val="00D41920"/>
    <w:rsid w:val="00D41A77"/>
    <w:rsid w:val="00D41C94"/>
    <w:rsid w:val="00D42269"/>
    <w:rsid w:val="00D426D6"/>
    <w:rsid w:val="00D431E0"/>
    <w:rsid w:val="00D450FA"/>
    <w:rsid w:val="00D4604F"/>
    <w:rsid w:val="00D46184"/>
    <w:rsid w:val="00D46FA5"/>
    <w:rsid w:val="00D5224E"/>
    <w:rsid w:val="00D54BB5"/>
    <w:rsid w:val="00D57F3D"/>
    <w:rsid w:val="00D606F1"/>
    <w:rsid w:val="00D617DA"/>
    <w:rsid w:val="00D61AE4"/>
    <w:rsid w:val="00D651D3"/>
    <w:rsid w:val="00D6630E"/>
    <w:rsid w:val="00D6643C"/>
    <w:rsid w:val="00D667A0"/>
    <w:rsid w:val="00D718E4"/>
    <w:rsid w:val="00D74450"/>
    <w:rsid w:val="00D7472F"/>
    <w:rsid w:val="00D75642"/>
    <w:rsid w:val="00D76FC2"/>
    <w:rsid w:val="00D80343"/>
    <w:rsid w:val="00D83C7B"/>
    <w:rsid w:val="00D86D96"/>
    <w:rsid w:val="00D93620"/>
    <w:rsid w:val="00D95600"/>
    <w:rsid w:val="00D97B03"/>
    <w:rsid w:val="00DA058D"/>
    <w:rsid w:val="00DA0967"/>
    <w:rsid w:val="00DA208C"/>
    <w:rsid w:val="00DA3762"/>
    <w:rsid w:val="00DA5019"/>
    <w:rsid w:val="00DB0B8C"/>
    <w:rsid w:val="00DB15B3"/>
    <w:rsid w:val="00DB1F02"/>
    <w:rsid w:val="00DB1F26"/>
    <w:rsid w:val="00DB3D4F"/>
    <w:rsid w:val="00DC19A6"/>
    <w:rsid w:val="00DC5EDA"/>
    <w:rsid w:val="00DC78E1"/>
    <w:rsid w:val="00DD3DA2"/>
    <w:rsid w:val="00DD423A"/>
    <w:rsid w:val="00DD5839"/>
    <w:rsid w:val="00DE076A"/>
    <w:rsid w:val="00DE105A"/>
    <w:rsid w:val="00DE15F9"/>
    <w:rsid w:val="00DE19FD"/>
    <w:rsid w:val="00DE3D45"/>
    <w:rsid w:val="00DE4B04"/>
    <w:rsid w:val="00DE4BC5"/>
    <w:rsid w:val="00DE7C47"/>
    <w:rsid w:val="00DF2624"/>
    <w:rsid w:val="00DF7D5E"/>
    <w:rsid w:val="00E01CAA"/>
    <w:rsid w:val="00E02257"/>
    <w:rsid w:val="00E03669"/>
    <w:rsid w:val="00E0470B"/>
    <w:rsid w:val="00E0611B"/>
    <w:rsid w:val="00E1329B"/>
    <w:rsid w:val="00E13AA3"/>
    <w:rsid w:val="00E14963"/>
    <w:rsid w:val="00E14D20"/>
    <w:rsid w:val="00E14DE7"/>
    <w:rsid w:val="00E1677D"/>
    <w:rsid w:val="00E177E6"/>
    <w:rsid w:val="00E17AE5"/>
    <w:rsid w:val="00E20695"/>
    <w:rsid w:val="00E206D3"/>
    <w:rsid w:val="00E21F16"/>
    <w:rsid w:val="00E23780"/>
    <w:rsid w:val="00E23CD6"/>
    <w:rsid w:val="00E25114"/>
    <w:rsid w:val="00E2558D"/>
    <w:rsid w:val="00E32C03"/>
    <w:rsid w:val="00E3364D"/>
    <w:rsid w:val="00E34C27"/>
    <w:rsid w:val="00E3512D"/>
    <w:rsid w:val="00E35F85"/>
    <w:rsid w:val="00E4075B"/>
    <w:rsid w:val="00E416E4"/>
    <w:rsid w:val="00E43BFE"/>
    <w:rsid w:val="00E43C71"/>
    <w:rsid w:val="00E44A3F"/>
    <w:rsid w:val="00E501D5"/>
    <w:rsid w:val="00E54DAD"/>
    <w:rsid w:val="00E619B1"/>
    <w:rsid w:val="00E66821"/>
    <w:rsid w:val="00E67828"/>
    <w:rsid w:val="00E72D32"/>
    <w:rsid w:val="00E737A4"/>
    <w:rsid w:val="00E74613"/>
    <w:rsid w:val="00E7560C"/>
    <w:rsid w:val="00E75C1F"/>
    <w:rsid w:val="00E76606"/>
    <w:rsid w:val="00E8069C"/>
    <w:rsid w:val="00E815BA"/>
    <w:rsid w:val="00E839A7"/>
    <w:rsid w:val="00E90D27"/>
    <w:rsid w:val="00E931A9"/>
    <w:rsid w:val="00E94CCB"/>
    <w:rsid w:val="00EA164C"/>
    <w:rsid w:val="00EA3510"/>
    <w:rsid w:val="00EA5060"/>
    <w:rsid w:val="00EA5B6A"/>
    <w:rsid w:val="00EB0DD3"/>
    <w:rsid w:val="00EB1C92"/>
    <w:rsid w:val="00EB2CDB"/>
    <w:rsid w:val="00EB7626"/>
    <w:rsid w:val="00EC0355"/>
    <w:rsid w:val="00EC6736"/>
    <w:rsid w:val="00EC6A37"/>
    <w:rsid w:val="00EC7F39"/>
    <w:rsid w:val="00ED2702"/>
    <w:rsid w:val="00ED51D3"/>
    <w:rsid w:val="00EE10AE"/>
    <w:rsid w:val="00EE1588"/>
    <w:rsid w:val="00EE3E2B"/>
    <w:rsid w:val="00EF1856"/>
    <w:rsid w:val="00EF2C99"/>
    <w:rsid w:val="00EF5695"/>
    <w:rsid w:val="00EF694D"/>
    <w:rsid w:val="00EF6AE1"/>
    <w:rsid w:val="00EF7E16"/>
    <w:rsid w:val="00F03FCE"/>
    <w:rsid w:val="00F1077F"/>
    <w:rsid w:val="00F127DD"/>
    <w:rsid w:val="00F15465"/>
    <w:rsid w:val="00F15A8F"/>
    <w:rsid w:val="00F15BBC"/>
    <w:rsid w:val="00F175E8"/>
    <w:rsid w:val="00F20D8C"/>
    <w:rsid w:val="00F21425"/>
    <w:rsid w:val="00F27538"/>
    <w:rsid w:val="00F31B9D"/>
    <w:rsid w:val="00F361C9"/>
    <w:rsid w:val="00F36AE3"/>
    <w:rsid w:val="00F41FFC"/>
    <w:rsid w:val="00F421F0"/>
    <w:rsid w:val="00F425EB"/>
    <w:rsid w:val="00F42B7E"/>
    <w:rsid w:val="00F42BEA"/>
    <w:rsid w:val="00F43548"/>
    <w:rsid w:val="00F43A94"/>
    <w:rsid w:val="00F44495"/>
    <w:rsid w:val="00F45DE5"/>
    <w:rsid w:val="00F46B7F"/>
    <w:rsid w:val="00F46E19"/>
    <w:rsid w:val="00F52BB5"/>
    <w:rsid w:val="00F6100C"/>
    <w:rsid w:val="00F6272B"/>
    <w:rsid w:val="00F702B6"/>
    <w:rsid w:val="00F71F4E"/>
    <w:rsid w:val="00F72CF1"/>
    <w:rsid w:val="00F7702D"/>
    <w:rsid w:val="00F82AB1"/>
    <w:rsid w:val="00F84517"/>
    <w:rsid w:val="00F84BB5"/>
    <w:rsid w:val="00F84C99"/>
    <w:rsid w:val="00F84FCB"/>
    <w:rsid w:val="00F87C12"/>
    <w:rsid w:val="00F90805"/>
    <w:rsid w:val="00F90F67"/>
    <w:rsid w:val="00F94132"/>
    <w:rsid w:val="00F947E3"/>
    <w:rsid w:val="00F9586D"/>
    <w:rsid w:val="00F95BE8"/>
    <w:rsid w:val="00F971F7"/>
    <w:rsid w:val="00FA0399"/>
    <w:rsid w:val="00FA13E1"/>
    <w:rsid w:val="00FA52AA"/>
    <w:rsid w:val="00FA5DAE"/>
    <w:rsid w:val="00FA77DC"/>
    <w:rsid w:val="00FB2DDE"/>
    <w:rsid w:val="00FB2F64"/>
    <w:rsid w:val="00FC0DE9"/>
    <w:rsid w:val="00FC1FBD"/>
    <w:rsid w:val="00FC2422"/>
    <w:rsid w:val="00FC30D5"/>
    <w:rsid w:val="00FC4A5D"/>
    <w:rsid w:val="00FC7F8F"/>
    <w:rsid w:val="00FD23AF"/>
    <w:rsid w:val="00FE260D"/>
    <w:rsid w:val="00FE5B53"/>
    <w:rsid w:val="00FE71CE"/>
    <w:rsid w:val="00FF1E21"/>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3764F"/>
  <w15:chartTrackingRefBased/>
  <w15:docId w15:val="{AE06C3C3-50DF-4DE1-8ACD-4BE4C03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aliases w:val="Char10"/>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uiPriority w:val="9"/>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uiPriority w:val="9"/>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uiPriority w:val="9"/>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uiPriority w:val="9"/>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uiPriority w:val="9"/>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5F88"/>
    <w:rPr>
      <w:rFonts w:ascii="Bookman Old Style" w:hAnsi="Bookman Old Style"/>
      <w:b/>
      <w:spacing w:val="30"/>
      <w:sz w:val="24"/>
      <w:lang w:eastAsia="en-US"/>
    </w:rPr>
  </w:style>
  <w:style w:type="character" w:customStyle="1" w:styleId="Heading2Char">
    <w:name w:val="Heading 2 Char"/>
    <w:aliases w:val="Char10 Char"/>
    <w:link w:val="Heading2"/>
    <w:rsid w:val="00DA058D"/>
    <w:rPr>
      <w:u w:val="single"/>
      <w:lang w:eastAsia="en-US"/>
    </w:rPr>
  </w:style>
  <w:style w:type="character" w:customStyle="1" w:styleId="Heading3Char">
    <w:name w:val="Heading 3 Char"/>
    <w:link w:val="Heading3"/>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uiPriority w:val="9"/>
    <w:rsid w:val="00DA058D"/>
    <w:rPr>
      <w:rFonts w:ascii="Tahoma" w:hAnsi="Tahoma"/>
      <w:b/>
      <w:bCs/>
      <w:sz w:val="24"/>
      <w:lang w:eastAsia="en-US"/>
    </w:rPr>
  </w:style>
  <w:style w:type="character" w:customStyle="1" w:styleId="Heading6Char">
    <w:name w:val="Heading 6 Char"/>
    <w:link w:val="Heading6"/>
    <w:uiPriority w:val="9"/>
    <w:rsid w:val="00DA058D"/>
    <w:rPr>
      <w:sz w:val="28"/>
      <w:lang w:eastAsia="en-US"/>
    </w:rPr>
  </w:style>
  <w:style w:type="character" w:customStyle="1" w:styleId="Heading7Char">
    <w:name w:val="Heading 7 Char"/>
    <w:link w:val="Heading7"/>
    <w:uiPriority w:val="9"/>
    <w:rsid w:val="00DA058D"/>
    <w:rPr>
      <w:sz w:val="28"/>
      <w:lang w:eastAsia="en-US"/>
    </w:rPr>
  </w:style>
  <w:style w:type="character" w:customStyle="1" w:styleId="Heading8Char">
    <w:name w:val="Heading 8 Char"/>
    <w:link w:val="Heading8"/>
    <w:uiPriority w:val="9"/>
    <w:rsid w:val="00DA058D"/>
    <w:rPr>
      <w:sz w:val="24"/>
      <w:lang w:val="en-GB" w:eastAsia="en-US"/>
    </w:rPr>
  </w:style>
  <w:style w:type="character" w:customStyle="1" w:styleId="Heading9Char">
    <w:name w:val="Heading 9 Char"/>
    <w:link w:val="Heading9"/>
    <w:uiPriority w:val="9"/>
    <w:rsid w:val="00DA058D"/>
    <w:rPr>
      <w:b/>
      <w:bCs/>
      <w:sz w:val="28"/>
      <w:lang w:eastAsia="en-US"/>
    </w:rPr>
  </w:style>
  <w:style w:type="paragraph" w:styleId="Header">
    <w:name w:val="header"/>
    <w:aliases w:val=" Char8,Header Char Char Char Char Char Char,Header Char Char Char Char,Char1 Char Char Char, Char1 Char Char Char Char,Char8,Char1,Header Char Знак Знак Знак Знак Знак Знак Знак Знак Знак,Header Char Знак Знак Знак Зн"/>
    <w:basedOn w:val="Normal"/>
    <w:link w:val="HeaderChar"/>
    <w:uiPriority w:val="99"/>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Char1 Char Char Char Char Char,Char8 Char1,Char1 Char2,Header Char Знак Знак Знак Знак Знак Знак Знак Знак Знак Char"/>
    <w:link w:val="Header"/>
    <w:uiPriority w:val="99"/>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Char Char1 Char Char Char Char"/>
    <w:basedOn w:val="Normal"/>
    <w:link w:val="FooterChar"/>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qFormat/>
    <w:rsid w:val="00971B85"/>
    <w:rPr>
      <w:rFonts w:ascii="Arial" w:hAnsi="Arial"/>
      <w:lang w:val="en-US" w:eastAsia="en-US"/>
    </w:rPr>
  </w:style>
  <w:style w:type="paragraph" w:styleId="BodyText">
    <w:name w:val="Body Text"/>
    <w:aliases w:val="Char"/>
    <w:basedOn w:val="Normal"/>
    <w:link w:val="BodyTextChar"/>
    <w:rsid w:val="00CB2A77"/>
    <w:pPr>
      <w:jc w:val="both"/>
    </w:pPr>
    <w:rPr>
      <w:rFonts w:ascii="Times New Roman" w:hAnsi="Times New Roman"/>
      <w:lang w:val="x-none"/>
    </w:rPr>
  </w:style>
  <w:style w:type="character" w:customStyle="1" w:styleId="BodyTextChar">
    <w:name w:val="Body Text Char"/>
    <w:aliases w:val="Char Char17"/>
    <w:link w:val="BodyText"/>
    <w:qFormat/>
    <w:rsid w:val="00DA058D"/>
    <w:rPr>
      <w:lang w:eastAsia="en-US"/>
    </w:rPr>
  </w:style>
  <w:style w:type="paragraph" w:styleId="BodyText2">
    <w:name w:val="Body Text 2"/>
    <w:aliases w:val="Char Char Char Char Char Char,Ciae Ciae Cia Char Char Char Ciae Ciae Ciae Ciae C,Ciae,Ciae Ciae Ciae,Ciae + Tahoma,Oaio?e?aii,Ioaynii:  0 Char Char"/>
    <w:basedOn w:val="Normal"/>
    <w:link w:val="BodyText2Char"/>
    <w:qFormat/>
    <w:rsid w:val="00CB2A77"/>
    <w:pPr>
      <w:jc w:val="both"/>
    </w:pPr>
    <w:rPr>
      <w:rFonts w:ascii="Times New Roman" w:hAnsi="Times New Roman"/>
      <w:sz w:val="24"/>
      <w:lang w:val="x-none"/>
    </w:rPr>
  </w:style>
  <w:style w:type="character" w:customStyle="1" w:styleId="BodyText2Char">
    <w:name w:val="Body Text 2 Char"/>
    <w:aliases w:val="Char Char Char Char Char Char Char1,Ciae Ciae Cia Char Char Char Ciae Ciae Ciae Ciae C Char,Ciae Char,Ciae Ciae Ciae Char,Ciae + Tahoma Char,Oaio?e?aii Char,Ioaynii:  0 Char Char Char"/>
    <w:link w:val="BodyText2"/>
    <w:qFormat/>
    <w:rsid w:val="00DA058D"/>
    <w:rPr>
      <w:sz w:val="24"/>
      <w:lang w:eastAsia="en-US"/>
    </w:rPr>
  </w:style>
  <w:style w:type="character" w:styleId="Hyperlink">
    <w:name w:val="Hyperlink"/>
    <w:uiPriority w:val="99"/>
    <w:qFormat/>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qForma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C"/>
    <w:basedOn w:val="Normal"/>
    <w:link w:val="PlainTextChar"/>
    <w:qFormat/>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qFormat/>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qFormat/>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uiPriority w:val="22"/>
    <w:qFormat/>
    <w:rsid w:val="009D46C8"/>
    <w:rPr>
      <w:b/>
      <w:bCs/>
    </w:rPr>
  </w:style>
  <w:style w:type="paragraph" w:styleId="BalloonText">
    <w:name w:val="Balloon Text"/>
    <w:basedOn w:val="Normal"/>
    <w:link w:val="BalloonTextChar"/>
    <w:qFormat/>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34"/>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lang w:val="en-US" w:eastAsia="en-US"/>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qFormat/>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qFormat/>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uiPriority w:val="99"/>
    <w:qFormat/>
    <w:rsid w:val="00C45F88"/>
    <w:rPr>
      <w:lang w:val="de-DE"/>
    </w:rPr>
  </w:style>
  <w:style w:type="character" w:customStyle="1" w:styleId="FootnoteTextChar">
    <w:name w:val="Footnote Text Char"/>
    <w:link w:val="FootnoteText"/>
    <w:uiPriority w:val="99"/>
    <w:rsid w:val="00C45F88"/>
    <w:rPr>
      <w:rFonts w:ascii="Arial" w:hAnsi="Arial"/>
      <w:lang w:val="de-DE" w:eastAsia="en-US"/>
    </w:rPr>
  </w:style>
  <w:style w:type="paragraph" w:customStyle="1" w:styleId="Style">
    <w:name w:val="Style"/>
    <w:qFormat/>
    <w:rsid w:val="00A677D9"/>
    <w:pPr>
      <w:widowControl w:val="0"/>
      <w:autoSpaceDE w:val="0"/>
      <w:autoSpaceDN w:val="0"/>
      <w:adjustRightInd w:val="0"/>
      <w:ind w:left="140" w:right="140" w:firstLine="840"/>
      <w:jc w:val="both"/>
    </w:pPr>
    <w:rPr>
      <w:sz w:val="24"/>
      <w:szCs w:val="24"/>
      <w:lang w:val="en-US" w:eastAsia="en-US"/>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rsid w:val="00427418"/>
    <w:rPr>
      <w:rFonts w:ascii="Times New Roman" w:hAnsi="Times New Roman" w:cs="Times New Roman" w:hint="default"/>
      <w:sz w:val="24"/>
      <w:szCs w:val="24"/>
    </w:rPr>
  </w:style>
  <w:style w:type="table" w:styleId="TableGrid">
    <w:name w:val="Table Grid"/>
    <w:basedOn w:val="TableNormal"/>
    <w:uiPriority w:val="5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qFormat/>
    <w:rsid w:val="00427418"/>
    <w:rPr>
      <w:rFonts w:ascii="OpenSymbol" w:hAnsi="OpenSymbol" w:cs="OpenSymbol"/>
    </w:rPr>
  </w:style>
  <w:style w:type="character" w:customStyle="1" w:styleId="WW8Num2z1">
    <w:name w:val="WW8Num2z1"/>
    <w:qFormat/>
    <w:rsid w:val="00427418"/>
    <w:rPr>
      <w:rFonts w:ascii="Courier New" w:hAnsi="Courier New" w:cs="Courier New"/>
    </w:rPr>
  </w:style>
  <w:style w:type="character" w:customStyle="1" w:styleId="WW8Num2z2">
    <w:name w:val="WW8Num2z2"/>
    <w:qFormat/>
    <w:rsid w:val="00427418"/>
    <w:rPr>
      <w:rFonts w:ascii="Wingdings" w:hAnsi="Wingdings" w:cs="Wingdings"/>
    </w:rPr>
  </w:style>
  <w:style w:type="character" w:customStyle="1" w:styleId="WW8Num2z3">
    <w:name w:val="WW8Num2z3"/>
    <w:qFormat/>
    <w:rsid w:val="00427418"/>
    <w:rPr>
      <w:rFonts w:ascii="Symbol" w:hAnsi="Symbol" w:cs="Symbol"/>
    </w:rPr>
  </w:style>
  <w:style w:type="character" w:customStyle="1" w:styleId="WW8Num6z0">
    <w:name w:val="WW8Num6z0"/>
    <w:qFormat/>
    <w:rsid w:val="00427418"/>
    <w:rPr>
      <w:b/>
    </w:rPr>
  </w:style>
  <w:style w:type="character" w:customStyle="1" w:styleId="WW8Num9z0">
    <w:name w:val="WW8Num9z0"/>
    <w:qFormat/>
    <w:rsid w:val="00427418"/>
    <w:rPr>
      <w:color w:val="FF0000"/>
    </w:rPr>
  </w:style>
  <w:style w:type="character" w:customStyle="1" w:styleId="WW8Num10z0">
    <w:name w:val="WW8Num10z0"/>
    <w:qFormat/>
    <w:rsid w:val="00427418"/>
    <w:rPr>
      <w:color w:val="FF0000"/>
    </w:rPr>
  </w:style>
  <w:style w:type="character" w:customStyle="1" w:styleId="WW8Num11z0">
    <w:name w:val="WW8Num11z0"/>
    <w:qFormat/>
    <w:rsid w:val="00427418"/>
    <w:rPr>
      <w:b/>
      <w:sz w:val="22"/>
    </w:rPr>
  </w:style>
  <w:style w:type="character" w:customStyle="1" w:styleId="WW8Num12z0">
    <w:name w:val="WW8Num12z0"/>
    <w:qFormat/>
    <w:rsid w:val="00427418"/>
    <w:rPr>
      <w:b/>
      <w:sz w:val="22"/>
    </w:rPr>
  </w:style>
  <w:style w:type="character" w:customStyle="1" w:styleId="WW8Num13z0">
    <w:name w:val="WW8Num13z0"/>
    <w:qFormat/>
    <w:rsid w:val="00427418"/>
    <w:rPr>
      <w:b/>
    </w:rPr>
  </w:style>
  <w:style w:type="character" w:customStyle="1" w:styleId="WW8Num14z0">
    <w:name w:val="WW8Num14z0"/>
    <w:qFormat/>
    <w:rsid w:val="00427418"/>
    <w:rPr>
      <w:color w:val="FF0000"/>
    </w:rPr>
  </w:style>
  <w:style w:type="character" w:customStyle="1" w:styleId="WW8Num16z0">
    <w:name w:val="WW8Num16z0"/>
    <w:qFormat/>
    <w:rsid w:val="00427418"/>
    <w:rPr>
      <w:color w:val="FF0000"/>
    </w:rPr>
  </w:style>
  <w:style w:type="character" w:customStyle="1" w:styleId="Absatz-Standardschriftart">
    <w:name w:val="Absatz-Standardschriftart"/>
    <w:rsid w:val="00427418"/>
  </w:style>
  <w:style w:type="character" w:customStyle="1" w:styleId="WW8Num1z1">
    <w:name w:val="WW8Num1z1"/>
    <w:qFormat/>
    <w:rsid w:val="00427418"/>
    <w:rPr>
      <w:rFonts w:ascii="Courier New" w:hAnsi="Courier New" w:cs="Courier New"/>
    </w:rPr>
  </w:style>
  <w:style w:type="character" w:customStyle="1" w:styleId="WW8Num1z2">
    <w:name w:val="WW8Num1z2"/>
    <w:qFormat/>
    <w:rsid w:val="00427418"/>
    <w:rPr>
      <w:rFonts w:ascii="Wingdings" w:hAnsi="Wingdings" w:cs="Wingdings"/>
    </w:rPr>
  </w:style>
  <w:style w:type="character" w:customStyle="1" w:styleId="WW8Num1z3">
    <w:name w:val="WW8Num1z3"/>
    <w:qFormat/>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qForma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qFormat/>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qFormat/>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qFormat/>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qFormat/>
    <w:rsid w:val="00427418"/>
    <w:rPr>
      <w:rFonts w:ascii="Symbol" w:hAnsi="Symbol"/>
    </w:rPr>
  </w:style>
  <w:style w:type="character" w:customStyle="1" w:styleId="WW8Num4z0">
    <w:name w:val="WW8Num4z0"/>
    <w:qFormat/>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qFormat/>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qFormat/>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qForma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qFormat/>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qFormat/>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qFormat/>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qForma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aliases w:val="Heade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uiPriority w:val="99"/>
    <w:semiHidden/>
    <w:rsid w:val="00F84517"/>
  </w:style>
  <w:style w:type="numbering" w:customStyle="1" w:styleId="NoList11">
    <w:name w:val="No List11"/>
    <w:next w:val="NoList"/>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nhideWhenUsed/>
    <w:rsid w:val="00F84517"/>
    <w:rPr>
      <w:rFonts w:ascii="Courier New" w:eastAsia="Times New Roman" w:hAnsi="Courier New" w:cs="Courier New"/>
      <w:sz w:val="20"/>
      <w:szCs w:val="20"/>
    </w:rPr>
  </w:style>
  <w:style w:type="numbering" w:customStyle="1" w:styleId="NoList2">
    <w:name w:val="No List2"/>
    <w:next w:val="NoList"/>
    <w:uiPriority w:val="99"/>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qFormat/>
    <w:rsid w:val="00B622B8"/>
  </w:style>
  <w:style w:type="character" w:customStyle="1" w:styleId="WW8Num1z4">
    <w:name w:val="WW8Num1z4"/>
    <w:qFormat/>
    <w:rsid w:val="00B622B8"/>
  </w:style>
  <w:style w:type="character" w:customStyle="1" w:styleId="WW8Num1z5">
    <w:name w:val="WW8Num1z5"/>
    <w:qFormat/>
    <w:rsid w:val="00B622B8"/>
  </w:style>
  <w:style w:type="character" w:customStyle="1" w:styleId="WW8Num1z6">
    <w:name w:val="WW8Num1z6"/>
    <w:qFormat/>
    <w:rsid w:val="00B622B8"/>
  </w:style>
  <w:style w:type="character" w:customStyle="1" w:styleId="WW8Num1z7">
    <w:name w:val="WW8Num1z7"/>
    <w:qFormat/>
    <w:rsid w:val="00B622B8"/>
  </w:style>
  <w:style w:type="character" w:customStyle="1" w:styleId="WW8Num1z8">
    <w:name w:val="WW8Num1z8"/>
    <w:qFormat/>
    <w:rsid w:val="00B622B8"/>
  </w:style>
  <w:style w:type="character" w:customStyle="1" w:styleId="20">
    <w:name w:val="Шрифт на абзаца по подразбиране2"/>
    <w:rsid w:val="00B622B8"/>
  </w:style>
  <w:style w:type="character" w:customStyle="1" w:styleId="WW8Num3z1">
    <w:name w:val="WW8Num3z1"/>
    <w:qFormat/>
    <w:rsid w:val="00B622B8"/>
    <w:rPr>
      <w:rFonts w:ascii="Courier New" w:hAnsi="Courier New" w:cs="Courier New" w:hint="default"/>
    </w:rPr>
  </w:style>
  <w:style w:type="character" w:customStyle="1" w:styleId="WW8Num3z2">
    <w:name w:val="WW8Num3z2"/>
    <w:qFormat/>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aliases w:val="  Знак, Знак Char Char Знак, Знак Char Знак, Знак Cha Знак, Char Char Char Char Char Char Знак, Char Char Char Char Char Char Char Знак, Char Char Char Char Char Знак,Char Знак,Знак Char Char Знак,Знак Char Знак,Знак Cha Знак"/>
    <w:qFormat/>
    <w:rsid w:val="00B622B8"/>
    <w:rPr>
      <w:rFonts w:ascii="Courier New" w:hAnsi="Courier New" w:cs="Courier New"/>
    </w:rPr>
  </w:style>
  <w:style w:type="character" w:customStyle="1" w:styleId="a4">
    <w:name w:val="Основен текст Знак"/>
    <w:qFormat/>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Header Char Char1, Char8 Char1, Char1 Char Char Char Char Char1, Char1 Char2,Char8 Char,Char1 Char1,Header Char Знак Знак Знак Зн Char"/>
    <w:uiPriority w:val="99"/>
    <w:locked/>
    <w:rsid w:val="00D606F1"/>
    <w:rPr>
      <w:rFonts w:ascii="Arial" w:hAnsi="Arial" w:cs="Arial"/>
    </w:rPr>
  </w:style>
  <w:style w:type="character" w:customStyle="1" w:styleId="FooterChar1">
    <w:name w:val="Footer Char1"/>
    <w:aliases w:val="Char3 Char, Char3 Char1"/>
    <w:rsid w:val="00D606F1"/>
    <w:rPr>
      <w:rFonts w:ascii="Arial" w:hAnsi="Arial"/>
    </w:rPr>
  </w:style>
  <w:style w:type="paragraph" w:styleId="MacroText">
    <w:name w:val="macro"/>
    <w:link w:val="MacroTextChar"/>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link w:val="MacroText"/>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Char"/>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lang w:val="en-US" w:eastAsia="en-US"/>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qFormat/>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qFormat/>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qForma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Знак Знак Зна Char Char Char Знак Знак Знак Знак З Char1,Знак Char1,Знак Знак Знак Char1,Знак + Tahoma Char1,Центрирано Char1,Отдясно:  0 Char1,06 cm Знак Char1, Знак Char1"/>
    <w:qFormat/>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qFormat/>
    <w:rsid w:val="00D606F1"/>
    <w:rPr>
      <w:rFonts w:ascii="Courier New" w:hAnsi="Courier New" w:cs="Courier New" w:hint="default"/>
    </w:rPr>
  </w:style>
  <w:style w:type="character" w:customStyle="1" w:styleId="WW8Num4z3">
    <w:name w:val="WW8Num4z3"/>
    <w:qFormat/>
    <w:rsid w:val="00D606F1"/>
    <w:rPr>
      <w:rFonts w:ascii="Symbol" w:hAnsi="Symbol" w:hint="default"/>
    </w:rPr>
  </w:style>
  <w:style w:type="character" w:customStyle="1" w:styleId="WW8Num8z1">
    <w:name w:val="WW8Num8z1"/>
    <w:qFormat/>
    <w:rsid w:val="00D606F1"/>
    <w:rPr>
      <w:rFonts w:ascii="Courier New" w:hAnsi="Courier New" w:cs="Courier New" w:hint="default"/>
    </w:rPr>
  </w:style>
  <w:style w:type="character" w:customStyle="1" w:styleId="WW8Num8z2">
    <w:name w:val="WW8Num8z2"/>
    <w:qFormat/>
    <w:rsid w:val="00D606F1"/>
    <w:rPr>
      <w:rFonts w:ascii="Wingdings" w:hAnsi="Wingdings" w:hint="default"/>
    </w:rPr>
  </w:style>
  <w:style w:type="character" w:customStyle="1" w:styleId="WW8Num8z3">
    <w:name w:val="WW8Num8z3"/>
    <w:qFormat/>
    <w:rsid w:val="00D606F1"/>
    <w:rPr>
      <w:rFonts w:ascii="Symbol" w:hAnsi="Symbol" w:hint="default"/>
    </w:rPr>
  </w:style>
  <w:style w:type="character" w:customStyle="1" w:styleId="WW8Num17z0">
    <w:name w:val="WW8Num17z0"/>
    <w:qFormat/>
    <w:rsid w:val="00D606F1"/>
    <w:rPr>
      <w:rFonts w:ascii="Symbol" w:hAnsi="Symbol" w:hint="default"/>
    </w:rPr>
  </w:style>
  <w:style w:type="character" w:customStyle="1" w:styleId="WW8Num17z1">
    <w:name w:val="WW8Num17z1"/>
    <w:qFormat/>
    <w:rsid w:val="00D606F1"/>
    <w:rPr>
      <w:rFonts w:ascii="Courier New" w:hAnsi="Courier New" w:cs="Courier New" w:hint="default"/>
    </w:rPr>
  </w:style>
  <w:style w:type="character" w:customStyle="1" w:styleId="WW8Num17z2">
    <w:name w:val="WW8Num17z2"/>
    <w:qFormat/>
    <w:rsid w:val="00D606F1"/>
    <w:rPr>
      <w:rFonts w:ascii="Wingdings" w:hAnsi="Wingdings" w:hint="default"/>
    </w:rPr>
  </w:style>
  <w:style w:type="character" w:customStyle="1" w:styleId="WW8Num22z0">
    <w:name w:val="WW8Num22z0"/>
    <w:qFormat/>
    <w:rsid w:val="00D606F1"/>
    <w:rPr>
      <w:b/>
      <w:bCs w:val="0"/>
    </w:rPr>
  </w:style>
  <w:style w:type="character" w:customStyle="1" w:styleId="WW8Num23z0">
    <w:name w:val="WW8Num23z0"/>
    <w:qFormat/>
    <w:rsid w:val="00D606F1"/>
    <w:rPr>
      <w:rFonts w:ascii="Times New Roman" w:hAnsi="Times New Roman" w:cs="Times New Roman" w:hint="default"/>
    </w:rPr>
  </w:style>
  <w:style w:type="character" w:customStyle="1" w:styleId="WW8Num24z0">
    <w:name w:val="WW8Num24z0"/>
    <w:qFormat/>
    <w:rsid w:val="00D606F1"/>
    <w:rPr>
      <w:b/>
      <w:bCs w:val="0"/>
    </w:rPr>
  </w:style>
  <w:style w:type="character" w:customStyle="1" w:styleId="WW8Num25z0">
    <w:name w:val="WW8Num25z0"/>
    <w:qFormat/>
    <w:rsid w:val="00D606F1"/>
    <w:rPr>
      <w:rFonts w:ascii="Symbol" w:hAnsi="Symbol" w:hint="default"/>
    </w:rPr>
  </w:style>
  <w:style w:type="character" w:customStyle="1" w:styleId="WW8Num25z1">
    <w:name w:val="WW8Num25z1"/>
    <w:qFormat/>
    <w:rsid w:val="00D606F1"/>
    <w:rPr>
      <w:rFonts w:ascii="Courier New" w:hAnsi="Courier New" w:cs="Courier New" w:hint="default"/>
    </w:rPr>
  </w:style>
  <w:style w:type="character" w:customStyle="1" w:styleId="WW8Num25z2">
    <w:name w:val="WW8Num25z2"/>
    <w:qFormat/>
    <w:rsid w:val="00D606F1"/>
    <w:rPr>
      <w:rFonts w:ascii="Wingdings" w:hAnsi="Wingdings" w:hint="default"/>
    </w:rPr>
  </w:style>
  <w:style w:type="character" w:customStyle="1" w:styleId="DefaultParagraphFont1">
    <w:name w:val="Default Paragraph Font1"/>
    <w:qFormat/>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rsid w:val="00806D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rsid w:val="00B64034"/>
    <w:rPr>
      <w:rFonts w:ascii="Courier New" w:hAnsi="Courier New" w:cs="Courier New"/>
      <w:lang w:val="bg-BG" w:eastAsia="bg-BG"/>
    </w:rPr>
  </w:style>
  <w:style w:type="character" w:customStyle="1" w:styleId="Char4">
    <w:name w:val="Char4"/>
    <w:semiHidden/>
    <w:locked/>
    <w:rsid w:val="00810DFA"/>
    <w:rPr>
      <w:rFonts w:ascii="Courier New" w:hAnsi="Courier New" w:cs="Courier New"/>
      <w:sz w:val="20"/>
      <w:szCs w:val="20"/>
      <w:lang w:val="x-none" w:eastAsia="en-US"/>
    </w:rPr>
  </w:style>
  <w:style w:type="character" w:customStyle="1" w:styleId="CharCharCharChar1">
    <w:name w:val="Char Char Char Char Знак"/>
    <w:aliases w:val=" Char1 Знак Знак"/>
    <w:rsid w:val="00810DFA"/>
    <w:rPr>
      <w:rFonts w:ascii="Arial" w:hAnsi="Arial"/>
      <w:lang w:val="en-US" w:eastAsia="en-US" w:bidi="ar-SA"/>
    </w:rPr>
  </w:style>
  <w:style w:type="character" w:customStyle="1" w:styleId="Heading1Char1">
    <w:name w:val="Heading 1 Char1"/>
    <w:rsid w:val="00810DFA"/>
    <w:rPr>
      <w:rFonts w:ascii="Bookman Old Style" w:hAnsi="Bookman Old Style"/>
      <w:b/>
      <w:spacing w:val="30"/>
      <w:sz w:val="24"/>
      <w:lang w:val="x-none" w:eastAsia="en-US" w:bidi="ar-SA"/>
    </w:rPr>
  </w:style>
  <w:style w:type="character" w:customStyle="1" w:styleId="tlid-translationtranslation">
    <w:name w:val="tlid-translation translation"/>
    <w:rsid w:val="00810DFA"/>
  </w:style>
  <w:style w:type="paragraph" w:customStyle="1" w:styleId="CharCharCharCharCharCharCharCharCharCharChar">
    <w:name w:val="Char Char Char Char Char Char Char Char Char Char Char"/>
    <w:basedOn w:val="Normal"/>
    <w:rsid w:val="00021C65"/>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0">
    <w:name w:val="Char Char Char Char Char Char Char Char Char Char Char Char Char Char"/>
    <w:basedOn w:val="Normal"/>
    <w:rsid w:val="00021C65"/>
    <w:pPr>
      <w:overflowPunct/>
      <w:autoSpaceDE/>
      <w:autoSpaceDN/>
      <w:adjustRightInd/>
      <w:spacing w:after="160" w:line="240" w:lineRule="exact"/>
      <w:textAlignment w:val="auto"/>
    </w:pPr>
    <w:rPr>
      <w:rFonts w:ascii="Tahoma" w:hAnsi="Tahoma"/>
    </w:rPr>
  </w:style>
  <w:style w:type="character" w:customStyle="1" w:styleId="CharCharCharChar2">
    <w:name w:val="Знак Char Char Char Char"/>
    <w:aliases w:val=" Знак Char Char"/>
    <w:rsid w:val="00021C65"/>
    <w:rPr>
      <w:rFonts w:ascii="Courier New" w:hAnsi="Courier New" w:cs="Courier New"/>
      <w:lang w:val="bg-BG" w:eastAsia="en-US" w:bidi="ar-SA"/>
    </w:rPr>
  </w:style>
  <w:style w:type="paragraph" w:customStyle="1" w:styleId="CharChar17">
    <w:name w:val="Char Char1"/>
    <w:basedOn w:val="Normal"/>
    <w:rsid w:val="00021C65"/>
    <w:pPr>
      <w:overflowPunct/>
      <w:autoSpaceDE/>
      <w:autoSpaceDN/>
      <w:adjustRightInd/>
      <w:spacing w:after="160" w:line="240" w:lineRule="exact"/>
      <w:textAlignment w:val="auto"/>
    </w:pPr>
    <w:rPr>
      <w:rFonts w:ascii="Tahoma" w:hAnsi="Tahoma"/>
    </w:rPr>
  </w:style>
  <w:style w:type="character" w:customStyle="1" w:styleId="CharChar30">
    <w:name w:val="Char Char3"/>
    <w:rsid w:val="00021C65"/>
    <w:rPr>
      <w:rFonts w:ascii="Courier New" w:hAnsi="Courier New" w:cs="Courier New"/>
      <w:lang w:val="bg-BG" w:eastAsia="bg-BG"/>
    </w:rPr>
  </w:style>
  <w:style w:type="character" w:customStyle="1" w:styleId="CharCharChar">
    <w:name w:val="Char Char Char"/>
    <w:aliases w:val="06 cm Знак Знак Знак Знак Char"/>
    <w:rsid w:val="00021C65"/>
    <w:rPr>
      <w:rFonts w:ascii="Courier New" w:hAnsi="Courier New" w:cs="Courier New"/>
    </w:rPr>
  </w:style>
  <w:style w:type="character" w:customStyle="1" w:styleId="CharCharChar20">
    <w:name w:val="Char Char Char2"/>
    <w:rsid w:val="00021C65"/>
    <w:rPr>
      <w:rFonts w:ascii="Tahoma" w:hAnsi="Tahoma"/>
      <w:sz w:val="24"/>
      <w:lang w:eastAsia="en-US"/>
    </w:rPr>
  </w:style>
  <w:style w:type="character" w:customStyle="1" w:styleId="CharChar40">
    <w:name w:val="Char Char4"/>
    <w:rsid w:val="00021C65"/>
    <w:rPr>
      <w:rFonts w:ascii="Tahoma" w:hAnsi="Tahoma"/>
      <w:sz w:val="24"/>
      <w:lang w:eastAsia="en-US"/>
    </w:rPr>
  </w:style>
  <w:style w:type="character" w:customStyle="1" w:styleId="Char70">
    <w:name w:val="Char7"/>
    <w:rsid w:val="00021C65"/>
    <w:rPr>
      <w:rFonts w:ascii="Tahoma" w:hAnsi="Tahoma"/>
      <w:sz w:val="24"/>
      <w:lang w:val="bg-BG" w:eastAsia="en-US" w:bidi="ar-SA"/>
    </w:rPr>
  </w:style>
  <w:style w:type="paragraph" w:customStyle="1" w:styleId="Char5Char0">
    <w:name w:val="Char5 Char"/>
    <w:basedOn w:val="Normal"/>
    <w:rsid w:val="00021C65"/>
    <w:pPr>
      <w:overflowPunct/>
      <w:autoSpaceDE/>
      <w:autoSpaceDN/>
      <w:adjustRightInd/>
      <w:spacing w:after="160" w:line="240" w:lineRule="exact"/>
      <w:textAlignment w:val="auto"/>
    </w:pPr>
    <w:rPr>
      <w:rFonts w:ascii="Tahoma" w:hAnsi="Tahoma"/>
    </w:rPr>
  </w:style>
  <w:style w:type="paragraph" w:customStyle="1" w:styleId="5">
    <w:name w:val="Обикновен текст5"/>
    <w:basedOn w:val="Normal"/>
    <w:rsid w:val="00021C65"/>
    <w:pPr>
      <w:suppressAutoHyphens/>
      <w:overflowPunct/>
      <w:autoSpaceDE/>
      <w:autoSpaceDN/>
      <w:adjustRightInd/>
      <w:textAlignment w:val="auto"/>
    </w:pPr>
    <w:rPr>
      <w:rFonts w:ascii="Courier New" w:hAnsi="Courier New"/>
      <w:lang w:val="bg-BG" w:eastAsia="ar-SA"/>
    </w:rPr>
  </w:style>
  <w:style w:type="character" w:customStyle="1" w:styleId="Char3Char1">
    <w:name w:val="Char3 Char1"/>
    <w:rsid w:val="00021C65"/>
    <w:rPr>
      <w:lang w:val="en-GB" w:eastAsia="en-US" w:bidi="ar-SA"/>
    </w:rPr>
  </w:style>
  <w:style w:type="paragraph" w:customStyle="1" w:styleId="Char50">
    <w:name w:val="Char5"/>
    <w:basedOn w:val="Normal"/>
    <w:rsid w:val="00021C65"/>
    <w:pPr>
      <w:overflowPunct/>
      <w:autoSpaceDE/>
      <w:autoSpaceDN/>
      <w:adjustRightInd/>
      <w:spacing w:after="160" w:line="240" w:lineRule="exact"/>
      <w:textAlignment w:val="auto"/>
    </w:pPr>
    <w:rPr>
      <w:rFonts w:ascii="Tahoma" w:hAnsi="Tahoma"/>
    </w:rPr>
  </w:style>
  <w:style w:type="character" w:customStyle="1" w:styleId="Char90">
    <w:name w:val="Char9"/>
    <w:rsid w:val="00021C65"/>
    <w:rPr>
      <w:rFonts w:ascii="Tahoma" w:hAnsi="Tahoma"/>
      <w:sz w:val="24"/>
      <w:lang w:val="bg-BG" w:eastAsia="en-US" w:bidi="ar-SA"/>
    </w:rPr>
  </w:style>
  <w:style w:type="character" w:customStyle="1" w:styleId="Char150">
    <w:name w:val="Char15"/>
    <w:rsid w:val="00021C65"/>
    <w:rPr>
      <w:rFonts w:ascii="Tahoma" w:hAnsi="Tahoma"/>
      <w:b/>
      <w:bCs/>
      <w:sz w:val="24"/>
      <w:lang w:eastAsia="en-US"/>
    </w:rPr>
  </w:style>
  <w:style w:type="paragraph" w:customStyle="1" w:styleId="17">
    <w:name w:val="Знак Знак1"/>
    <w:basedOn w:val="Normal"/>
    <w:rsid w:val="00021C65"/>
    <w:pPr>
      <w:overflowPunct/>
      <w:autoSpaceDE/>
      <w:autoSpaceDN/>
      <w:adjustRightInd/>
      <w:spacing w:after="160" w:line="240" w:lineRule="exact"/>
      <w:textAlignment w:val="auto"/>
    </w:pPr>
    <w:rPr>
      <w:rFonts w:ascii="Tahoma" w:hAnsi="Tahoma"/>
    </w:rPr>
  </w:style>
  <w:style w:type="numbering" w:customStyle="1" w:styleId="NoList111">
    <w:name w:val="No List111"/>
    <w:next w:val="NoList"/>
    <w:uiPriority w:val="99"/>
    <w:semiHidden/>
    <w:rsid w:val="00021C65"/>
  </w:style>
  <w:style w:type="paragraph" w:customStyle="1" w:styleId="4">
    <w:name w:val="Списък на абзаци4"/>
    <w:basedOn w:val="Normal"/>
    <w:uiPriority w:val="34"/>
    <w:qFormat/>
    <w:rsid w:val="00021C65"/>
    <w:pPr>
      <w:suppressAutoHyphens/>
      <w:overflowPunct/>
      <w:autoSpaceDN/>
      <w:adjustRightInd/>
      <w:ind w:left="708"/>
      <w:textAlignment w:val="auto"/>
    </w:pPr>
    <w:rPr>
      <w:rFonts w:ascii="Tahoma" w:hAnsi="Tahoma" w:cs="Tahoma"/>
      <w:sz w:val="24"/>
      <w:szCs w:val="24"/>
      <w:lang w:val="bg-BG" w:eastAsia="ar-SA"/>
    </w:rPr>
  </w:style>
  <w:style w:type="numbering" w:customStyle="1" w:styleId="NoList1111">
    <w:name w:val="No List1111"/>
    <w:next w:val="NoList"/>
    <w:uiPriority w:val="99"/>
    <w:semiHidden/>
    <w:unhideWhenUsed/>
    <w:rsid w:val="00021C65"/>
  </w:style>
  <w:style w:type="paragraph" w:customStyle="1" w:styleId="32">
    <w:name w:val="Знак Знак3"/>
    <w:basedOn w:val="Normal"/>
    <w:rsid w:val="00021C65"/>
    <w:pPr>
      <w:overflowPunct/>
      <w:autoSpaceDE/>
      <w:autoSpaceDN/>
      <w:adjustRightInd/>
      <w:spacing w:after="160" w:line="240" w:lineRule="exact"/>
      <w:textAlignment w:val="auto"/>
    </w:pPr>
    <w:rPr>
      <w:rFonts w:ascii="Tahoma" w:hAnsi="Tahoma"/>
    </w:rPr>
  </w:style>
  <w:style w:type="numbering" w:customStyle="1" w:styleId="NoList112">
    <w:name w:val="No List112"/>
    <w:next w:val="NoList"/>
    <w:semiHidden/>
    <w:unhideWhenUsed/>
    <w:rsid w:val="00021C65"/>
  </w:style>
  <w:style w:type="table" w:customStyle="1" w:styleId="TableGrid12">
    <w:name w:val="Table Grid12"/>
    <w:basedOn w:val="TableNormal"/>
    <w:next w:val="TableGrid"/>
    <w:rsid w:val="00021C6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021C65"/>
  </w:style>
  <w:style w:type="paragraph" w:customStyle="1" w:styleId="Normal8pt">
    <w:name w:val="Normal+8pt"/>
    <w:basedOn w:val="Normal"/>
    <w:link w:val="Normal8ptChar"/>
    <w:rsid w:val="00021C65"/>
    <w:pPr>
      <w:overflowPunct/>
      <w:autoSpaceDE/>
      <w:autoSpaceDN/>
      <w:adjustRightInd/>
      <w:textAlignment w:val="auto"/>
    </w:pPr>
    <w:rPr>
      <w:rFonts w:ascii="Times New Roman" w:hAnsi="Times New Roman"/>
      <w:lang w:val="en-AU" w:eastAsia="bg-BG"/>
    </w:rPr>
  </w:style>
  <w:style w:type="character" w:customStyle="1" w:styleId="WW8Num9z1">
    <w:name w:val="WW8Num9z1"/>
    <w:rsid w:val="00021C65"/>
    <w:rPr>
      <w:rFonts w:ascii="Courier New" w:hAnsi="Courier New" w:cs="Courier New"/>
    </w:rPr>
  </w:style>
  <w:style w:type="character" w:customStyle="1" w:styleId="breadcrumbspathway">
    <w:name w:val="breadcrumbs pathway"/>
    <w:rsid w:val="00021C65"/>
  </w:style>
  <w:style w:type="character" w:customStyle="1" w:styleId="WW8Num7z2">
    <w:name w:val="WW8Num7z2"/>
    <w:rsid w:val="00021C65"/>
    <w:rPr>
      <w:rFonts w:ascii="Wingdings" w:hAnsi="Wingdings"/>
      <w:sz w:val="20"/>
    </w:rPr>
  </w:style>
  <w:style w:type="character" w:customStyle="1" w:styleId="WW8Num9z3">
    <w:name w:val="WW8Num9z3"/>
    <w:rsid w:val="00021C65"/>
    <w:rPr>
      <w:rFonts w:ascii="Symbol" w:hAnsi="Symbol"/>
    </w:rPr>
  </w:style>
  <w:style w:type="paragraph" w:customStyle="1" w:styleId="CM1">
    <w:name w:val="CM1"/>
    <w:basedOn w:val="Default"/>
    <w:next w:val="Default"/>
    <w:uiPriority w:val="99"/>
    <w:rsid w:val="00021C65"/>
    <w:pPr>
      <w:widowControl/>
    </w:pPr>
    <w:rPr>
      <w:rFonts w:ascii="EUAlbertina" w:hAnsi="EUAlbertina" w:cs="Times New Roman"/>
      <w:color w:val="auto"/>
    </w:rPr>
  </w:style>
  <w:style w:type="paragraph" w:customStyle="1" w:styleId="CM3">
    <w:name w:val="CM3"/>
    <w:basedOn w:val="Default"/>
    <w:next w:val="Default"/>
    <w:uiPriority w:val="99"/>
    <w:rsid w:val="00021C65"/>
    <w:pPr>
      <w:widowControl/>
    </w:pPr>
    <w:rPr>
      <w:rFonts w:ascii="EUAlbertina" w:hAnsi="EUAlbertina" w:cs="Times New Roman"/>
      <w:color w:val="auto"/>
    </w:rPr>
  </w:style>
  <w:style w:type="character" w:customStyle="1" w:styleId="Normal8ptChar">
    <w:name w:val="Normal+8pt Char"/>
    <w:link w:val="Normal8pt"/>
    <w:rsid w:val="00021C65"/>
    <w:rPr>
      <w:lang w:val="en-AU" w:eastAsia="bg-BG"/>
    </w:rPr>
  </w:style>
  <w:style w:type="numbering" w:customStyle="1" w:styleId="NoList41">
    <w:name w:val="No List41"/>
    <w:next w:val="NoList"/>
    <w:uiPriority w:val="99"/>
    <w:semiHidden/>
    <w:unhideWhenUsed/>
    <w:rsid w:val="00021C65"/>
  </w:style>
  <w:style w:type="character" w:customStyle="1" w:styleId="Hyperlink2">
    <w:name w:val="Hyperlink2"/>
    <w:rsid w:val="00021C65"/>
    <w:rPr>
      <w:b/>
      <w:bCs/>
      <w:color w:val="0079A6"/>
      <w:u w:val="single"/>
    </w:rPr>
  </w:style>
  <w:style w:type="numbering" w:customStyle="1" w:styleId="NoList5">
    <w:name w:val="No List5"/>
    <w:next w:val="NoList"/>
    <w:uiPriority w:val="99"/>
    <w:semiHidden/>
    <w:rsid w:val="00021C65"/>
  </w:style>
  <w:style w:type="paragraph" w:customStyle="1" w:styleId="1CharCharCharCharCharCharChar">
    <w:name w:val="1 Char Char Char Char Char Char Char Знак Знак"/>
    <w:basedOn w:val="Normal"/>
    <w:rsid w:val="00021C65"/>
    <w:pPr>
      <w:overflowPunct/>
      <w:autoSpaceDE/>
      <w:autoSpaceDN/>
      <w:adjustRightInd/>
      <w:spacing w:after="160" w:line="240" w:lineRule="exact"/>
      <w:textAlignment w:val="auto"/>
    </w:pPr>
    <w:rPr>
      <w:rFonts w:ascii="Tahoma" w:hAnsi="Tahoma"/>
    </w:rPr>
  </w:style>
  <w:style w:type="character" w:customStyle="1" w:styleId="PlainText1">
    <w:name w:val="Plain Text1"/>
    <w:aliases w:val="Знак Знак Зна Char Char Char Знак Знак Знак Знак З1,Знак1,Знак Знак Знак1,Знак + Tahoma1,Центрирано1,Отдясно:  01,06 cm Знак1,06 cm Знак Знак1,06 cm Знак Знак Знак1,06 cm Знак Знак Знак Знак1,Знак Знак Зна Char Char1, Знак1"/>
    <w:rsid w:val="00021C65"/>
    <w:rPr>
      <w:rFonts w:ascii="Courier New" w:hAnsi="Courier New" w:cs="Courier New"/>
      <w:lang w:val="en-GB" w:eastAsia="en-US" w:bidi="ar-SA"/>
    </w:rPr>
  </w:style>
  <w:style w:type="paragraph" w:customStyle="1" w:styleId="BalloonText1">
    <w:name w:val="Balloon Text1"/>
    <w:basedOn w:val="Normal"/>
    <w:semiHidden/>
    <w:rsid w:val="00021C65"/>
    <w:pPr>
      <w:overflowPunct/>
      <w:adjustRightInd/>
      <w:textAlignment w:val="auto"/>
    </w:pPr>
    <w:rPr>
      <w:rFonts w:ascii="Tahoma" w:hAnsi="Tahoma" w:cs="Tahoma"/>
      <w:sz w:val="16"/>
      <w:szCs w:val="16"/>
      <w:lang w:val="bg-BG" w:eastAsia="bg-BG"/>
    </w:rPr>
  </w:style>
  <w:style w:type="character" w:customStyle="1" w:styleId="18">
    <w:name w:val="Заглавие на книга1"/>
    <w:rsid w:val="00021C65"/>
    <w:rPr>
      <w:b/>
      <w:bCs/>
      <w:smallCaps/>
      <w:spacing w:val="5"/>
    </w:rPr>
  </w:style>
  <w:style w:type="character" w:customStyle="1" w:styleId="attfile">
    <w:name w:val="attfile"/>
    <w:rsid w:val="00021C65"/>
  </w:style>
  <w:style w:type="character" w:customStyle="1" w:styleId="attfilename">
    <w:name w:val="attfilename"/>
    <w:rsid w:val="00021C65"/>
  </w:style>
  <w:style w:type="paragraph" w:customStyle="1" w:styleId="1CharCharCharCharCharCharCharCharCharCharChar">
    <w:name w:val="1 Char Char Char Char Char Char Char Char Char Char Char"/>
    <w:basedOn w:val="Normal"/>
    <w:rsid w:val="00021C65"/>
    <w:pPr>
      <w:overflowPunct/>
      <w:autoSpaceDE/>
      <w:autoSpaceDN/>
      <w:adjustRightInd/>
      <w:spacing w:after="160" w:line="240" w:lineRule="exact"/>
      <w:textAlignment w:val="auto"/>
    </w:pPr>
    <w:rPr>
      <w:rFonts w:ascii="Tahoma" w:hAnsi="Tahoma"/>
    </w:rPr>
  </w:style>
  <w:style w:type="paragraph" w:customStyle="1" w:styleId="Framecontents">
    <w:name w:val="Frame contents"/>
    <w:basedOn w:val="BodyText"/>
    <w:rsid w:val="00021C65"/>
    <w:pPr>
      <w:suppressAutoHyphens/>
      <w:autoSpaceDN/>
      <w:adjustRightInd/>
      <w:jc w:val="left"/>
    </w:pPr>
    <w:rPr>
      <w:b/>
      <w:bCs/>
      <w:sz w:val="22"/>
      <w:lang w:val="bg-BG" w:eastAsia="ar-SA"/>
    </w:rPr>
  </w:style>
  <w:style w:type="numbering" w:customStyle="1" w:styleId="NoList6">
    <w:name w:val="No List6"/>
    <w:next w:val="NoList"/>
    <w:uiPriority w:val="99"/>
    <w:semiHidden/>
    <w:unhideWhenUsed/>
    <w:rsid w:val="00021C65"/>
  </w:style>
  <w:style w:type="numbering" w:customStyle="1" w:styleId="NoList13">
    <w:name w:val="No List13"/>
    <w:next w:val="NoList"/>
    <w:semiHidden/>
    <w:unhideWhenUsed/>
    <w:rsid w:val="00021C65"/>
  </w:style>
  <w:style w:type="paragraph" w:customStyle="1" w:styleId="Char13CharChar0">
    <w:name w:val="Char13 Char Char"/>
    <w:basedOn w:val="Normal"/>
    <w:rsid w:val="00021C65"/>
    <w:pPr>
      <w:overflowPunct/>
      <w:autoSpaceDE/>
      <w:autoSpaceDN/>
      <w:adjustRightInd/>
      <w:spacing w:after="160" w:line="240" w:lineRule="exact"/>
      <w:textAlignment w:val="auto"/>
    </w:pPr>
    <w:rPr>
      <w:rFonts w:ascii="Tahoma" w:hAnsi="Tahoma"/>
    </w:rPr>
  </w:style>
  <w:style w:type="table" w:customStyle="1" w:styleId="TableGrid13">
    <w:name w:val="Table Grid13"/>
    <w:basedOn w:val="TableNormal"/>
    <w:next w:val="TableGrid"/>
    <w:rsid w:val="00021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Обикновен текст4"/>
    <w:basedOn w:val="Normal"/>
    <w:rsid w:val="00021C65"/>
    <w:pPr>
      <w:suppressAutoHyphens/>
      <w:overflowPunct/>
      <w:autoSpaceDE/>
      <w:autoSpaceDN/>
      <w:adjustRightInd/>
      <w:textAlignment w:val="auto"/>
    </w:pPr>
    <w:rPr>
      <w:rFonts w:ascii="Courier New" w:hAnsi="Courier New"/>
      <w:lang w:val="bg-BG" w:eastAsia="ar-SA"/>
    </w:rPr>
  </w:style>
  <w:style w:type="numbering" w:customStyle="1" w:styleId="NoList113">
    <w:name w:val="No List113"/>
    <w:next w:val="NoList"/>
    <w:semiHidden/>
    <w:unhideWhenUsed/>
    <w:rsid w:val="00021C65"/>
  </w:style>
  <w:style w:type="numbering" w:customStyle="1" w:styleId="NoList1112">
    <w:name w:val="No List1112"/>
    <w:next w:val="NoList"/>
    <w:uiPriority w:val="99"/>
    <w:semiHidden/>
    <w:rsid w:val="00021C65"/>
  </w:style>
  <w:style w:type="numbering" w:customStyle="1" w:styleId="NoList11111">
    <w:name w:val="No List11111"/>
    <w:next w:val="NoList"/>
    <w:semiHidden/>
    <w:rsid w:val="00021C65"/>
  </w:style>
  <w:style w:type="paragraph" w:customStyle="1" w:styleId="33">
    <w:name w:val="Списък на абзаци3"/>
    <w:basedOn w:val="Normal"/>
    <w:uiPriority w:val="34"/>
    <w:qFormat/>
    <w:rsid w:val="00021C65"/>
    <w:pPr>
      <w:suppressAutoHyphens/>
      <w:overflowPunct/>
      <w:autoSpaceDN/>
      <w:adjustRightInd/>
      <w:ind w:left="708"/>
      <w:textAlignment w:val="auto"/>
    </w:pPr>
    <w:rPr>
      <w:rFonts w:ascii="Tahoma" w:hAnsi="Tahoma" w:cs="Tahoma"/>
      <w:sz w:val="24"/>
      <w:szCs w:val="24"/>
      <w:lang w:val="bg-BG" w:eastAsia="ar-SA"/>
    </w:rPr>
  </w:style>
  <w:style w:type="numbering" w:customStyle="1" w:styleId="NoList111111">
    <w:name w:val="No List111111"/>
    <w:next w:val="NoList"/>
    <w:uiPriority w:val="99"/>
    <w:semiHidden/>
    <w:unhideWhenUsed/>
    <w:rsid w:val="00021C65"/>
  </w:style>
  <w:style w:type="numbering" w:customStyle="1" w:styleId="NoList22">
    <w:name w:val="No List22"/>
    <w:next w:val="NoList"/>
    <w:semiHidden/>
    <w:unhideWhenUsed/>
    <w:rsid w:val="00021C65"/>
  </w:style>
  <w:style w:type="table" w:customStyle="1" w:styleId="TableGrid111">
    <w:name w:val="Table Grid111"/>
    <w:basedOn w:val="TableNormal"/>
    <w:next w:val="TableGrid"/>
    <w:rsid w:val="00021C6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021C65"/>
    <w:pPr>
      <w:spacing w:after="200" w:line="276" w:lineRule="auto"/>
    </w:pPr>
    <w:rPr>
      <w:rFonts w:ascii="Calibri" w:eastAsia="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32">
    <w:name w:val="No List32"/>
    <w:next w:val="NoList"/>
    <w:uiPriority w:val="99"/>
    <w:semiHidden/>
    <w:unhideWhenUsed/>
    <w:rsid w:val="00021C65"/>
  </w:style>
  <w:style w:type="paragraph" w:customStyle="1" w:styleId="CharChar3CharChar0">
    <w:name w:val="Char Char3 Char Char"/>
    <w:basedOn w:val="Normal"/>
    <w:rsid w:val="00021C6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0">
    <w:name w:val="Char Char6 Char Char Char Char Char"/>
    <w:basedOn w:val="Normal"/>
    <w:rsid w:val="00021C65"/>
    <w:pPr>
      <w:overflowPunct/>
      <w:autoSpaceDE/>
      <w:autoSpaceDN/>
      <w:adjustRightInd/>
      <w:spacing w:after="160" w:line="240" w:lineRule="exact"/>
      <w:textAlignment w:val="auto"/>
    </w:pPr>
    <w:rPr>
      <w:rFonts w:ascii="Tahoma" w:hAnsi="Tahoma"/>
    </w:rPr>
  </w:style>
  <w:style w:type="paragraph" w:customStyle="1" w:styleId="CharChar">
    <w:name w:val="Char Char Знак Знак"/>
    <w:basedOn w:val="Normal"/>
    <w:autoRedefine/>
    <w:rsid w:val="00021C65"/>
    <w:pPr>
      <w:overflowPunct/>
      <w:autoSpaceDE/>
      <w:autoSpaceDN/>
      <w:adjustRightInd/>
      <w:jc w:val="both"/>
      <w:textAlignment w:val="auto"/>
    </w:pPr>
    <w:rPr>
      <w:rFonts w:ascii="Verdana" w:hAnsi="Verdana"/>
      <w:sz w:val="18"/>
      <w:szCs w:val="18"/>
      <w:lang w:val="bg-BG" w:eastAsia="pl-PL"/>
    </w:rPr>
  </w:style>
  <w:style w:type="paragraph" w:customStyle="1" w:styleId="NormalVerdana">
    <w:name w:val="Normal + Verdana"/>
    <w:aliases w:val="9 pt"/>
    <w:basedOn w:val="Normal"/>
    <w:rsid w:val="00021C65"/>
    <w:pPr>
      <w:jc w:val="center"/>
    </w:pPr>
    <w:rPr>
      <w:rFonts w:ascii="Verdana" w:hAnsi="Verdana"/>
      <w:b/>
      <w:bCs/>
      <w:lang w:val="bg-BG"/>
    </w:rPr>
  </w:style>
  <w:style w:type="paragraph" w:customStyle="1" w:styleId="34">
    <w:name w:val="Обикновен текст3"/>
    <w:basedOn w:val="Normal"/>
    <w:rsid w:val="00021C65"/>
    <w:pPr>
      <w:suppressAutoHyphens/>
      <w:overflowPunct/>
      <w:autoSpaceDE/>
      <w:autoSpaceDN/>
      <w:adjustRightInd/>
      <w:textAlignment w:val="auto"/>
    </w:pPr>
    <w:rPr>
      <w:rFonts w:ascii="Courier New" w:hAnsi="Courier New"/>
      <w:lang w:val="bg-BG" w:eastAsia="ar-SA"/>
    </w:rPr>
  </w:style>
  <w:style w:type="paragraph" w:customStyle="1" w:styleId="23">
    <w:name w:val="Списък на абзаци2"/>
    <w:basedOn w:val="Normal"/>
    <w:uiPriority w:val="34"/>
    <w:qFormat/>
    <w:rsid w:val="00021C65"/>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
    <w:name w:val="1 Char Char Char"/>
    <w:basedOn w:val="Normal"/>
    <w:rsid w:val="00021C65"/>
    <w:pPr>
      <w:overflowPunct/>
      <w:autoSpaceDE/>
      <w:autoSpaceDN/>
      <w:adjustRightInd/>
      <w:spacing w:after="160" w:line="240" w:lineRule="exact"/>
      <w:textAlignment w:val="auto"/>
    </w:pPr>
    <w:rPr>
      <w:rFonts w:ascii="Tahoma" w:hAnsi="Tahoma"/>
    </w:rPr>
  </w:style>
  <w:style w:type="paragraph" w:customStyle="1" w:styleId="ListParagraph1">
    <w:name w:val="List Paragraph1"/>
    <w:basedOn w:val="Normal"/>
    <w:uiPriority w:val="34"/>
    <w:qFormat/>
    <w:rsid w:val="00021C65"/>
    <w:pPr>
      <w:overflowPunct/>
      <w:autoSpaceDE/>
      <w:autoSpaceDN/>
      <w:adjustRightInd/>
      <w:ind w:left="720"/>
      <w:contextualSpacing/>
      <w:textAlignment w:val="auto"/>
    </w:pPr>
    <w:rPr>
      <w:rFonts w:ascii="Times New Roman" w:eastAsia="MS Mincho" w:hAnsi="Times New Roman"/>
      <w:lang w:val="bg-BG"/>
    </w:rPr>
  </w:style>
  <w:style w:type="paragraph" w:customStyle="1" w:styleId="24">
    <w:name w:val="Обикновен текст2"/>
    <w:basedOn w:val="Normal"/>
    <w:rsid w:val="00021C65"/>
    <w:pPr>
      <w:suppressAutoHyphens/>
      <w:overflowPunct/>
      <w:autoSpaceDN/>
      <w:adjustRightInd/>
      <w:textAlignment w:val="auto"/>
    </w:pPr>
    <w:rPr>
      <w:rFonts w:ascii="Courier New" w:hAnsi="Courier New" w:cs="Courier New"/>
      <w:b/>
      <w:bCs/>
      <w:i/>
      <w:iCs/>
      <w:color w:val="000000"/>
      <w:lang w:eastAsia="ar-SA"/>
      <w14:shadow w14:blurRad="50800" w14:dist="38100" w14:dir="2700000" w14:sx="100000" w14:sy="100000" w14:kx="0" w14:ky="0" w14:algn="tl">
        <w14:srgbClr w14:val="000000">
          <w14:alpha w14:val="60000"/>
        </w14:srgbClr>
      </w14:shadow>
    </w:rPr>
  </w:style>
  <w:style w:type="paragraph" w:customStyle="1" w:styleId="1CharCharCharCharCharCharCharCharCharChar">
    <w:name w:val="1 Char Char Char Char Char Char Char Char Char Char"/>
    <w:basedOn w:val="Normal"/>
    <w:rsid w:val="00021C65"/>
    <w:pPr>
      <w:overflowPunct/>
      <w:autoSpaceDE/>
      <w:autoSpaceDN/>
      <w:adjustRightInd/>
      <w:spacing w:after="160" w:line="240" w:lineRule="exact"/>
      <w:textAlignment w:val="auto"/>
    </w:pPr>
    <w:rPr>
      <w:rFonts w:ascii="Tahoma" w:hAnsi="Tahoma"/>
    </w:rPr>
  </w:style>
  <w:style w:type="character" w:customStyle="1" w:styleId="ng-binding">
    <w:name w:val="ng-binding"/>
    <w:rsid w:val="00021C65"/>
  </w:style>
  <w:style w:type="paragraph" w:customStyle="1" w:styleId="ng-binding1">
    <w:name w:val="ng-binding1"/>
    <w:basedOn w:val="Normal"/>
    <w:rsid w:val="00021C65"/>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19">
    <w:name w:val="Заглавие 1 Знак"/>
    <w:qFormat/>
    <w:rsid w:val="00021C65"/>
    <w:rPr>
      <w:rFonts w:ascii="Bookman Old Style" w:eastAsia="Times New Roman" w:hAnsi="Bookman Old Style"/>
      <w:b/>
      <w:spacing w:val="30"/>
      <w:sz w:val="24"/>
      <w:lang w:eastAsia="ar-SA"/>
    </w:rPr>
  </w:style>
  <w:style w:type="character" w:customStyle="1" w:styleId="25">
    <w:name w:val="Заглавие 2 Знак"/>
    <w:qFormat/>
    <w:rsid w:val="00021C65"/>
    <w:rPr>
      <w:rFonts w:ascii="Times New Roman" w:eastAsia="Times New Roman" w:hAnsi="Times New Roman"/>
      <w:sz w:val="24"/>
      <w:lang w:eastAsia="ar-SA"/>
    </w:rPr>
  </w:style>
  <w:style w:type="character" w:customStyle="1" w:styleId="35">
    <w:name w:val="Заглавие 3 Знак"/>
    <w:qFormat/>
    <w:rsid w:val="00021C65"/>
    <w:rPr>
      <w:rFonts w:ascii="Tahoma" w:eastAsia="Times New Roman" w:hAnsi="Tahoma"/>
      <w:b/>
      <w:bCs/>
      <w:i/>
      <w:iCs/>
      <w:sz w:val="32"/>
      <w:szCs w:val="32"/>
      <w:lang w:eastAsia="ar-SA"/>
    </w:rPr>
  </w:style>
  <w:style w:type="character" w:customStyle="1" w:styleId="41">
    <w:name w:val="Заглавие 4 Знак"/>
    <w:qFormat/>
    <w:rsid w:val="00021C65"/>
    <w:rPr>
      <w:rFonts w:ascii="Arial" w:eastAsia="Times New Roman" w:hAnsi="Arial"/>
      <w:sz w:val="24"/>
      <w:lang w:eastAsia="ar-SA"/>
    </w:rPr>
  </w:style>
  <w:style w:type="character" w:customStyle="1" w:styleId="6">
    <w:name w:val="Заглавие 6 Знак"/>
    <w:qFormat/>
    <w:rsid w:val="00021C65"/>
    <w:rPr>
      <w:rFonts w:eastAsia="Times New Roman"/>
      <w:b/>
      <w:bCs/>
      <w:sz w:val="22"/>
      <w:szCs w:val="22"/>
      <w:lang w:val="en-US" w:eastAsia="ar-SA"/>
    </w:rPr>
  </w:style>
  <w:style w:type="character" w:customStyle="1" w:styleId="a5">
    <w:name w:val="Горен колонтитул Знак"/>
    <w:uiPriority w:val="99"/>
    <w:qFormat/>
    <w:rsid w:val="00021C65"/>
  </w:style>
  <w:style w:type="character" w:customStyle="1" w:styleId="a6">
    <w:name w:val="Долен колонтитул Знак"/>
    <w:qFormat/>
    <w:rsid w:val="00021C65"/>
  </w:style>
  <w:style w:type="character" w:customStyle="1" w:styleId="a7">
    <w:name w:val="Изнесен текст Знак"/>
    <w:qFormat/>
    <w:rsid w:val="00021C65"/>
    <w:rPr>
      <w:rFonts w:ascii="Tahoma" w:hAnsi="Tahoma" w:cs="Tahoma"/>
      <w:sz w:val="16"/>
      <w:szCs w:val="16"/>
    </w:rPr>
  </w:style>
  <w:style w:type="character" w:customStyle="1" w:styleId="WW8Num28z4">
    <w:name w:val="WW8Num28z4"/>
    <w:qFormat/>
    <w:rsid w:val="00021C65"/>
  </w:style>
  <w:style w:type="character" w:customStyle="1" w:styleId="WW8Num27z5">
    <w:name w:val="WW8Num27z5"/>
    <w:qFormat/>
    <w:rsid w:val="00021C65"/>
  </w:style>
  <w:style w:type="character" w:customStyle="1" w:styleId="WW8Num35z2">
    <w:name w:val="WW8Num35z2"/>
    <w:qFormat/>
    <w:rsid w:val="00021C65"/>
  </w:style>
  <w:style w:type="character" w:customStyle="1" w:styleId="WW8Num26z6">
    <w:name w:val="WW8Num26z6"/>
    <w:qFormat/>
    <w:rsid w:val="00021C65"/>
  </w:style>
  <w:style w:type="character" w:customStyle="1" w:styleId="WW8Num34z3">
    <w:name w:val="WW8Num34z3"/>
    <w:qFormat/>
    <w:rsid w:val="00021C65"/>
  </w:style>
  <w:style w:type="character" w:customStyle="1" w:styleId="WW8Num25z7">
    <w:name w:val="WW8Num25z7"/>
    <w:qFormat/>
    <w:rsid w:val="00021C65"/>
  </w:style>
  <w:style w:type="character" w:customStyle="1" w:styleId="WW8Num32z0">
    <w:name w:val="WW8Num32z0"/>
    <w:qFormat/>
    <w:rsid w:val="00021C65"/>
  </w:style>
  <w:style w:type="character" w:customStyle="1" w:styleId="WW8Num23z1">
    <w:name w:val="WW8Num23z1"/>
    <w:qFormat/>
    <w:rsid w:val="00021C65"/>
  </w:style>
  <w:style w:type="character" w:customStyle="1" w:styleId="WW8Num28z2">
    <w:name w:val="WW8Num28z2"/>
    <w:qFormat/>
    <w:rsid w:val="00021C65"/>
  </w:style>
  <w:style w:type="character" w:customStyle="1" w:styleId="WW8Num35z8">
    <w:name w:val="WW8Num35z8"/>
    <w:qFormat/>
    <w:rsid w:val="00021C65"/>
  </w:style>
  <w:style w:type="character" w:customStyle="1" w:styleId="WW8Num27z3">
    <w:name w:val="WW8Num27z3"/>
    <w:qFormat/>
    <w:rsid w:val="00021C65"/>
  </w:style>
  <w:style w:type="character" w:customStyle="1" w:styleId="WW8Num35z0">
    <w:name w:val="WW8Num35z0"/>
    <w:qFormat/>
    <w:rsid w:val="00021C65"/>
    <w:rPr>
      <w:b/>
    </w:rPr>
  </w:style>
  <w:style w:type="character" w:customStyle="1" w:styleId="WW8Num26z4">
    <w:name w:val="WW8Num26z4"/>
    <w:qFormat/>
    <w:rsid w:val="00021C65"/>
  </w:style>
  <w:style w:type="character" w:customStyle="1" w:styleId="WW8Num34z1">
    <w:name w:val="WW8Num34z1"/>
    <w:qFormat/>
    <w:rsid w:val="00021C65"/>
  </w:style>
  <w:style w:type="character" w:customStyle="1" w:styleId="WW8Num25z5">
    <w:name w:val="WW8Num25z5"/>
    <w:qFormat/>
    <w:rsid w:val="00021C65"/>
  </w:style>
  <w:style w:type="character" w:customStyle="1" w:styleId="WW8Num32z6">
    <w:name w:val="WW8Num32z6"/>
    <w:qFormat/>
    <w:rsid w:val="00021C65"/>
  </w:style>
  <w:style w:type="character" w:customStyle="1" w:styleId="WW8Num23z7">
    <w:name w:val="WW8Num23z7"/>
    <w:qFormat/>
    <w:rsid w:val="00021C65"/>
  </w:style>
  <w:style w:type="character" w:customStyle="1" w:styleId="WW8Num31z7">
    <w:name w:val="WW8Num31z7"/>
    <w:qFormat/>
    <w:rsid w:val="00021C65"/>
  </w:style>
  <w:style w:type="character" w:customStyle="1" w:styleId="WW8Num30z0">
    <w:name w:val="WW8Num30z0"/>
    <w:qFormat/>
    <w:rsid w:val="00021C65"/>
  </w:style>
  <w:style w:type="character" w:customStyle="1" w:styleId="WW8Num20z2">
    <w:name w:val="WW8Num20z2"/>
    <w:qFormat/>
    <w:rsid w:val="00021C65"/>
  </w:style>
  <w:style w:type="character" w:customStyle="1" w:styleId="WW8Num28z0">
    <w:name w:val="WW8Num28z0"/>
    <w:qFormat/>
    <w:rsid w:val="00021C65"/>
    <w:rPr>
      <w:b w:val="0"/>
      <w:i w:val="0"/>
    </w:rPr>
  </w:style>
  <w:style w:type="character" w:customStyle="1" w:styleId="WW8Num35z6">
    <w:name w:val="WW8Num35z6"/>
    <w:qFormat/>
    <w:rsid w:val="00021C65"/>
  </w:style>
  <w:style w:type="character" w:customStyle="1" w:styleId="WW8Num27z1">
    <w:name w:val="WW8Num27z1"/>
    <w:qFormat/>
    <w:rsid w:val="00021C65"/>
  </w:style>
  <w:style w:type="character" w:customStyle="1" w:styleId="WW8Num34z7">
    <w:name w:val="WW8Num34z7"/>
    <w:qFormat/>
    <w:rsid w:val="00021C65"/>
  </w:style>
  <w:style w:type="character" w:customStyle="1" w:styleId="WW8Num26z2">
    <w:name w:val="WW8Num26z2"/>
    <w:qFormat/>
    <w:rsid w:val="00021C65"/>
  </w:style>
  <w:style w:type="character" w:customStyle="1" w:styleId="WW8Num32z4">
    <w:name w:val="WW8Num32z4"/>
    <w:qFormat/>
    <w:rsid w:val="00021C65"/>
  </w:style>
  <w:style w:type="character" w:customStyle="1" w:styleId="WW8Num23z5">
    <w:name w:val="WW8Num23z5"/>
    <w:qFormat/>
    <w:rsid w:val="00021C65"/>
  </w:style>
  <w:style w:type="character" w:customStyle="1" w:styleId="WW8Num31z5">
    <w:name w:val="WW8Num31z5"/>
    <w:qFormat/>
    <w:rsid w:val="00021C65"/>
  </w:style>
  <w:style w:type="character" w:customStyle="1" w:styleId="WW8Num21z7">
    <w:name w:val="WW8Num21z7"/>
    <w:qFormat/>
    <w:rsid w:val="00021C65"/>
  </w:style>
  <w:style w:type="character" w:customStyle="1" w:styleId="WW8Num28z8">
    <w:name w:val="WW8Num28z8"/>
    <w:qFormat/>
    <w:rsid w:val="00021C65"/>
  </w:style>
  <w:style w:type="character" w:customStyle="1" w:styleId="WW8Num20z0">
    <w:name w:val="WW8Num20z0"/>
    <w:qFormat/>
    <w:rsid w:val="00021C65"/>
    <w:rPr>
      <w:b w:val="0"/>
      <w:i w:val="0"/>
    </w:rPr>
  </w:style>
  <w:style w:type="character" w:customStyle="1" w:styleId="WW8Num27z7">
    <w:name w:val="WW8Num27z7"/>
    <w:qFormat/>
    <w:rsid w:val="00021C65"/>
  </w:style>
  <w:style w:type="character" w:customStyle="1" w:styleId="WW8Num35z4">
    <w:name w:val="WW8Num35z4"/>
    <w:qFormat/>
    <w:rsid w:val="00021C65"/>
  </w:style>
  <w:style w:type="character" w:customStyle="1" w:styleId="WW8Num26z8">
    <w:name w:val="WW8Num26z8"/>
    <w:qFormat/>
    <w:rsid w:val="00021C65"/>
  </w:style>
  <w:style w:type="character" w:customStyle="1" w:styleId="WW8Num34z5">
    <w:name w:val="WW8Num34z5"/>
    <w:qFormat/>
    <w:rsid w:val="00021C65"/>
  </w:style>
  <w:style w:type="character" w:customStyle="1" w:styleId="WW8Num26z0">
    <w:name w:val="WW8Num26z0"/>
    <w:qFormat/>
    <w:rsid w:val="00021C65"/>
  </w:style>
  <w:style w:type="character" w:customStyle="1" w:styleId="WW8Num32z2">
    <w:name w:val="WW8Num32z2"/>
    <w:qFormat/>
    <w:rsid w:val="00021C65"/>
  </w:style>
  <w:style w:type="character" w:customStyle="1" w:styleId="WW8Num23z3">
    <w:name w:val="WW8Num23z3"/>
    <w:qFormat/>
    <w:rsid w:val="00021C65"/>
  </w:style>
  <w:style w:type="character" w:customStyle="1" w:styleId="WW8Num31z3">
    <w:name w:val="WW8Num31z3"/>
    <w:qFormat/>
    <w:rsid w:val="00021C65"/>
  </w:style>
  <w:style w:type="character" w:customStyle="1" w:styleId="WW8Num21z5">
    <w:name w:val="WW8Num21z5"/>
    <w:qFormat/>
    <w:rsid w:val="00021C65"/>
  </w:style>
  <w:style w:type="character" w:customStyle="1" w:styleId="InternetLink">
    <w:name w:val="Internet Link"/>
    <w:uiPriority w:val="99"/>
    <w:rsid w:val="00021C65"/>
    <w:rPr>
      <w:color w:val="000080"/>
      <w:u w:val="single"/>
    </w:rPr>
  </w:style>
  <w:style w:type="character" w:customStyle="1" w:styleId="WW8Num27z8">
    <w:name w:val="WW8Num27z8"/>
    <w:qFormat/>
    <w:rsid w:val="00021C65"/>
  </w:style>
  <w:style w:type="character" w:customStyle="1" w:styleId="WW8Num35z5">
    <w:name w:val="WW8Num35z5"/>
    <w:qFormat/>
    <w:rsid w:val="00021C65"/>
  </w:style>
  <w:style w:type="character" w:customStyle="1" w:styleId="WW8Num27z0">
    <w:name w:val="WW8Num27z0"/>
    <w:qFormat/>
    <w:rsid w:val="00021C65"/>
    <w:rPr>
      <w:rFonts w:ascii="Verdana" w:hAnsi="Verdana" w:cs="Verdana"/>
      <w:b/>
      <w:bCs/>
      <w:sz w:val="16"/>
      <w:szCs w:val="16"/>
    </w:rPr>
  </w:style>
  <w:style w:type="character" w:customStyle="1" w:styleId="WW8Num3z3">
    <w:name w:val="WW8Num3z3"/>
    <w:qFormat/>
    <w:rsid w:val="00021C65"/>
    <w:rPr>
      <w:rFonts w:ascii="Symbol" w:hAnsi="Symbol" w:cs="Symbol"/>
    </w:rPr>
  </w:style>
  <w:style w:type="character" w:customStyle="1" w:styleId="WW8Num34z6">
    <w:name w:val="WW8Num34z6"/>
    <w:qFormat/>
    <w:rsid w:val="00021C65"/>
  </w:style>
  <w:style w:type="character" w:customStyle="1" w:styleId="WW8Num26z1">
    <w:name w:val="WW8Num26z1"/>
    <w:qFormat/>
    <w:rsid w:val="00021C65"/>
  </w:style>
  <w:style w:type="character" w:customStyle="1" w:styleId="WW8Num28z7">
    <w:name w:val="WW8Num28z7"/>
    <w:qFormat/>
    <w:rsid w:val="00021C65"/>
  </w:style>
  <w:style w:type="character" w:customStyle="1" w:styleId="WW8Num19z0">
    <w:name w:val="WW8Num19z0"/>
    <w:qFormat/>
    <w:rsid w:val="00021C65"/>
  </w:style>
  <w:style w:type="character" w:customStyle="1" w:styleId="WW8Num28z1">
    <w:name w:val="WW8Num28z1"/>
    <w:qFormat/>
    <w:rsid w:val="00021C65"/>
  </w:style>
  <w:style w:type="character" w:customStyle="1" w:styleId="WW8Num35z7">
    <w:name w:val="WW8Num35z7"/>
    <w:qFormat/>
    <w:rsid w:val="00021C65"/>
  </w:style>
  <w:style w:type="character" w:customStyle="1" w:styleId="WW8Num27z2">
    <w:name w:val="WW8Num27z2"/>
    <w:qFormat/>
    <w:rsid w:val="00021C65"/>
  </w:style>
  <w:style w:type="character" w:customStyle="1" w:styleId="WW8Num5z0">
    <w:name w:val="WW8Num5z0"/>
    <w:qFormat/>
    <w:rsid w:val="00021C65"/>
  </w:style>
  <w:style w:type="character" w:customStyle="1" w:styleId="WW8Num34z8">
    <w:name w:val="WW8Num34z8"/>
    <w:qFormat/>
    <w:rsid w:val="00021C65"/>
  </w:style>
  <w:style w:type="character" w:customStyle="1" w:styleId="WW8Num26z3">
    <w:name w:val="WW8Num26z3"/>
    <w:qFormat/>
    <w:rsid w:val="00021C65"/>
  </w:style>
  <w:style w:type="character" w:customStyle="1" w:styleId="WW8Num29z0">
    <w:name w:val="WW8Num29z0"/>
    <w:qFormat/>
    <w:rsid w:val="00021C65"/>
  </w:style>
  <w:style w:type="character" w:customStyle="1" w:styleId="WW8Num20z1">
    <w:name w:val="WW8Num20z1"/>
    <w:qFormat/>
    <w:rsid w:val="00021C65"/>
  </w:style>
  <w:style w:type="character" w:customStyle="1" w:styleId="WW8Num31z6">
    <w:name w:val="WW8Num31z6"/>
    <w:qFormat/>
    <w:rsid w:val="00021C65"/>
  </w:style>
  <w:style w:type="character" w:customStyle="1" w:styleId="WW8Num21z8">
    <w:name w:val="WW8Num21z8"/>
    <w:qFormat/>
    <w:rsid w:val="00021C65"/>
  </w:style>
  <w:style w:type="character" w:customStyle="1" w:styleId="WW8Num28z3">
    <w:name w:val="WW8Num28z3"/>
    <w:qFormat/>
    <w:rsid w:val="00021C65"/>
  </w:style>
  <w:style w:type="character" w:customStyle="1" w:styleId="WW8Num15z0">
    <w:name w:val="WW8Num15z0"/>
    <w:qFormat/>
    <w:rsid w:val="00021C65"/>
    <w:rPr>
      <w:color w:val="0000FF"/>
    </w:rPr>
  </w:style>
  <w:style w:type="character" w:customStyle="1" w:styleId="DefaultParagraphFont11">
    <w:name w:val="Default Paragraph Font11"/>
    <w:qFormat/>
    <w:rsid w:val="00021C65"/>
  </w:style>
  <w:style w:type="character" w:customStyle="1" w:styleId="WW8Num27z4">
    <w:name w:val="WW8Num27z4"/>
    <w:qFormat/>
    <w:rsid w:val="00021C65"/>
  </w:style>
  <w:style w:type="character" w:customStyle="1" w:styleId="WW8Num7z0">
    <w:name w:val="WW8Num7z0"/>
    <w:qFormat/>
    <w:rsid w:val="00021C65"/>
  </w:style>
  <w:style w:type="character" w:customStyle="1" w:styleId="WW8Num35z1">
    <w:name w:val="WW8Num35z1"/>
    <w:qFormat/>
    <w:rsid w:val="00021C65"/>
  </w:style>
  <w:style w:type="character" w:customStyle="1" w:styleId="WW8Num26z5">
    <w:name w:val="WW8Num26z5"/>
    <w:qFormat/>
    <w:rsid w:val="00021C65"/>
  </w:style>
  <w:style w:type="character" w:customStyle="1" w:styleId="WW8Num34z2">
    <w:name w:val="WW8Num34z2"/>
    <w:qFormat/>
    <w:rsid w:val="00021C65"/>
  </w:style>
  <w:style w:type="character" w:customStyle="1" w:styleId="WW8Num25z6">
    <w:name w:val="WW8Num25z6"/>
    <w:qFormat/>
    <w:rsid w:val="00021C65"/>
  </w:style>
  <w:style w:type="character" w:customStyle="1" w:styleId="WW8Num27z6">
    <w:name w:val="WW8Num27z6"/>
    <w:qFormat/>
    <w:rsid w:val="00021C65"/>
  </w:style>
  <w:style w:type="character" w:customStyle="1" w:styleId="WW8Num35z3">
    <w:name w:val="WW8Num35z3"/>
    <w:qFormat/>
    <w:rsid w:val="00021C65"/>
  </w:style>
  <w:style w:type="character" w:customStyle="1" w:styleId="WW8Num26z7">
    <w:name w:val="WW8Num26z7"/>
    <w:qFormat/>
    <w:rsid w:val="00021C65"/>
  </w:style>
  <w:style w:type="character" w:customStyle="1" w:styleId="WW8Num34z4">
    <w:name w:val="WW8Num34z4"/>
    <w:qFormat/>
    <w:rsid w:val="00021C65"/>
  </w:style>
  <w:style w:type="character" w:customStyle="1" w:styleId="WW8Num25z8">
    <w:name w:val="WW8Num25z8"/>
    <w:qFormat/>
    <w:rsid w:val="00021C65"/>
  </w:style>
  <w:style w:type="character" w:customStyle="1" w:styleId="WW8Num30z3">
    <w:name w:val="WW8Num30z3"/>
    <w:qFormat/>
    <w:rsid w:val="00021C65"/>
  </w:style>
  <w:style w:type="character" w:customStyle="1" w:styleId="WW8Num20z5">
    <w:name w:val="WW8Num20z5"/>
    <w:qFormat/>
    <w:rsid w:val="00021C65"/>
  </w:style>
  <w:style w:type="character" w:customStyle="1" w:styleId="WW8Num28z5">
    <w:name w:val="WW8Num28z5"/>
    <w:qFormat/>
    <w:rsid w:val="00021C65"/>
  </w:style>
  <w:style w:type="character" w:customStyle="1" w:styleId="WW8Num28z6">
    <w:name w:val="WW8Num28z6"/>
    <w:qFormat/>
    <w:rsid w:val="00021C65"/>
  </w:style>
  <w:style w:type="character" w:customStyle="1" w:styleId="WW8Num18z0">
    <w:name w:val="WW8Num18z0"/>
    <w:qFormat/>
    <w:rsid w:val="00021C65"/>
    <w:rPr>
      <w:rFonts w:ascii="Times New Roman" w:hAnsi="Times New Roman" w:cs="Times New Roman"/>
    </w:rPr>
  </w:style>
  <w:style w:type="character" w:customStyle="1" w:styleId="WW8Num30z1">
    <w:name w:val="WW8Num30z1"/>
    <w:qFormat/>
    <w:rsid w:val="00021C65"/>
  </w:style>
  <w:style w:type="character" w:customStyle="1" w:styleId="WW8Num20z3">
    <w:name w:val="WW8Num20z3"/>
    <w:qFormat/>
    <w:rsid w:val="00021C65"/>
  </w:style>
  <w:style w:type="character" w:customStyle="1" w:styleId="WW8Num30z2">
    <w:name w:val="WW8Num30z2"/>
    <w:qFormat/>
    <w:rsid w:val="00021C65"/>
  </w:style>
  <w:style w:type="character" w:customStyle="1" w:styleId="WW8Num20z4">
    <w:name w:val="WW8Num20z4"/>
    <w:qFormat/>
    <w:rsid w:val="00021C65"/>
  </w:style>
  <w:style w:type="character" w:customStyle="1" w:styleId="WW8Num30z4">
    <w:name w:val="WW8Num30z4"/>
    <w:qFormat/>
    <w:rsid w:val="00021C65"/>
  </w:style>
  <w:style w:type="character" w:customStyle="1" w:styleId="WW8Num20z6">
    <w:name w:val="WW8Num20z6"/>
    <w:qFormat/>
    <w:rsid w:val="00021C65"/>
  </w:style>
  <w:style w:type="character" w:customStyle="1" w:styleId="WW8Num30z5">
    <w:name w:val="WW8Num30z5"/>
    <w:qFormat/>
    <w:rsid w:val="00021C65"/>
  </w:style>
  <w:style w:type="character" w:customStyle="1" w:styleId="WW8Num20z7">
    <w:name w:val="WW8Num20z7"/>
    <w:qFormat/>
    <w:rsid w:val="00021C65"/>
  </w:style>
  <w:style w:type="character" w:customStyle="1" w:styleId="WW8Num30z6">
    <w:name w:val="WW8Num30z6"/>
    <w:qFormat/>
    <w:rsid w:val="00021C65"/>
  </w:style>
  <w:style w:type="character" w:customStyle="1" w:styleId="WW8Num20z8">
    <w:name w:val="WW8Num20z8"/>
    <w:qFormat/>
    <w:rsid w:val="00021C65"/>
  </w:style>
  <w:style w:type="character" w:customStyle="1" w:styleId="WW8Num30z7">
    <w:name w:val="WW8Num30z7"/>
    <w:qFormat/>
    <w:rsid w:val="00021C65"/>
  </w:style>
  <w:style w:type="character" w:customStyle="1" w:styleId="WW8Num21z0">
    <w:name w:val="WW8Num21z0"/>
    <w:qFormat/>
    <w:rsid w:val="00021C65"/>
  </w:style>
  <w:style w:type="character" w:customStyle="1" w:styleId="CharCharCharCharChar">
    <w:name w:val="Знак Char Char Char Char Char"/>
    <w:qFormat/>
    <w:rsid w:val="00021C65"/>
    <w:rPr>
      <w:rFonts w:ascii="Courier New" w:hAnsi="Courier New" w:cs="Courier New"/>
      <w:lang w:val="bg-BG" w:eastAsia="ar-SA" w:bidi="ar-SA"/>
    </w:rPr>
  </w:style>
  <w:style w:type="character" w:customStyle="1" w:styleId="WW8Num30z8">
    <w:name w:val="WW8Num30z8"/>
    <w:qFormat/>
    <w:rsid w:val="00021C65"/>
  </w:style>
  <w:style w:type="character" w:customStyle="1" w:styleId="WW8Num21z1">
    <w:name w:val="WW8Num21z1"/>
    <w:qFormat/>
    <w:rsid w:val="00021C65"/>
  </w:style>
  <w:style w:type="character" w:customStyle="1" w:styleId="WW8Num31z0">
    <w:name w:val="WW8Num31z0"/>
    <w:qFormat/>
    <w:rsid w:val="00021C65"/>
  </w:style>
  <w:style w:type="character" w:customStyle="1" w:styleId="WW8Num21z2">
    <w:name w:val="WW8Num21z2"/>
    <w:qFormat/>
    <w:rsid w:val="00021C65"/>
  </w:style>
  <w:style w:type="character" w:customStyle="1" w:styleId="WW8Num31z1">
    <w:name w:val="WW8Num31z1"/>
    <w:qFormat/>
    <w:rsid w:val="00021C65"/>
  </w:style>
  <w:style w:type="character" w:customStyle="1" w:styleId="WW8Num21z3">
    <w:name w:val="WW8Num21z3"/>
    <w:qFormat/>
    <w:rsid w:val="00021C65"/>
  </w:style>
  <w:style w:type="character" w:customStyle="1" w:styleId="WW8Num31z2">
    <w:name w:val="WW8Num31z2"/>
    <w:qFormat/>
    <w:rsid w:val="00021C65"/>
  </w:style>
  <w:style w:type="character" w:customStyle="1" w:styleId="WW8Num21z4">
    <w:name w:val="WW8Num21z4"/>
    <w:qFormat/>
    <w:rsid w:val="00021C65"/>
  </w:style>
  <w:style w:type="character" w:customStyle="1" w:styleId="WW8Num31z4">
    <w:name w:val="WW8Num31z4"/>
    <w:qFormat/>
    <w:rsid w:val="00021C65"/>
  </w:style>
  <w:style w:type="character" w:customStyle="1" w:styleId="WW8Num21z6">
    <w:name w:val="WW8Num21z6"/>
    <w:qFormat/>
    <w:rsid w:val="00021C65"/>
  </w:style>
  <w:style w:type="character" w:customStyle="1" w:styleId="WW8Num31z8">
    <w:name w:val="WW8Num31z8"/>
    <w:qFormat/>
    <w:rsid w:val="00021C65"/>
  </w:style>
  <w:style w:type="character" w:customStyle="1" w:styleId="WW8Num32z1">
    <w:name w:val="WW8Num32z1"/>
    <w:qFormat/>
    <w:rsid w:val="00021C65"/>
  </w:style>
  <w:style w:type="character" w:customStyle="1" w:styleId="WW8Num23z2">
    <w:name w:val="WW8Num23z2"/>
    <w:qFormat/>
    <w:rsid w:val="00021C65"/>
  </w:style>
  <w:style w:type="character" w:customStyle="1" w:styleId="WW8Num32z3">
    <w:name w:val="WW8Num32z3"/>
    <w:qFormat/>
    <w:rsid w:val="00021C65"/>
  </w:style>
  <w:style w:type="character" w:customStyle="1" w:styleId="WW8Num23z4">
    <w:name w:val="WW8Num23z4"/>
    <w:qFormat/>
    <w:rsid w:val="00021C65"/>
  </w:style>
  <w:style w:type="character" w:customStyle="1" w:styleId="WW8Num32z5">
    <w:name w:val="WW8Num32z5"/>
    <w:qFormat/>
    <w:rsid w:val="00021C65"/>
  </w:style>
  <w:style w:type="character" w:customStyle="1" w:styleId="WW8Num23z6">
    <w:name w:val="WW8Num23z6"/>
    <w:qFormat/>
    <w:rsid w:val="00021C65"/>
  </w:style>
  <w:style w:type="character" w:customStyle="1" w:styleId="WW8Num32z7">
    <w:name w:val="WW8Num32z7"/>
    <w:qFormat/>
    <w:rsid w:val="00021C65"/>
  </w:style>
  <w:style w:type="character" w:customStyle="1" w:styleId="WW8Num23z8">
    <w:name w:val="WW8Num23z8"/>
    <w:qFormat/>
    <w:rsid w:val="00021C65"/>
  </w:style>
  <w:style w:type="character" w:customStyle="1" w:styleId="WW8Num32z8">
    <w:name w:val="WW8Num32z8"/>
    <w:qFormat/>
    <w:rsid w:val="00021C65"/>
  </w:style>
  <w:style w:type="character" w:customStyle="1" w:styleId="WW8Num33z0">
    <w:name w:val="WW8Num33z0"/>
    <w:qFormat/>
    <w:rsid w:val="00021C65"/>
    <w:rPr>
      <w:rFonts w:ascii="Verdana" w:eastAsia="Times New Roman" w:hAnsi="Verdana" w:cs="Times New Roman"/>
    </w:rPr>
  </w:style>
  <w:style w:type="character" w:customStyle="1" w:styleId="WW8Num33z1">
    <w:name w:val="WW8Num33z1"/>
    <w:qFormat/>
    <w:rsid w:val="00021C65"/>
    <w:rPr>
      <w:rFonts w:ascii="Courier New" w:hAnsi="Courier New" w:cs="Courier New"/>
    </w:rPr>
  </w:style>
  <w:style w:type="character" w:customStyle="1" w:styleId="WW8Num33z2">
    <w:name w:val="WW8Num33z2"/>
    <w:qFormat/>
    <w:rsid w:val="00021C65"/>
    <w:rPr>
      <w:rFonts w:ascii="Wingdings" w:hAnsi="Wingdings" w:cs="Wingdings"/>
    </w:rPr>
  </w:style>
  <w:style w:type="character" w:customStyle="1" w:styleId="WW8Num33z3">
    <w:name w:val="WW8Num33z3"/>
    <w:qFormat/>
    <w:rsid w:val="00021C65"/>
    <w:rPr>
      <w:rFonts w:ascii="Symbol" w:hAnsi="Symbol" w:cs="Symbol"/>
    </w:rPr>
  </w:style>
  <w:style w:type="character" w:customStyle="1" w:styleId="WW8Num25z3">
    <w:name w:val="WW8Num25z3"/>
    <w:qFormat/>
    <w:rsid w:val="00021C65"/>
  </w:style>
  <w:style w:type="character" w:customStyle="1" w:styleId="WW8Num34z0">
    <w:name w:val="WW8Num34z0"/>
    <w:qFormat/>
    <w:rsid w:val="00021C65"/>
    <w:rPr>
      <w:b w:val="0"/>
      <w:i w:val="0"/>
    </w:rPr>
  </w:style>
  <w:style w:type="character" w:customStyle="1" w:styleId="WW8Num25z4">
    <w:name w:val="WW8Num25z4"/>
    <w:qFormat/>
    <w:rsid w:val="00021C65"/>
  </w:style>
  <w:style w:type="character" w:customStyle="1" w:styleId="26">
    <w:name w:val="Основен текст 2 Знак"/>
    <w:qFormat/>
    <w:rsid w:val="00021C65"/>
    <w:rPr>
      <w:rFonts w:ascii="Times New Roman" w:eastAsia="Times New Roman" w:hAnsi="Times New Roman"/>
      <w:color w:val="008080"/>
      <w:sz w:val="24"/>
      <w:lang w:eastAsia="ar-SA"/>
    </w:rPr>
  </w:style>
  <w:style w:type="character" w:customStyle="1" w:styleId="a8">
    <w:name w:val="Текст на коментар Знак"/>
    <w:uiPriority w:val="99"/>
    <w:semiHidden/>
    <w:qFormat/>
    <w:rsid w:val="00021C65"/>
    <w:rPr>
      <w:rFonts w:ascii="Tahoma" w:eastAsia="Times New Roman" w:hAnsi="Tahoma" w:cs="Tahoma"/>
      <w:lang w:eastAsia="ar-SA"/>
    </w:rPr>
  </w:style>
  <w:style w:type="character" w:customStyle="1" w:styleId="a9">
    <w:name w:val="Предмет на коментар Знак"/>
    <w:uiPriority w:val="99"/>
    <w:semiHidden/>
    <w:qFormat/>
    <w:rsid w:val="00021C65"/>
    <w:rPr>
      <w:rFonts w:ascii="Tahoma" w:eastAsia="Times New Roman" w:hAnsi="Tahoma" w:cs="Tahoma"/>
      <w:b/>
      <w:bCs/>
      <w:lang w:eastAsia="ar-SA"/>
    </w:rPr>
  </w:style>
  <w:style w:type="character" w:customStyle="1" w:styleId="aa">
    <w:name w:val="Текст под линия Знак"/>
    <w:uiPriority w:val="99"/>
    <w:semiHidden/>
    <w:qFormat/>
    <w:rsid w:val="00021C65"/>
    <w:rPr>
      <w:rFonts w:ascii="Tahoma" w:eastAsia="Times New Roman" w:hAnsi="Tahoma" w:cs="Tahoma"/>
      <w:lang w:eastAsia="ar-SA"/>
    </w:rPr>
  </w:style>
  <w:style w:type="character" w:customStyle="1" w:styleId="ListLabel1">
    <w:name w:val="ListLabel 1"/>
    <w:qFormat/>
    <w:rsid w:val="00021C65"/>
    <w:rPr>
      <w:color w:val="00000A"/>
    </w:rPr>
  </w:style>
  <w:style w:type="character" w:customStyle="1" w:styleId="ListLabel2">
    <w:name w:val="ListLabel 2"/>
    <w:qFormat/>
    <w:rsid w:val="00021C65"/>
    <w:rPr>
      <w:rFonts w:cs="OpenSymbol"/>
    </w:rPr>
  </w:style>
  <w:style w:type="character" w:customStyle="1" w:styleId="ListLabel3">
    <w:name w:val="ListLabel 3"/>
    <w:qFormat/>
    <w:rsid w:val="00021C65"/>
    <w:rPr>
      <w:rFonts w:cs="Courier New"/>
    </w:rPr>
  </w:style>
  <w:style w:type="character" w:customStyle="1" w:styleId="ListLabel4">
    <w:name w:val="ListLabel 4"/>
    <w:qFormat/>
    <w:rsid w:val="00021C65"/>
    <w:rPr>
      <w:rFonts w:cs="Wingdings"/>
    </w:rPr>
  </w:style>
  <w:style w:type="character" w:customStyle="1" w:styleId="ListLabel5">
    <w:name w:val="ListLabel 5"/>
    <w:qFormat/>
    <w:rsid w:val="00021C65"/>
    <w:rPr>
      <w:rFonts w:cs="Symbol"/>
    </w:rPr>
  </w:style>
  <w:style w:type="character" w:customStyle="1" w:styleId="ListLabel6">
    <w:name w:val="ListLabel 6"/>
    <w:qFormat/>
    <w:rsid w:val="00021C65"/>
    <w:rPr>
      <w:rFonts w:cs="Courier New"/>
    </w:rPr>
  </w:style>
  <w:style w:type="character" w:customStyle="1" w:styleId="ListLabel7">
    <w:name w:val="ListLabel 7"/>
    <w:qFormat/>
    <w:rsid w:val="00021C65"/>
    <w:rPr>
      <w:rFonts w:cs="Wingdings"/>
    </w:rPr>
  </w:style>
  <w:style w:type="character" w:customStyle="1" w:styleId="ListLabel8">
    <w:name w:val="ListLabel 8"/>
    <w:qFormat/>
    <w:rsid w:val="00021C65"/>
    <w:rPr>
      <w:rFonts w:cs="Symbol"/>
    </w:rPr>
  </w:style>
  <w:style w:type="character" w:customStyle="1" w:styleId="ListLabel9">
    <w:name w:val="ListLabel 9"/>
    <w:qFormat/>
    <w:rsid w:val="00021C65"/>
    <w:rPr>
      <w:rFonts w:cs="Courier New"/>
    </w:rPr>
  </w:style>
  <w:style w:type="character" w:customStyle="1" w:styleId="ListLabel10">
    <w:name w:val="ListLabel 10"/>
    <w:qFormat/>
    <w:rsid w:val="00021C65"/>
    <w:rPr>
      <w:rFonts w:cs="Wingdings"/>
    </w:rPr>
  </w:style>
  <w:style w:type="character" w:customStyle="1" w:styleId="ListLabel11">
    <w:name w:val="ListLabel 11"/>
    <w:qFormat/>
    <w:rsid w:val="00021C65"/>
    <w:rPr>
      <w:rFonts w:cs="Verdana"/>
      <w:b/>
      <w:bCs/>
      <w:sz w:val="16"/>
      <w:szCs w:val="16"/>
      <w:lang w:eastAsia="bg-BG"/>
    </w:rPr>
  </w:style>
  <w:style w:type="character" w:customStyle="1" w:styleId="ListLabel12">
    <w:name w:val="ListLabel 12"/>
    <w:qFormat/>
    <w:rsid w:val="00021C65"/>
    <w:rPr>
      <w:rFonts w:cs="Verdana"/>
      <w:sz w:val="20"/>
    </w:rPr>
  </w:style>
  <w:style w:type="character" w:customStyle="1" w:styleId="ListLabel13">
    <w:name w:val="ListLabel 13"/>
    <w:qFormat/>
    <w:rsid w:val="00021C65"/>
    <w:rPr>
      <w:rFonts w:cs="Verdana"/>
      <w:b/>
      <w:bCs/>
      <w:sz w:val="16"/>
      <w:szCs w:val="16"/>
      <w:lang w:eastAsia="bg-BG"/>
    </w:rPr>
  </w:style>
  <w:style w:type="character" w:customStyle="1" w:styleId="ListLabel14">
    <w:name w:val="ListLabel 14"/>
    <w:qFormat/>
    <w:rsid w:val="00021C65"/>
    <w:rPr>
      <w:rFonts w:cs="Verdana"/>
      <w:b/>
      <w:bCs/>
      <w:sz w:val="16"/>
      <w:szCs w:val="16"/>
      <w:lang w:eastAsia="bg-BG"/>
    </w:rPr>
  </w:style>
  <w:style w:type="character" w:customStyle="1" w:styleId="ListLabel15">
    <w:name w:val="ListLabel 15"/>
    <w:qFormat/>
    <w:rsid w:val="00021C65"/>
    <w:rPr>
      <w:rFonts w:cs="Verdana"/>
      <w:b/>
      <w:bCs/>
      <w:sz w:val="16"/>
      <w:szCs w:val="16"/>
      <w:lang w:eastAsia="bg-BG"/>
    </w:rPr>
  </w:style>
  <w:style w:type="character" w:customStyle="1" w:styleId="ListLabel16">
    <w:name w:val="ListLabel 16"/>
    <w:qFormat/>
    <w:rsid w:val="00021C65"/>
    <w:rPr>
      <w:rFonts w:ascii="Arial" w:hAnsi="Arial" w:cs="Verdana"/>
      <w:b/>
      <w:bCs/>
      <w:sz w:val="24"/>
      <w:szCs w:val="16"/>
      <w:lang w:eastAsia="bg-BG"/>
    </w:rPr>
  </w:style>
  <w:style w:type="character" w:customStyle="1" w:styleId="ListLabel17">
    <w:name w:val="ListLabel 17"/>
    <w:qFormat/>
    <w:rsid w:val="00021C65"/>
    <w:rPr>
      <w:rFonts w:ascii="Arial" w:hAnsi="Arial" w:cs="Verdana"/>
      <w:b/>
      <w:bCs/>
      <w:sz w:val="24"/>
      <w:szCs w:val="16"/>
      <w:lang w:eastAsia="bg-BG"/>
    </w:rPr>
  </w:style>
  <w:style w:type="paragraph" w:customStyle="1" w:styleId="CharCharCharCharCharCharCharCharCharCharChar0">
    <w:name w:val="Char Char Char Char Char Char Char Char Char Char Char"/>
    <w:basedOn w:val="Normal"/>
    <w:qFormat/>
    <w:rsid w:val="00021C65"/>
    <w:pPr>
      <w:overflowPunct/>
      <w:autoSpaceDE/>
      <w:autoSpaceDN/>
      <w:adjustRightInd/>
      <w:spacing w:after="160" w:line="240" w:lineRule="exact"/>
      <w:textAlignment w:val="auto"/>
    </w:pPr>
    <w:rPr>
      <w:rFonts w:ascii="Tahoma" w:hAnsi="Tahoma"/>
      <w:color w:val="00000A"/>
      <w:lang w:eastAsia="ar-SA"/>
    </w:rPr>
  </w:style>
  <w:style w:type="paragraph" w:customStyle="1" w:styleId="1CharCharCharCharCharCharCharCharChar">
    <w:name w:val="1 Char Char Char Char Char Char Char Char Char"/>
    <w:basedOn w:val="Normal"/>
    <w:qFormat/>
    <w:rsid w:val="00021C65"/>
    <w:pPr>
      <w:overflowPunct/>
      <w:autoSpaceDE/>
      <w:autoSpaceDN/>
      <w:adjustRightInd/>
      <w:spacing w:after="160" w:line="240" w:lineRule="exact"/>
      <w:textAlignment w:val="auto"/>
    </w:pPr>
    <w:rPr>
      <w:rFonts w:ascii="Tahoma" w:hAnsi="Tahoma"/>
      <w:color w:val="00000A"/>
      <w:lang w:eastAsia="ar-SA"/>
    </w:rPr>
  </w:style>
  <w:style w:type="paragraph" w:customStyle="1" w:styleId="FrameContents0">
    <w:name w:val="Frame Contents"/>
    <w:basedOn w:val="BodyText"/>
    <w:qFormat/>
    <w:rsid w:val="00021C65"/>
    <w:pPr>
      <w:tabs>
        <w:tab w:val="left" w:pos="5580"/>
      </w:tabs>
      <w:suppressAutoHyphens/>
      <w:overflowPunct/>
      <w:autoSpaceDE/>
      <w:autoSpaceDN/>
      <w:adjustRightInd/>
      <w:jc w:val="left"/>
      <w:textAlignment w:val="auto"/>
    </w:pPr>
    <w:rPr>
      <w:rFonts w:ascii="Arial" w:hAnsi="Arial"/>
      <w:color w:val="00000A"/>
      <w:sz w:val="24"/>
      <w:lang w:val="bg-BG" w:eastAsia="ar-SA"/>
    </w:rPr>
  </w:style>
  <w:style w:type="paragraph" w:customStyle="1" w:styleId="27">
    <w:name w:val="Знак Знак2"/>
    <w:basedOn w:val="Normal"/>
    <w:rsid w:val="00021C65"/>
    <w:pPr>
      <w:overflowPunct/>
      <w:autoSpaceDE/>
      <w:autoSpaceDN/>
      <w:adjustRightInd/>
      <w:spacing w:after="160" w:line="240" w:lineRule="exact"/>
      <w:textAlignment w:val="auto"/>
    </w:pPr>
    <w:rPr>
      <w:rFonts w:ascii="Tahoma" w:hAnsi="Tahoma"/>
    </w:rPr>
  </w:style>
  <w:style w:type="character" w:customStyle="1" w:styleId="buttonpathlabel">
    <w:name w:val="button_path_label"/>
    <w:rsid w:val="00021C65"/>
  </w:style>
  <w:style w:type="table" w:customStyle="1" w:styleId="TableGrid21">
    <w:name w:val="Table Grid21"/>
    <w:basedOn w:val="TableNormal"/>
    <w:uiPriority w:val="59"/>
    <w:rsid w:val="00021C6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21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021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021C65"/>
  </w:style>
  <w:style w:type="numbering" w:customStyle="1" w:styleId="NoList211">
    <w:name w:val="No List211"/>
    <w:next w:val="NoList"/>
    <w:uiPriority w:val="99"/>
    <w:semiHidden/>
    <w:unhideWhenUsed/>
    <w:rsid w:val="00021C65"/>
  </w:style>
  <w:style w:type="paragraph" w:customStyle="1" w:styleId="28">
    <w:name w:val="Знак Знак2"/>
    <w:basedOn w:val="Normal"/>
    <w:rsid w:val="00021C65"/>
    <w:pPr>
      <w:overflowPunct/>
      <w:autoSpaceDE/>
      <w:autoSpaceDN/>
      <w:adjustRightInd/>
      <w:spacing w:after="160" w:line="240" w:lineRule="exact"/>
      <w:textAlignment w:val="auto"/>
    </w:pPr>
    <w:rPr>
      <w:rFonts w:ascii="Tahoma" w:hAnsi="Tahoma"/>
    </w:rPr>
  </w:style>
  <w:style w:type="numbering" w:customStyle="1" w:styleId="NoList42">
    <w:name w:val="No List42"/>
    <w:next w:val="NoList"/>
    <w:uiPriority w:val="99"/>
    <w:semiHidden/>
    <w:unhideWhenUsed/>
    <w:rsid w:val="00021C65"/>
  </w:style>
  <w:style w:type="numbering" w:customStyle="1" w:styleId="NoList121">
    <w:name w:val="No List121"/>
    <w:next w:val="NoList"/>
    <w:semiHidden/>
    <w:rsid w:val="00021C65"/>
  </w:style>
  <w:style w:type="paragraph" w:customStyle="1" w:styleId="doc-ti">
    <w:name w:val="doc-ti"/>
    <w:basedOn w:val="Normal"/>
    <w:rsid w:val="00021C65"/>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numbering" w:customStyle="1" w:styleId="1a">
    <w:name w:val="Без списък1"/>
    <w:next w:val="NoList"/>
    <w:semiHidden/>
    <w:unhideWhenUsed/>
    <w:rsid w:val="00021C65"/>
  </w:style>
  <w:style w:type="numbering" w:customStyle="1" w:styleId="110">
    <w:name w:val="Без списък11"/>
    <w:next w:val="NoList"/>
    <w:semiHidden/>
    <w:rsid w:val="00021C65"/>
  </w:style>
  <w:style w:type="table" w:customStyle="1" w:styleId="1b">
    <w:name w:val="Мрежа в таблица1"/>
    <w:basedOn w:val="TableNormal"/>
    <w:next w:val="TableGrid"/>
    <w:rsid w:val="00021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1Char">
    <w:name w:val="Char Char Char Char Char1 Char"/>
    <w:basedOn w:val="Normal"/>
    <w:rsid w:val="00021C65"/>
    <w:pPr>
      <w:overflowPunct/>
      <w:autoSpaceDE/>
      <w:autoSpaceDN/>
      <w:adjustRightInd/>
      <w:spacing w:after="160" w:line="240" w:lineRule="exact"/>
      <w:textAlignment w:val="auto"/>
    </w:pPr>
    <w:rPr>
      <w:rFonts w:ascii="Tahoma" w:hAnsi="Tahoma"/>
    </w:rPr>
  </w:style>
  <w:style w:type="paragraph" w:customStyle="1" w:styleId="CharCharCharCharCharCharCharChar0">
    <w:name w:val="Char Char Char Char Char Char Char Char"/>
    <w:basedOn w:val="Normal"/>
    <w:rsid w:val="00021C65"/>
    <w:pPr>
      <w:overflowPunct/>
      <w:autoSpaceDE/>
      <w:autoSpaceDN/>
      <w:adjustRightInd/>
      <w:spacing w:after="160" w:line="240" w:lineRule="exact"/>
      <w:textAlignment w:val="auto"/>
    </w:pPr>
    <w:rPr>
      <w:rFonts w:ascii="Tahoma" w:hAnsi="Tahoma"/>
    </w:rPr>
  </w:style>
  <w:style w:type="paragraph" w:customStyle="1" w:styleId="CharCharCharCharChar1Char0">
    <w:name w:val="Char Char Char Char Char1 Char"/>
    <w:basedOn w:val="Normal"/>
    <w:rsid w:val="00021C65"/>
    <w:pPr>
      <w:overflowPunct/>
      <w:autoSpaceDE/>
      <w:autoSpaceDN/>
      <w:adjustRightInd/>
      <w:spacing w:after="160" w:line="240" w:lineRule="exact"/>
      <w:textAlignment w:val="auto"/>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s-bg.org/bg/standard/?natstandard_document_id=29376" TargetMode="External"/><Relationship Id="rId13" Type="http://schemas.openxmlformats.org/officeDocument/2006/relationships/hyperlink" Target="https://www.iso.org/standard/32903.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ds-bg.org/bg/standard/?natstandard_document_id=67558" TargetMode="External"/><Relationship Id="rId17" Type="http://schemas.openxmlformats.org/officeDocument/2006/relationships/hyperlink" Target="http://www.bds-bg.org/bg/standard/?natstandard_document_id=20355" TargetMode="External"/><Relationship Id="rId2" Type="http://schemas.openxmlformats.org/officeDocument/2006/relationships/numbering" Target="numbering.xml"/><Relationship Id="rId16" Type="http://schemas.openxmlformats.org/officeDocument/2006/relationships/hyperlink" Target="http://www.bds-bg.org/bg/standard/?natstandard_document_id=7069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ds-bg.org/bg/standard/?natstandard_document_id=30743" TargetMode="External"/><Relationship Id="rId5" Type="http://schemas.openxmlformats.org/officeDocument/2006/relationships/webSettings" Target="webSettings.xml"/><Relationship Id="rId15" Type="http://schemas.openxmlformats.org/officeDocument/2006/relationships/hyperlink" Target="http://www.bds-bg.org/bg/standard/?natstandard_document_id=70691" TargetMode="External"/><Relationship Id="rId10" Type="http://schemas.openxmlformats.org/officeDocument/2006/relationships/hyperlink" Target="http://www.bds-bg.org/bg/standard/?natstandard_document_id=3521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ds-bg.org/bg/standard/?natstandard_document_id=59162" TargetMode="External"/><Relationship Id="rId14" Type="http://schemas.openxmlformats.org/officeDocument/2006/relationships/hyperlink" Target="http://www.bds-bg.org/bg/standard/?natstandard_document_id=70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7527-B574-4DC4-B14B-10EAE610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3727</Words>
  <Characters>21244</Characters>
  <Application>Microsoft Office Word</Application>
  <DocSecurity>0</DocSecurity>
  <Lines>177</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24922</CharactersWithSpaces>
  <SharedDoc>false</SharedDoc>
  <HLinks>
    <vt:vector size="60" baseType="variant">
      <vt:variant>
        <vt:i4>6881403</vt:i4>
      </vt:variant>
      <vt:variant>
        <vt:i4>27</vt:i4>
      </vt:variant>
      <vt:variant>
        <vt:i4>0</vt:i4>
      </vt:variant>
      <vt:variant>
        <vt:i4>5</vt:i4>
      </vt:variant>
      <vt:variant>
        <vt:lpwstr>http://www.bds-bg.org/bg/standard/?natstandard_document_id=20355</vt:lpwstr>
      </vt:variant>
      <vt:variant>
        <vt:lpwstr/>
      </vt:variant>
      <vt:variant>
        <vt:i4>7274615</vt:i4>
      </vt:variant>
      <vt:variant>
        <vt:i4>24</vt:i4>
      </vt:variant>
      <vt:variant>
        <vt:i4>0</vt:i4>
      </vt:variant>
      <vt:variant>
        <vt:i4>5</vt:i4>
      </vt:variant>
      <vt:variant>
        <vt:lpwstr>http://www.bds-bg.org/bg/standard/?natstandard_document_id=70693</vt:lpwstr>
      </vt:variant>
      <vt:variant>
        <vt:lpwstr/>
      </vt:variant>
      <vt:variant>
        <vt:i4>7143543</vt:i4>
      </vt:variant>
      <vt:variant>
        <vt:i4>21</vt:i4>
      </vt:variant>
      <vt:variant>
        <vt:i4>0</vt:i4>
      </vt:variant>
      <vt:variant>
        <vt:i4>5</vt:i4>
      </vt:variant>
      <vt:variant>
        <vt:lpwstr>http://www.bds-bg.org/bg/standard/?natstandard_document_id=70691</vt:lpwstr>
      </vt:variant>
      <vt:variant>
        <vt:lpwstr/>
      </vt:variant>
      <vt:variant>
        <vt:i4>6815863</vt:i4>
      </vt:variant>
      <vt:variant>
        <vt:i4>18</vt:i4>
      </vt:variant>
      <vt:variant>
        <vt:i4>0</vt:i4>
      </vt:variant>
      <vt:variant>
        <vt:i4>5</vt:i4>
      </vt:variant>
      <vt:variant>
        <vt:lpwstr>http://www.bds-bg.org/bg/standard/?natstandard_document_id=70694</vt:lpwstr>
      </vt:variant>
      <vt:variant>
        <vt:lpwstr/>
      </vt:variant>
      <vt:variant>
        <vt:i4>7012413</vt:i4>
      </vt:variant>
      <vt:variant>
        <vt:i4>15</vt:i4>
      </vt:variant>
      <vt:variant>
        <vt:i4>0</vt:i4>
      </vt:variant>
      <vt:variant>
        <vt:i4>5</vt:i4>
      </vt:variant>
      <vt:variant>
        <vt:lpwstr>https://www.iso.org/standard/32903.html</vt:lpwstr>
      </vt:variant>
      <vt:variant>
        <vt:lpwstr/>
      </vt:variant>
      <vt:variant>
        <vt:i4>6684796</vt:i4>
      </vt:variant>
      <vt:variant>
        <vt:i4>12</vt:i4>
      </vt:variant>
      <vt:variant>
        <vt:i4>0</vt:i4>
      </vt:variant>
      <vt:variant>
        <vt:i4>5</vt:i4>
      </vt:variant>
      <vt:variant>
        <vt:lpwstr>http://www.bds-bg.org/bg/standard/?natstandard_document_id=67558</vt:lpwstr>
      </vt:variant>
      <vt:variant>
        <vt:lpwstr/>
      </vt:variant>
      <vt:variant>
        <vt:i4>6946938</vt:i4>
      </vt:variant>
      <vt:variant>
        <vt:i4>9</vt:i4>
      </vt:variant>
      <vt:variant>
        <vt:i4>0</vt:i4>
      </vt:variant>
      <vt:variant>
        <vt:i4>5</vt:i4>
      </vt:variant>
      <vt:variant>
        <vt:lpwstr>http://www.bds-bg.org/bg/standard/?natstandard_document_id=30743</vt:lpwstr>
      </vt:variant>
      <vt:variant>
        <vt:lpwstr/>
      </vt:variant>
      <vt:variant>
        <vt:i4>7078010</vt:i4>
      </vt:variant>
      <vt:variant>
        <vt:i4>6</vt:i4>
      </vt:variant>
      <vt:variant>
        <vt:i4>0</vt:i4>
      </vt:variant>
      <vt:variant>
        <vt:i4>5</vt:i4>
      </vt:variant>
      <vt:variant>
        <vt:lpwstr>http://www.bds-bg.org/bg/standard/?natstandard_document_id=35210</vt:lpwstr>
      </vt:variant>
      <vt:variant>
        <vt:lpwstr/>
      </vt:variant>
      <vt:variant>
        <vt:i4>7012465</vt:i4>
      </vt:variant>
      <vt:variant>
        <vt:i4>3</vt:i4>
      </vt:variant>
      <vt:variant>
        <vt:i4>0</vt:i4>
      </vt:variant>
      <vt:variant>
        <vt:i4>5</vt:i4>
      </vt:variant>
      <vt:variant>
        <vt:lpwstr>http://www.bds-bg.org/bg/standard/?natstandard_document_id=59162</vt:lpwstr>
      </vt:variant>
      <vt:variant>
        <vt:lpwstr/>
      </vt:variant>
      <vt:variant>
        <vt:i4>6946928</vt:i4>
      </vt:variant>
      <vt:variant>
        <vt:i4>0</vt:i4>
      </vt:variant>
      <vt:variant>
        <vt:i4>0</vt:i4>
      </vt:variant>
      <vt:variant>
        <vt:i4>5</vt:i4>
      </vt:variant>
      <vt:variant>
        <vt:lpwstr>http://www.bds-bg.org/bg/standard/?natstandard_document_id=29376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2024-06-18T10:28:00Z</cp:lastPrinted>
  <dcterms:created xsi:type="dcterms:W3CDTF">2024-06-28T10:24:00Z</dcterms:created>
  <dcterms:modified xsi:type="dcterms:W3CDTF">2024-06-28T10:25:00Z</dcterms:modified>
</cp:coreProperties>
</file>