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BD8D2" w14:textId="4B70F4DF" w:rsidR="00535D94" w:rsidRDefault="00535D94" w:rsidP="007F2F86">
      <w:pPr>
        <w:jc w:val="center"/>
        <w:rPr>
          <w:rFonts w:ascii="Verdana" w:hAnsi="Verdana"/>
          <w:b/>
          <w:bCs/>
          <w:sz w:val="18"/>
          <w:szCs w:val="18"/>
          <w:lang w:val="bg-BG"/>
        </w:rPr>
      </w:pPr>
    </w:p>
    <w:p w14:paraId="476EE28E" w14:textId="45D51405" w:rsidR="004B3CF1" w:rsidRDefault="004B3CF1" w:rsidP="007F2F86">
      <w:pPr>
        <w:jc w:val="center"/>
        <w:rPr>
          <w:rFonts w:ascii="Verdana" w:hAnsi="Verdana"/>
          <w:b/>
          <w:bCs/>
          <w:sz w:val="18"/>
          <w:szCs w:val="18"/>
          <w:lang w:val="bg-BG"/>
        </w:rPr>
      </w:pPr>
    </w:p>
    <w:p w14:paraId="1A6DE8BF" w14:textId="77777777" w:rsidR="004B3CF1" w:rsidRPr="00535D94" w:rsidRDefault="004B3CF1" w:rsidP="007F2F86">
      <w:pPr>
        <w:jc w:val="center"/>
        <w:rPr>
          <w:rFonts w:ascii="Verdana" w:hAnsi="Verdana"/>
          <w:b/>
          <w:bCs/>
          <w:sz w:val="18"/>
          <w:szCs w:val="18"/>
          <w:lang w:val="bg-BG"/>
        </w:rPr>
      </w:pPr>
      <w:bookmarkStart w:id="0" w:name="_GoBack"/>
      <w:bookmarkEnd w:id="0"/>
    </w:p>
    <w:p w14:paraId="3B3BC43E" w14:textId="24C984E4" w:rsidR="007F2F86" w:rsidRPr="00535D94" w:rsidRDefault="007F2F86" w:rsidP="007F2F86">
      <w:pPr>
        <w:jc w:val="center"/>
        <w:rPr>
          <w:rFonts w:ascii="Verdana" w:hAnsi="Verdana"/>
          <w:b/>
          <w:bCs/>
          <w:sz w:val="18"/>
          <w:szCs w:val="18"/>
          <w:lang w:val="bg-BG"/>
        </w:rPr>
      </w:pPr>
      <w:r w:rsidRPr="00535D94">
        <w:rPr>
          <w:rFonts w:ascii="Verdana" w:hAnsi="Verdana"/>
          <w:b/>
          <w:bCs/>
          <w:sz w:val="18"/>
          <w:szCs w:val="18"/>
          <w:lang w:val="bg-BG"/>
        </w:rPr>
        <w:t>ORDER</w:t>
      </w:r>
    </w:p>
    <w:p w14:paraId="7EE44554" w14:textId="77777777" w:rsidR="007F2F86" w:rsidRPr="00535D94" w:rsidRDefault="007F2F86" w:rsidP="007F2F86">
      <w:pPr>
        <w:jc w:val="center"/>
        <w:rPr>
          <w:rFonts w:ascii="Verdana" w:hAnsi="Verdana"/>
          <w:b/>
          <w:bCs/>
          <w:sz w:val="18"/>
          <w:szCs w:val="18"/>
          <w:lang w:val="bg-BG"/>
        </w:rPr>
      </w:pPr>
    </w:p>
    <w:p w14:paraId="16449A4F" w14:textId="27CC1001" w:rsidR="007F2F86" w:rsidRPr="004C60D2" w:rsidRDefault="007F2F86" w:rsidP="007F2F86">
      <w:pPr>
        <w:jc w:val="center"/>
        <w:rPr>
          <w:rFonts w:ascii="Verdana" w:hAnsi="Verdana"/>
          <w:b/>
          <w:bCs/>
          <w:sz w:val="18"/>
          <w:szCs w:val="18"/>
        </w:rPr>
      </w:pPr>
      <w:r w:rsidRPr="00535D94">
        <w:rPr>
          <w:rFonts w:ascii="Verdana" w:hAnsi="Verdana"/>
          <w:b/>
          <w:bCs/>
          <w:sz w:val="18"/>
          <w:szCs w:val="18"/>
          <w:lang w:val="bg-BG"/>
        </w:rPr>
        <w:t xml:space="preserve">№ A </w:t>
      </w:r>
      <w:r w:rsidR="004C60D2">
        <w:rPr>
          <w:rFonts w:ascii="Verdana" w:hAnsi="Verdana"/>
          <w:b/>
          <w:bCs/>
          <w:sz w:val="18"/>
          <w:szCs w:val="18"/>
        </w:rPr>
        <w:t>291</w:t>
      </w:r>
    </w:p>
    <w:p w14:paraId="60E086AA" w14:textId="77777777" w:rsidR="007F2F86" w:rsidRPr="00535D94" w:rsidRDefault="007F2F86" w:rsidP="007F2F86">
      <w:pPr>
        <w:jc w:val="center"/>
        <w:rPr>
          <w:rFonts w:ascii="Verdana" w:hAnsi="Verdana"/>
          <w:b/>
          <w:bCs/>
          <w:sz w:val="18"/>
          <w:szCs w:val="18"/>
          <w:lang w:val="bg-BG"/>
        </w:rPr>
      </w:pPr>
    </w:p>
    <w:p w14:paraId="209B09EB" w14:textId="38D93CD3" w:rsidR="007F2F86" w:rsidRPr="004C60D2" w:rsidRDefault="007F2F86" w:rsidP="007F2F86">
      <w:pPr>
        <w:jc w:val="center"/>
        <w:rPr>
          <w:rFonts w:ascii="Verdana" w:hAnsi="Verdana"/>
          <w:b/>
          <w:bCs/>
          <w:sz w:val="18"/>
          <w:szCs w:val="18"/>
          <w:lang w:val="bg-BG"/>
        </w:rPr>
      </w:pPr>
      <w:r w:rsidRPr="00535D94">
        <w:rPr>
          <w:rFonts w:ascii="Verdana" w:hAnsi="Verdana"/>
          <w:b/>
          <w:bCs/>
          <w:sz w:val="18"/>
          <w:szCs w:val="18"/>
          <w:lang w:val="bg-BG"/>
        </w:rPr>
        <w:t xml:space="preserve">Sofia, </w:t>
      </w:r>
      <w:r w:rsidR="004C60D2">
        <w:rPr>
          <w:rFonts w:ascii="Verdana" w:hAnsi="Verdana"/>
          <w:b/>
          <w:bCs/>
          <w:sz w:val="18"/>
          <w:szCs w:val="18"/>
        </w:rPr>
        <w:t>2</w:t>
      </w:r>
      <w:r w:rsidR="009C5A55" w:rsidRPr="00535D94">
        <w:rPr>
          <w:rFonts w:ascii="Verdana" w:hAnsi="Verdana"/>
          <w:b/>
          <w:bCs/>
          <w:sz w:val="18"/>
          <w:szCs w:val="18"/>
          <w:lang w:val="bg-BG"/>
        </w:rPr>
        <w:t>0</w:t>
      </w:r>
      <w:r w:rsidRPr="00535D94">
        <w:rPr>
          <w:rFonts w:ascii="Verdana" w:hAnsi="Verdana"/>
          <w:b/>
          <w:bCs/>
          <w:sz w:val="18"/>
          <w:szCs w:val="18"/>
          <w:lang w:val="bg-BG"/>
        </w:rPr>
        <w:t>.</w:t>
      </w:r>
      <w:r w:rsidR="009C5A55" w:rsidRPr="00535D94">
        <w:rPr>
          <w:rFonts w:ascii="Verdana" w:hAnsi="Verdana"/>
          <w:b/>
          <w:bCs/>
          <w:sz w:val="18"/>
          <w:szCs w:val="18"/>
          <w:lang w:val="bg-BG"/>
        </w:rPr>
        <w:t>0</w:t>
      </w:r>
      <w:r w:rsidR="002A7CDC" w:rsidRPr="00535D94">
        <w:rPr>
          <w:rFonts w:ascii="Verdana" w:hAnsi="Verdana"/>
          <w:b/>
          <w:bCs/>
          <w:sz w:val="18"/>
          <w:szCs w:val="18"/>
          <w:lang w:val="bg-BG"/>
        </w:rPr>
        <w:t>7</w:t>
      </w:r>
      <w:r w:rsidRPr="00535D94">
        <w:rPr>
          <w:rFonts w:ascii="Verdana" w:hAnsi="Verdana"/>
          <w:b/>
          <w:bCs/>
          <w:sz w:val="18"/>
          <w:szCs w:val="18"/>
          <w:lang w:val="bg-BG"/>
        </w:rPr>
        <w:t>.202</w:t>
      </w:r>
      <w:r w:rsidR="004C60D2">
        <w:rPr>
          <w:rFonts w:ascii="Verdana" w:hAnsi="Verdana"/>
          <w:b/>
          <w:bCs/>
          <w:sz w:val="18"/>
          <w:szCs w:val="18"/>
        </w:rPr>
        <w:t>3</w:t>
      </w:r>
    </w:p>
    <w:p w14:paraId="76D82DE5" w14:textId="77777777" w:rsidR="007F2F86" w:rsidRPr="00535D94" w:rsidRDefault="007F2F86" w:rsidP="007F2F86">
      <w:pPr>
        <w:jc w:val="center"/>
        <w:rPr>
          <w:rFonts w:ascii="Verdana" w:hAnsi="Verdana"/>
          <w:sz w:val="18"/>
          <w:szCs w:val="18"/>
          <w:lang w:val="ru-RU"/>
        </w:rPr>
      </w:pPr>
    </w:p>
    <w:p w14:paraId="1126D963" w14:textId="77777777" w:rsidR="0044369C" w:rsidRPr="00F76AA0" w:rsidRDefault="0044369C" w:rsidP="00F76AA0">
      <w:pPr>
        <w:jc w:val="center"/>
        <w:rPr>
          <w:rFonts w:ascii="Verdana" w:hAnsi="Verdana"/>
          <w:b/>
          <w:bCs/>
        </w:rPr>
      </w:pPr>
    </w:p>
    <w:p w14:paraId="2B5164BC" w14:textId="50221491" w:rsidR="00FA445B" w:rsidRPr="00F76AA0" w:rsidRDefault="00FA445B" w:rsidP="00F76AA0">
      <w:pPr>
        <w:jc w:val="center"/>
        <w:rPr>
          <w:rFonts w:ascii="Verdana" w:hAnsi="Verdana"/>
          <w:b/>
          <w:bCs/>
        </w:rPr>
      </w:pPr>
      <w:r w:rsidRPr="00F76AA0">
        <w:rPr>
          <w:rFonts w:ascii="Verdana" w:hAnsi="Verdana"/>
          <w:b/>
          <w:bCs/>
        </w:rPr>
        <w:t>SGS BULGARIA LTD, SOFIA</w:t>
      </w:r>
    </w:p>
    <w:p w14:paraId="6C924920" w14:textId="77777777" w:rsidR="00FA445B" w:rsidRPr="00F76AA0" w:rsidRDefault="00FA445B" w:rsidP="00F76AA0">
      <w:pPr>
        <w:jc w:val="center"/>
        <w:rPr>
          <w:rFonts w:ascii="Verdana" w:hAnsi="Verdana"/>
        </w:rPr>
      </w:pPr>
      <w:r w:rsidRPr="00F76AA0">
        <w:rPr>
          <w:rFonts w:ascii="Verdana" w:hAnsi="Verdana"/>
        </w:rPr>
        <w:t>Inspection body „Control and Diagnostics of Equipment” type А</w:t>
      </w:r>
    </w:p>
    <w:p w14:paraId="2660B07A" w14:textId="77777777" w:rsidR="0044369C" w:rsidRPr="00F76AA0" w:rsidRDefault="0044369C" w:rsidP="00F76AA0">
      <w:pPr>
        <w:jc w:val="center"/>
        <w:rPr>
          <w:rFonts w:ascii="Verdana" w:hAnsi="Verdana"/>
          <w:b/>
          <w:bCs/>
        </w:rPr>
      </w:pPr>
    </w:p>
    <w:p w14:paraId="1D7710FE" w14:textId="14128ABA" w:rsidR="00FA445B" w:rsidRPr="00F76AA0" w:rsidRDefault="00FA445B" w:rsidP="00F76AA0">
      <w:pPr>
        <w:jc w:val="center"/>
        <w:rPr>
          <w:rFonts w:ascii="Verdana" w:hAnsi="Verdana"/>
        </w:rPr>
      </w:pPr>
      <w:r w:rsidRPr="00F76AA0">
        <w:rPr>
          <w:rFonts w:ascii="Verdana" w:hAnsi="Verdana"/>
          <w:b/>
          <w:bCs/>
        </w:rPr>
        <w:t>Management address:</w:t>
      </w:r>
    </w:p>
    <w:p w14:paraId="7BD39445" w14:textId="062B5DC1" w:rsidR="00FA445B" w:rsidRPr="00F76AA0" w:rsidRDefault="00FA445B" w:rsidP="00F76AA0">
      <w:pPr>
        <w:jc w:val="center"/>
        <w:rPr>
          <w:rFonts w:ascii="Verdana" w:hAnsi="Verdana"/>
        </w:rPr>
      </w:pPr>
      <w:r w:rsidRPr="00F76AA0">
        <w:rPr>
          <w:rFonts w:ascii="Verdana" w:hAnsi="Verdana"/>
        </w:rPr>
        <w:t xml:space="preserve">1784, Sofia, </w:t>
      </w:r>
      <w:r w:rsidR="004C60D2" w:rsidRPr="00F76AA0">
        <w:rPr>
          <w:rFonts w:ascii="Verdana" w:hAnsi="Verdana"/>
        </w:rPr>
        <w:t xml:space="preserve">Mladost district, </w:t>
      </w:r>
      <w:r w:rsidRPr="00F76AA0">
        <w:rPr>
          <w:rFonts w:ascii="Verdana" w:hAnsi="Verdana"/>
        </w:rPr>
        <w:t>115 G Tsarigradsko Shose Blvd., MEGAPARK Business Center, floor б, office С</w:t>
      </w:r>
    </w:p>
    <w:p w14:paraId="7EEC1D83" w14:textId="77777777" w:rsidR="00FA445B" w:rsidRPr="00F76AA0" w:rsidRDefault="00FA445B" w:rsidP="00F76AA0">
      <w:pPr>
        <w:jc w:val="center"/>
        <w:rPr>
          <w:rFonts w:ascii="Verdana" w:hAnsi="Verdana"/>
        </w:rPr>
      </w:pPr>
      <w:r w:rsidRPr="00F76AA0">
        <w:rPr>
          <w:rFonts w:ascii="Verdana" w:hAnsi="Verdana"/>
          <w:b/>
          <w:bCs/>
        </w:rPr>
        <w:t>Office address:</w:t>
      </w:r>
    </w:p>
    <w:p w14:paraId="433533EF" w14:textId="57220BEE" w:rsidR="00FA445B" w:rsidRDefault="00FA445B" w:rsidP="00F76AA0">
      <w:pPr>
        <w:jc w:val="center"/>
        <w:rPr>
          <w:rFonts w:ascii="Verdana" w:hAnsi="Verdana"/>
        </w:rPr>
      </w:pPr>
      <w:r w:rsidRPr="00F76AA0">
        <w:rPr>
          <w:rFonts w:ascii="Verdana" w:hAnsi="Verdana"/>
        </w:rPr>
        <w:t>8104, Burgas, Production site of LUKOIL NEFTOHIM BURGAS JSC, Nondestructive Testing Building</w:t>
      </w:r>
    </w:p>
    <w:p w14:paraId="50309C2D" w14:textId="77777777" w:rsidR="004B3CF1" w:rsidRPr="00F76AA0" w:rsidRDefault="004B3CF1" w:rsidP="00F76AA0">
      <w:pPr>
        <w:jc w:val="center"/>
        <w:rPr>
          <w:rFonts w:ascii="Verdana" w:hAnsi="Verdana"/>
        </w:rPr>
      </w:pPr>
    </w:p>
    <w:p w14:paraId="56D0AC31" w14:textId="77777777" w:rsidR="007F2F86" w:rsidRPr="00F76AA0" w:rsidRDefault="007F2F86" w:rsidP="00F76AA0">
      <w:pPr>
        <w:jc w:val="both"/>
        <w:rPr>
          <w:rFonts w:ascii="Verdana" w:hAnsi="Verdana"/>
        </w:rPr>
      </w:pPr>
    </w:p>
    <w:p w14:paraId="1E6AB7AF" w14:textId="3736F157" w:rsidR="007F2F86" w:rsidRDefault="007F2F86" w:rsidP="007F2F86">
      <w:pPr>
        <w:rPr>
          <w:rFonts w:ascii="Verdana" w:hAnsi="Verdana"/>
          <w:b/>
          <w:bCs/>
          <w:lang w:val="ru-RU"/>
        </w:rPr>
      </w:pPr>
      <w:r w:rsidRPr="00F76AA0">
        <w:rPr>
          <w:rFonts w:ascii="Verdana" w:hAnsi="Verdana"/>
          <w:b/>
          <w:bCs/>
          <w:lang w:val="ru-RU"/>
        </w:rPr>
        <w:t xml:space="preserve">To perform </w:t>
      </w:r>
      <w:r w:rsidRPr="00F76AA0">
        <w:rPr>
          <w:rFonts w:ascii="Verdana" w:hAnsi="Verdana"/>
          <w:b/>
          <w:bCs/>
        </w:rPr>
        <w:t>inspection</w:t>
      </w:r>
      <w:r w:rsidRPr="00F76AA0">
        <w:rPr>
          <w:rFonts w:ascii="Verdana" w:hAnsi="Verdana"/>
          <w:b/>
          <w:bCs/>
          <w:lang w:val="ru-RU"/>
        </w:rPr>
        <w:t xml:space="preserve"> according to the following scope:</w:t>
      </w:r>
    </w:p>
    <w:p w14:paraId="51D5582B" w14:textId="77777777" w:rsidR="004B3CF1" w:rsidRPr="00F76AA0" w:rsidRDefault="004B3CF1" w:rsidP="007F2F86">
      <w:pPr>
        <w:rPr>
          <w:rFonts w:ascii="Verdana" w:hAnsi="Verdana"/>
          <w:b/>
          <w:bCs/>
          <w:lang w:val="ru-RU"/>
        </w:rPr>
      </w:pPr>
    </w:p>
    <w:tbl>
      <w:tblPr>
        <w:tblW w:w="5238" w:type="pct"/>
        <w:tblLayout w:type="fixed"/>
        <w:tblCellMar>
          <w:left w:w="57" w:type="dxa"/>
          <w:right w:w="57" w:type="dxa"/>
        </w:tblCellMar>
        <w:tblLook w:val="04A0" w:firstRow="1" w:lastRow="0" w:firstColumn="1" w:lastColumn="0" w:noHBand="0" w:noVBand="1"/>
      </w:tblPr>
      <w:tblGrid>
        <w:gridCol w:w="389"/>
        <w:gridCol w:w="1589"/>
        <w:gridCol w:w="1606"/>
        <w:gridCol w:w="1798"/>
        <w:gridCol w:w="2126"/>
        <w:gridCol w:w="1984"/>
      </w:tblGrid>
      <w:tr w:rsidR="00E71CE4" w:rsidRPr="00535D94" w14:paraId="54F5B9FD" w14:textId="77777777" w:rsidTr="00F76AA0">
        <w:trPr>
          <w:tblHead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360E12D8" w14:textId="77777777" w:rsidR="00E71CE4" w:rsidRPr="00535D94" w:rsidRDefault="00E71CE4" w:rsidP="00E71CE4">
            <w:pPr>
              <w:suppressAutoHyphens/>
              <w:overflowPunct/>
              <w:autoSpaceDE/>
              <w:autoSpaceDN/>
              <w:adjustRightInd/>
              <w:ind w:left="-57" w:right="-57"/>
              <w:textAlignment w:val="auto"/>
              <w:rPr>
                <w:rFonts w:ascii="Verdana" w:hAnsi="Verdana"/>
                <w:sz w:val="18"/>
                <w:szCs w:val="18"/>
                <w:lang w:val="bg-BG" w:eastAsia="zh-CN"/>
              </w:rPr>
            </w:pPr>
            <w:r w:rsidRPr="00535D94">
              <w:rPr>
                <w:rFonts w:ascii="Verdana" w:eastAsia="Verdana" w:hAnsi="Verdana" w:cs="Verdana"/>
                <w:b/>
                <w:bCs/>
                <w:color w:val="000000"/>
                <w:sz w:val="18"/>
                <w:szCs w:val="18"/>
                <w:shd w:val="clear" w:color="auto" w:fill="FFFFFF"/>
                <w:lang w:eastAsia="bg-BG" w:bidi="bg-BG"/>
              </w:rPr>
              <w:t xml:space="preserve">Type of the scope: </w:t>
            </w:r>
            <w:r w:rsidRPr="004C60D2">
              <w:rPr>
                <w:rFonts w:ascii="Verdana" w:hAnsi="Verdana"/>
                <w:i/>
                <w:sz w:val="18"/>
                <w:szCs w:val="18"/>
              </w:rPr>
              <w:t>flexible for part of the scope</w:t>
            </w:r>
            <w:r w:rsidRPr="00535D94">
              <w:rPr>
                <w:rFonts w:ascii="Verdana" w:hAnsi="Verdana"/>
                <w:sz w:val="18"/>
                <w:szCs w:val="18"/>
              </w:rPr>
              <w:t xml:space="preserve"> </w:t>
            </w:r>
            <w:r w:rsidRPr="00535D94">
              <w:rPr>
                <w:rFonts w:ascii="Verdana" w:hAnsi="Verdana"/>
                <w:sz w:val="18"/>
                <w:szCs w:val="18"/>
                <w:lang w:val="bg-BG"/>
              </w:rPr>
              <w:t>*</w:t>
            </w:r>
          </w:p>
        </w:tc>
      </w:tr>
      <w:tr w:rsidR="00535D94" w:rsidRPr="00535D94" w14:paraId="559206F1" w14:textId="77777777" w:rsidTr="00F76AA0">
        <w:trPr>
          <w:tblHeader/>
        </w:trPr>
        <w:tc>
          <w:tcPr>
            <w:tcW w:w="205" w:type="pct"/>
            <w:tcBorders>
              <w:top w:val="single" w:sz="4" w:space="0" w:color="000000"/>
              <w:left w:val="single" w:sz="4" w:space="0" w:color="000000"/>
              <w:bottom w:val="single" w:sz="4" w:space="0" w:color="000000"/>
              <w:right w:val="nil"/>
            </w:tcBorders>
            <w:vAlign w:val="center"/>
            <w:hideMark/>
          </w:tcPr>
          <w:p w14:paraId="71ED10B9" w14:textId="77777777" w:rsidR="00E71CE4" w:rsidRPr="00535D94" w:rsidRDefault="00E71CE4" w:rsidP="00E71CE4">
            <w:pPr>
              <w:suppressAutoHyphens/>
              <w:overflowPunct/>
              <w:autoSpaceDE/>
              <w:autoSpaceDN/>
              <w:adjustRightInd/>
              <w:ind w:left="-57" w:right="-57"/>
              <w:jc w:val="center"/>
              <w:textAlignment w:val="auto"/>
              <w:rPr>
                <w:rFonts w:ascii="Verdana" w:hAnsi="Verdana"/>
                <w:sz w:val="18"/>
                <w:szCs w:val="18"/>
                <w:lang w:val="bg-BG" w:eastAsia="zh-CN"/>
              </w:rPr>
            </w:pPr>
            <w:r w:rsidRPr="00535D94">
              <w:rPr>
                <w:rFonts w:ascii="Verdana" w:hAnsi="Verdana"/>
                <w:b/>
                <w:sz w:val="18"/>
                <w:szCs w:val="18"/>
                <w:lang w:val="bg-BG"/>
              </w:rPr>
              <w:t>№</w:t>
            </w:r>
          </w:p>
        </w:tc>
        <w:tc>
          <w:tcPr>
            <w:tcW w:w="837" w:type="pct"/>
            <w:tcBorders>
              <w:top w:val="single" w:sz="4" w:space="0" w:color="000000"/>
              <w:left w:val="single" w:sz="4" w:space="0" w:color="000000"/>
              <w:bottom w:val="single" w:sz="4" w:space="0" w:color="000000"/>
              <w:right w:val="nil"/>
            </w:tcBorders>
            <w:vAlign w:val="center"/>
            <w:hideMark/>
          </w:tcPr>
          <w:p w14:paraId="2EA7860A" w14:textId="77777777" w:rsidR="00E71CE4" w:rsidRPr="00535D94" w:rsidRDefault="00E71CE4" w:rsidP="00E71CE4">
            <w:pPr>
              <w:suppressAutoHyphens/>
              <w:overflowPunct/>
              <w:autoSpaceDE/>
              <w:autoSpaceDN/>
              <w:adjustRightInd/>
              <w:ind w:left="-57" w:right="-57"/>
              <w:jc w:val="center"/>
              <w:textAlignment w:val="auto"/>
              <w:rPr>
                <w:rFonts w:ascii="Verdana" w:hAnsi="Verdana"/>
                <w:sz w:val="18"/>
                <w:szCs w:val="18"/>
                <w:lang w:eastAsia="zh-CN"/>
              </w:rPr>
            </w:pPr>
            <w:r w:rsidRPr="00535D94">
              <w:rPr>
                <w:rFonts w:ascii="Verdana" w:hAnsi="Verdana"/>
                <w:b/>
                <w:sz w:val="18"/>
                <w:szCs w:val="18"/>
              </w:rPr>
              <w:t>Field of Inspection</w:t>
            </w:r>
          </w:p>
        </w:tc>
        <w:tc>
          <w:tcPr>
            <w:tcW w:w="846" w:type="pct"/>
            <w:tcBorders>
              <w:top w:val="single" w:sz="4" w:space="0" w:color="000000"/>
              <w:left w:val="single" w:sz="4" w:space="0" w:color="000000"/>
              <w:bottom w:val="single" w:sz="4" w:space="0" w:color="000000"/>
              <w:right w:val="nil"/>
            </w:tcBorders>
            <w:vAlign w:val="center"/>
            <w:hideMark/>
          </w:tcPr>
          <w:p w14:paraId="6BCDF8C9" w14:textId="77777777" w:rsidR="00E71CE4" w:rsidRPr="00535D94" w:rsidRDefault="00E71CE4" w:rsidP="00E71CE4">
            <w:pPr>
              <w:suppressAutoHyphens/>
              <w:overflowPunct/>
              <w:autoSpaceDE/>
              <w:autoSpaceDN/>
              <w:adjustRightInd/>
              <w:ind w:left="-57" w:right="-57"/>
              <w:jc w:val="center"/>
              <w:textAlignment w:val="auto"/>
              <w:rPr>
                <w:rFonts w:ascii="Verdana" w:hAnsi="Verdana"/>
                <w:sz w:val="18"/>
                <w:szCs w:val="18"/>
                <w:lang w:eastAsia="zh-CN"/>
              </w:rPr>
            </w:pPr>
            <w:r w:rsidRPr="00535D94">
              <w:rPr>
                <w:rFonts w:ascii="Verdana" w:hAnsi="Verdana"/>
                <w:b/>
                <w:sz w:val="18"/>
                <w:szCs w:val="18"/>
              </w:rPr>
              <w:t>Type of Inspection</w:t>
            </w:r>
          </w:p>
        </w:tc>
        <w:tc>
          <w:tcPr>
            <w:tcW w:w="947" w:type="pct"/>
            <w:tcBorders>
              <w:top w:val="single" w:sz="4" w:space="0" w:color="000000"/>
              <w:left w:val="single" w:sz="4" w:space="0" w:color="000000"/>
              <w:bottom w:val="single" w:sz="4" w:space="0" w:color="000000"/>
              <w:right w:val="nil"/>
            </w:tcBorders>
            <w:vAlign w:val="center"/>
            <w:hideMark/>
          </w:tcPr>
          <w:p w14:paraId="57CE17FA" w14:textId="77777777" w:rsidR="00E71CE4" w:rsidRPr="00535D94" w:rsidRDefault="00E71CE4" w:rsidP="00E71CE4">
            <w:pPr>
              <w:suppressAutoHyphens/>
              <w:overflowPunct/>
              <w:autoSpaceDE/>
              <w:autoSpaceDN/>
              <w:adjustRightInd/>
              <w:ind w:left="-57" w:right="-57"/>
              <w:jc w:val="center"/>
              <w:textAlignment w:val="auto"/>
              <w:rPr>
                <w:rFonts w:ascii="Verdana" w:hAnsi="Verdana"/>
                <w:sz w:val="18"/>
                <w:szCs w:val="18"/>
                <w:lang w:eastAsia="zh-CN"/>
              </w:rPr>
            </w:pPr>
            <w:r w:rsidRPr="00535D94">
              <w:rPr>
                <w:rFonts w:ascii="Verdana" w:hAnsi="Verdana"/>
                <w:b/>
                <w:sz w:val="18"/>
                <w:szCs w:val="18"/>
              </w:rPr>
              <w:t>Parameter of Inspection / Characteristic</w:t>
            </w:r>
          </w:p>
        </w:tc>
        <w:tc>
          <w:tcPr>
            <w:tcW w:w="1120" w:type="pct"/>
            <w:tcBorders>
              <w:top w:val="single" w:sz="4" w:space="0" w:color="000000"/>
              <w:left w:val="single" w:sz="4" w:space="0" w:color="000000"/>
              <w:bottom w:val="single" w:sz="4" w:space="0" w:color="000000"/>
              <w:right w:val="nil"/>
            </w:tcBorders>
            <w:vAlign w:val="center"/>
            <w:hideMark/>
          </w:tcPr>
          <w:p w14:paraId="187AAD76" w14:textId="77777777" w:rsidR="00E71CE4" w:rsidRPr="00535D94" w:rsidRDefault="00E71CE4" w:rsidP="00E71CE4">
            <w:pPr>
              <w:suppressAutoHyphens/>
              <w:overflowPunct/>
              <w:autoSpaceDE/>
              <w:autoSpaceDN/>
              <w:adjustRightInd/>
              <w:spacing w:line="216" w:lineRule="auto"/>
              <w:ind w:left="-57" w:right="-57"/>
              <w:jc w:val="center"/>
              <w:textAlignment w:val="auto"/>
              <w:rPr>
                <w:rFonts w:ascii="Verdana" w:hAnsi="Verdana"/>
                <w:sz w:val="18"/>
                <w:szCs w:val="18"/>
                <w:lang w:eastAsia="zh-CN"/>
              </w:rPr>
            </w:pPr>
            <w:r w:rsidRPr="00535D94">
              <w:rPr>
                <w:rFonts w:ascii="Verdana" w:hAnsi="Verdana"/>
                <w:b/>
                <w:sz w:val="18"/>
                <w:szCs w:val="18"/>
              </w:rPr>
              <w:t>Test and Measurement Methods Used During Inspection, Inspection Procedure</w:t>
            </w:r>
          </w:p>
        </w:tc>
        <w:tc>
          <w:tcPr>
            <w:tcW w:w="1045" w:type="pct"/>
            <w:tcBorders>
              <w:top w:val="single" w:sz="4" w:space="0" w:color="000000"/>
              <w:left w:val="single" w:sz="4" w:space="0" w:color="000000"/>
              <w:bottom w:val="single" w:sz="4" w:space="0" w:color="000000"/>
              <w:right w:val="single" w:sz="4" w:space="0" w:color="000000"/>
            </w:tcBorders>
            <w:vAlign w:val="center"/>
            <w:hideMark/>
          </w:tcPr>
          <w:p w14:paraId="355D40F7" w14:textId="77777777" w:rsidR="00E71CE4" w:rsidRPr="00535D94" w:rsidRDefault="00E71CE4" w:rsidP="00E71CE4">
            <w:pPr>
              <w:suppressAutoHyphens/>
              <w:overflowPunct/>
              <w:autoSpaceDE/>
              <w:autoSpaceDN/>
              <w:adjustRightInd/>
              <w:ind w:left="-57" w:right="-57"/>
              <w:jc w:val="center"/>
              <w:textAlignment w:val="auto"/>
              <w:rPr>
                <w:rFonts w:ascii="Verdana" w:hAnsi="Verdana"/>
                <w:sz w:val="18"/>
                <w:szCs w:val="18"/>
                <w:lang w:eastAsia="zh-CN"/>
              </w:rPr>
            </w:pPr>
            <w:r w:rsidRPr="00535D94">
              <w:rPr>
                <w:rFonts w:ascii="Verdana" w:hAnsi="Verdana"/>
                <w:b/>
                <w:sz w:val="18"/>
                <w:szCs w:val="18"/>
              </w:rPr>
              <w:t>Regulations, Standards, Specifications, Schemes</w:t>
            </w:r>
          </w:p>
        </w:tc>
      </w:tr>
      <w:tr w:rsidR="00535D94" w:rsidRPr="00535D94" w14:paraId="02D51380" w14:textId="77777777" w:rsidTr="00F76AA0">
        <w:trPr>
          <w:tblHeader/>
        </w:trPr>
        <w:tc>
          <w:tcPr>
            <w:tcW w:w="205" w:type="pct"/>
            <w:tcBorders>
              <w:top w:val="single" w:sz="4" w:space="0" w:color="000000"/>
              <w:left w:val="single" w:sz="4" w:space="0" w:color="000000"/>
              <w:bottom w:val="single" w:sz="4" w:space="0" w:color="000000"/>
              <w:right w:val="nil"/>
            </w:tcBorders>
            <w:hideMark/>
          </w:tcPr>
          <w:p w14:paraId="5E2122C4" w14:textId="77777777" w:rsidR="00E71CE4" w:rsidRPr="00535D94" w:rsidRDefault="00E71CE4" w:rsidP="00E71CE4">
            <w:pPr>
              <w:suppressAutoHyphens/>
              <w:overflowPunct/>
              <w:autoSpaceDE/>
              <w:autoSpaceDN/>
              <w:adjustRightInd/>
              <w:jc w:val="center"/>
              <w:textAlignment w:val="auto"/>
              <w:rPr>
                <w:rFonts w:ascii="Verdana" w:hAnsi="Verdana"/>
                <w:sz w:val="18"/>
                <w:szCs w:val="18"/>
                <w:lang w:val="bg-BG" w:eastAsia="zh-CN"/>
              </w:rPr>
            </w:pPr>
            <w:r w:rsidRPr="00535D94">
              <w:rPr>
                <w:rFonts w:ascii="Verdana" w:eastAsia="Verdana" w:hAnsi="Verdana" w:cs="Verdana"/>
                <w:b/>
                <w:bCs/>
                <w:color w:val="000000"/>
                <w:sz w:val="18"/>
                <w:szCs w:val="18"/>
                <w:shd w:val="clear" w:color="auto" w:fill="FFFFFF"/>
                <w:lang w:eastAsia="bg-BG" w:bidi="bg-BG"/>
              </w:rPr>
              <w:t>1</w:t>
            </w:r>
          </w:p>
        </w:tc>
        <w:tc>
          <w:tcPr>
            <w:tcW w:w="837" w:type="pct"/>
            <w:tcBorders>
              <w:top w:val="single" w:sz="4" w:space="0" w:color="000000"/>
              <w:left w:val="single" w:sz="4" w:space="0" w:color="000000"/>
              <w:bottom w:val="single" w:sz="4" w:space="0" w:color="000000"/>
              <w:right w:val="nil"/>
            </w:tcBorders>
            <w:hideMark/>
          </w:tcPr>
          <w:p w14:paraId="383FA387" w14:textId="77777777" w:rsidR="00E71CE4" w:rsidRPr="00535D94" w:rsidRDefault="00E71CE4" w:rsidP="00E71CE4">
            <w:pPr>
              <w:suppressAutoHyphens/>
              <w:overflowPunct/>
              <w:autoSpaceDE/>
              <w:autoSpaceDN/>
              <w:adjustRightInd/>
              <w:jc w:val="center"/>
              <w:textAlignment w:val="auto"/>
              <w:rPr>
                <w:rFonts w:ascii="Verdana" w:hAnsi="Verdana"/>
                <w:sz w:val="18"/>
                <w:szCs w:val="18"/>
                <w:lang w:eastAsia="zh-CN"/>
              </w:rPr>
            </w:pPr>
            <w:r w:rsidRPr="00535D94">
              <w:rPr>
                <w:rFonts w:ascii="Verdana" w:eastAsia="Verdana" w:hAnsi="Verdana" w:cs="Verdana"/>
                <w:b/>
                <w:bCs/>
                <w:color w:val="000000"/>
                <w:sz w:val="18"/>
                <w:szCs w:val="18"/>
                <w:shd w:val="clear" w:color="auto" w:fill="FFFFFF"/>
                <w:lang w:eastAsia="bg-BG" w:bidi="bg-BG"/>
              </w:rPr>
              <w:t>2</w:t>
            </w:r>
          </w:p>
        </w:tc>
        <w:tc>
          <w:tcPr>
            <w:tcW w:w="846" w:type="pct"/>
            <w:tcBorders>
              <w:top w:val="single" w:sz="4" w:space="0" w:color="000000"/>
              <w:left w:val="single" w:sz="4" w:space="0" w:color="000000"/>
              <w:bottom w:val="single" w:sz="4" w:space="0" w:color="000000"/>
              <w:right w:val="nil"/>
            </w:tcBorders>
            <w:hideMark/>
          </w:tcPr>
          <w:p w14:paraId="7C714236" w14:textId="77777777" w:rsidR="00E71CE4" w:rsidRPr="00535D94" w:rsidRDefault="00E71CE4" w:rsidP="00E71CE4">
            <w:pPr>
              <w:suppressAutoHyphens/>
              <w:overflowPunct/>
              <w:autoSpaceDE/>
              <w:autoSpaceDN/>
              <w:adjustRightInd/>
              <w:jc w:val="center"/>
              <w:textAlignment w:val="auto"/>
              <w:rPr>
                <w:rFonts w:ascii="Verdana" w:hAnsi="Verdana"/>
                <w:sz w:val="18"/>
                <w:szCs w:val="18"/>
                <w:lang w:eastAsia="zh-CN"/>
              </w:rPr>
            </w:pPr>
            <w:r w:rsidRPr="00535D94">
              <w:rPr>
                <w:rFonts w:ascii="Verdana" w:eastAsia="Verdana" w:hAnsi="Verdana" w:cs="Verdana"/>
                <w:b/>
                <w:bCs/>
                <w:color w:val="000000"/>
                <w:sz w:val="18"/>
                <w:szCs w:val="18"/>
                <w:shd w:val="clear" w:color="auto" w:fill="FFFFFF"/>
                <w:lang w:eastAsia="bg-BG" w:bidi="bg-BG"/>
              </w:rPr>
              <w:t>3</w:t>
            </w:r>
          </w:p>
        </w:tc>
        <w:tc>
          <w:tcPr>
            <w:tcW w:w="947" w:type="pct"/>
            <w:tcBorders>
              <w:top w:val="single" w:sz="4" w:space="0" w:color="000000"/>
              <w:left w:val="single" w:sz="4" w:space="0" w:color="000000"/>
              <w:bottom w:val="single" w:sz="4" w:space="0" w:color="000000"/>
              <w:right w:val="nil"/>
            </w:tcBorders>
            <w:hideMark/>
          </w:tcPr>
          <w:p w14:paraId="20061F75" w14:textId="77777777" w:rsidR="00E71CE4" w:rsidRPr="00535D94" w:rsidRDefault="00E71CE4" w:rsidP="00E71CE4">
            <w:pPr>
              <w:suppressAutoHyphens/>
              <w:overflowPunct/>
              <w:autoSpaceDE/>
              <w:autoSpaceDN/>
              <w:adjustRightInd/>
              <w:jc w:val="center"/>
              <w:textAlignment w:val="auto"/>
              <w:rPr>
                <w:rFonts w:ascii="Verdana" w:hAnsi="Verdana"/>
                <w:sz w:val="18"/>
                <w:szCs w:val="18"/>
                <w:lang w:eastAsia="zh-CN"/>
              </w:rPr>
            </w:pPr>
            <w:r w:rsidRPr="00535D94">
              <w:rPr>
                <w:rFonts w:ascii="Verdana" w:eastAsia="Verdana" w:hAnsi="Verdana" w:cs="Verdana"/>
                <w:b/>
                <w:bCs/>
                <w:color w:val="000000"/>
                <w:sz w:val="18"/>
                <w:szCs w:val="18"/>
                <w:shd w:val="clear" w:color="auto" w:fill="FFFFFF"/>
                <w:lang w:eastAsia="bg-BG" w:bidi="bg-BG"/>
              </w:rPr>
              <w:t>4</w:t>
            </w:r>
          </w:p>
        </w:tc>
        <w:tc>
          <w:tcPr>
            <w:tcW w:w="1120" w:type="pct"/>
            <w:tcBorders>
              <w:top w:val="single" w:sz="4" w:space="0" w:color="000000"/>
              <w:left w:val="single" w:sz="4" w:space="0" w:color="000000"/>
              <w:bottom w:val="single" w:sz="4" w:space="0" w:color="000000"/>
              <w:right w:val="nil"/>
            </w:tcBorders>
            <w:hideMark/>
          </w:tcPr>
          <w:p w14:paraId="25F19F80" w14:textId="77777777" w:rsidR="00E71CE4" w:rsidRPr="00535D94" w:rsidRDefault="00E71CE4" w:rsidP="00E71CE4">
            <w:pPr>
              <w:keepNext/>
              <w:suppressAutoHyphens/>
              <w:overflowPunct/>
              <w:autoSpaceDE/>
              <w:autoSpaceDN/>
              <w:adjustRightInd/>
              <w:jc w:val="center"/>
              <w:textAlignment w:val="auto"/>
              <w:rPr>
                <w:rFonts w:ascii="Verdana" w:hAnsi="Verdana"/>
                <w:sz w:val="18"/>
                <w:szCs w:val="18"/>
                <w:lang w:eastAsia="zh-CN"/>
              </w:rPr>
            </w:pPr>
            <w:r w:rsidRPr="00535D94">
              <w:rPr>
                <w:rFonts w:ascii="Verdana" w:eastAsia="Verdana" w:hAnsi="Verdana" w:cs="Verdana"/>
                <w:b/>
                <w:bCs/>
                <w:color w:val="000000"/>
                <w:sz w:val="18"/>
                <w:szCs w:val="18"/>
                <w:shd w:val="clear" w:color="auto" w:fill="FFFFFF"/>
                <w:lang w:eastAsia="bg-BG" w:bidi="bg-BG"/>
              </w:rPr>
              <w:t>5</w:t>
            </w:r>
          </w:p>
        </w:tc>
        <w:tc>
          <w:tcPr>
            <w:tcW w:w="1045" w:type="pct"/>
            <w:tcBorders>
              <w:top w:val="single" w:sz="4" w:space="0" w:color="000000"/>
              <w:left w:val="single" w:sz="4" w:space="0" w:color="000000"/>
              <w:bottom w:val="single" w:sz="4" w:space="0" w:color="000000"/>
              <w:right w:val="single" w:sz="4" w:space="0" w:color="000000"/>
            </w:tcBorders>
            <w:hideMark/>
          </w:tcPr>
          <w:p w14:paraId="4180BCBA" w14:textId="77777777" w:rsidR="00E71CE4" w:rsidRPr="00535D94" w:rsidRDefault="00E71CE4" w:rsidP="00E71CE4">
            <w:pPr>
              <w:keepNext/>
              <w:suppressAutoHyphens/>
              <w:overflowPunct/>
              <w:autoSpaceDE/>
              <w:autoSpaceDN/>
              <w:adjustRightInd/>
              <w:jc w:val="center"/>
              <w:textAlignment w:val="auto"/>
              <w:rPr>
                <w:rFonts w:ascii="Verdana" w:hAnsi="Verdana"/>
                <w:sz w:val="18"/>
                <w:szCs w:val="18"/>
                <w:lang w:eastAsia="zh-CN"/>
              </w:rPr>
            </w:pPr>
            <w:r w:rsidRPr="00535D94">
              <w:rPr>
                <w:rFonts w:ascii="Verdana" w:eastAsia="Verdana" w:hAnsi="Verdana" w:cs="Verdana"/>
                <w:b/>
                <w:bCs/>
                <w:color w:val="000000"/>
                <w:sz w:val="18"/>
                <w:szCs w:val="18"/>
                <w:shd w:val="clear" w:color="auto" w:fill="FFFFFF"/>
                <w:lang w:eastAsia="bg-BG" w:bidi="bg-BG"/>
              </w:rPr>
              <w:t>6</w:t>
            </w:r>
          </w:p>
        </w:tc>
      </w:tr>
      <w:tr w:rsidR="00535D94" w:rsidRPr="00535D94" w14:paraId="3965F979" w14:textId="77777777" w:rsidTr="00F76AA0">
        <w:tc>
          <w:tcPr>
            <w:tcW w:w="205" w:type="pct"/>
            <w:tcBorders>
              <w:top w:val="single" w:sz="4" w:space="0" w:color="000000"/>
              <w:left w:val="single" w:sz="4" w:space="0" w:color="000000"/>
              <w:bottom w:val="single" w:sz="4" w:space="0" w:color="000000"/>
              <w:right w:val="nil"/>
            </w:tcBorders>
          </w:tcPr>
          <w:p w14:paraId="4359C681" w14:textId="77777777" w:rsidR="00E71CE4" w:rsidRPr="00535D94" w:rsidRDefault="00E71CE4" w:rsidP="00535D94">
            <w:pPr>
              <w:tabs>
                <w:tab w:val="left" w:pos="186"/>
              </w:tabs>
              <w:suppressAutoHyphens/>
              <w:overflowPunct/>
              <w:autoSpaceDE/>
              <w:autoSpaceDN/>
              <w:adjustRightInd/>
              <w:snapToGrid w:val="0"/>
              <w:jc w:val="center"/>
              <w:textAlignment w:val="auto"/>
              <w:rPr>
                <w:rFonts w:ascii="Verdana" w:hAnsi="Verdana"/>
                <w:b/>
                <w:spacing w:val="-6"/>
                <w:sz w:val="18"/>
                <w:szCs w:val="18"/>
                <w:lang w:val="bg-BG" w:eastAsia="zh-CN"/>
              </w:rPr>
            </w:pPr>
            <w:r w:rsidRPr="00535D94">
              <w:rPr>
                <w:rFonts w:ascii="Verdana" w:hAnsi="Verdana"/>
                <w:sz w:val="18"/>
                <w:szCs w:val="18"/>
                <w:lang w:val="bg-BG"/>
              </w:rPr>
              <w:t>1.</w:t>
            </w:r>
          </w:p>
        </w:tc>
        <w:tc>
          <w:tcPr>
            <w:tcW w:w="837" w:type="pct"/>
            <w:tcBorders>
              <w:top w:val="single" w:sz="4" w:space="0" w:color="000000"/>
              <w:left w:val="single" w:sz="4" w:space="0" w:color="000000"/>
              <w:bottom w:val="single" w:sz="4" w:space="0" w:color="000000"/>
              <w:right w:val="nil"/>
            </w:tcBorders>
          </w:tcPr>
          <w:p w14:paraId="662114C3" w14:textId="77777777" w:rsidR="00E71CE4" w:rsidRPr="00535D94" w:rsidRDefault="00E71CE4" w:rsidP="00E71CE4">
            <w:pPr>
              <w:suppressAutoHyphens/>
              <w:overflowPunct/>
              <w:autoSpaceDE/>
              <w:autoSpaceDN/>
              <w:adjustRightInd/>
              <w:spacing w:line="220" w:lineRule="auto"/>
              <w:ind w:left="120" w:hanging="426"/>
              <w:textAlignment w:val="auto"/>
              <w:rPr>
                <w:rFonts w:ascii="Verdana" w:hAnsi="Verdana"/>
                <w:sz w:val="18"/>
                <w:szCs w:val="18"/>
                <w:lang w:eastAsia="zh-CN"/>
              </w:rPr>
            </w:pPr>
            <w:r w:rsidRPr="00535D94">
              <w:rPr>
                <w:rFonts w:ascii="Verdana" w:hAnsi="Verdana"/>
                <w:sz w:val="18"/>
                <w:szCs w:val="18"/>
              </w:rPr>
              <w:t xml:space="preserve">Pi   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structures and components for them - basic metal and welded joints; rolled products, </w:t>
            </w:r>
            <w:r w:rsidRPr="00535D94">
              <w:rPr>
                <w:rFonts w:ascii="Verdana" w:hAnsi="Verdana"/>
                <w:sz w:val="18"/>
                <w:szCs w:val="18"/>
              </w:rPr>
              <w:lastRenderedPageBreak/>
              <w:t>casts and forgings</w:t>
            </w:r>
          </w:p>
        </w:tc>
        <w:tc>
          <w:tcPr>
            <w:tcW w:w="846" w:type="pct"/>
            <w:tcBorders>
              <w:top w:val="single" w:sz="4" w:space="0" w:color="000000"/>
              <w:left w:val="single" w:sz="4" w:space="0" w:color="000000"/>
              <w:bottom w:val="single" w:sz="4" w:space="0" w:color="000000"/>
              <w:right w:val="nil"/>
            </w:tcBorders>
          </w:tcPr>
          <w:p w14:paraId="1E265BC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Initial and/or</w:t>
            </w:r>
          </w:p>
          <w:p w14:paraId="409B9A1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periodic </w:t>
            </w:r>
          </w:p>
          <w:p w14:paraId="2C73320F"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5A542AC9"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69FA49D8"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used/</w:t>
            </w:r>
          </w:p>
          <w:p w14:paraId="41EFC1B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w:t>
            </w:r>
          </w:p>
          <w:p w14:paraId="25E7E9BE"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sites/</w:t>
            </w:r>
          </w:p>
          <w:p w14:paraId="4CFEEA73"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w:t>
            </w:r>
          </w:p>
          <w:p w14:paraId="6A75221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processes/</w:t>
            </w:r>
          </w:p>
          <w:p w14:paraId="2AAA47F7" w14:textId="77777777" w:rsidR="00E71CE4" w:rsidRPr="00535D94" w:rsidRDefault="00E71CE4" w:rsidP="00E71CE4">
            <w:pPr>
              <w:suppressAutoHyphens/>
              <w:overflowPunct/>
              <w:autoSpaceDE/>
              <w:autoSpaceDN/>
              <w:adjustRightInd/>
              <w:textAlignment w:val="auto"/>
              <w:rPr>
                <w:rFonts w:ascii="Verdana" w:hAnsi="Verdana"/>
                <w:sz w:val="18"/>
                <w:szCs w:val="18"/>
                <w:lang w:eastAsia="zh-CN"/>
              </w:rPr>
            </w:pPr>
            <w:r w:rsidRPr="00535D94">
              <w:rPr>
                <w:rFonts w:ascii="Verdana" w:hAnsi="Verdana"/>
                <w:sz w:val="18"/>
                <w:szCs w:val="18"/>
              </w:rPr>
              <w:t>products</w:t>
            </w:r>
          </w:p>
        </w:tc>
        <w:tc>
          <w:tcPr>
            <w:tcW w:w="947" w:type="pct"/>
            <w:tcBorders>
              <w:top w:val="single" w:sz="4" w:space="0" w:color="000000"/>
              <w:left w:val="single" w:sz="4" w:space="0" w:color="000000"/>
              <w:bottom w:val="single" w:sz="4" w:space="0" w:color="000000"/>
              <w:right w:val="nil"/>
            </w:tcBorders>
          </w:tcPr>
          <w:p w14:paraId="6197A69F"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Type and size of</w:t>
            </w:r>
          </w:p>
          <w:p w14:paraId="11DFFE1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non-integrities/ imperfections</w:t>
            </w:r>
          </w:p>
          <w:p w14:paraId="5922F059" w14:textId="77777777" w:rsidR="00E71CE4" w:rsidRPr="00535D94" w:rsidRDefault="00E71CE4" w:rsidP="00E71CE4">
            <w:pPr>
              <w:suppressAutoHyphens/>
              <w:overflowPunct/>
              <w:autoSpaceDE/>
              <w:autoSpaceDN/>
              <w:adjustRightInd/>
              <w:ind w:right="-57"/>
              <w:textAlignment w:val="auto"/>
              <w:rPr>
                <w:rFonts w:ascii="Verdana" w:hAnsi="Verdana"/>
                <w:sz w:val="18"/>
                <w:szCs w:val="18"/>
                <w:lang w:eastAsia="zh-CN"/>
              </w:rPr>
            </w:pPr>
          </w:p>
        </w:tc>
        <w:tc>
          <w:tcPr>
            <w:tcW w:w="1120" w:type="pct"/>
            <w:tcBorders>
              <w:top w:val="single" w:sz="4" w:space="0" w:color="000000"/>
              <w:left w:val="single" w:sz="4" w:space="0" w:color="000000"/>
              <w:bottom w:val="single" w:sz="4" w:space="0" w:color="000000"/>
              <w:right w:val="nil"/>
            </w:tcBorders>
          </w:tcPr>
          <w:p w14:paraId="2C6B712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Ultrasound testing: </w:t>
            </w:r>
          </w:p>
          <w:p w14:paraId="30E1CC4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РПК 00-05 </w:t>
            </w:r>
          </w:p>
          <w:p w14:paraId="6167709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9233 </w:t>
            </w:r>
          </w:p>
          <w:p w14:paraId="58579A7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9234 </w:t>
            </w:r>
          </w:p>
          <w:p w14:paraId="33CE7F6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(cancelled without replacement)</w:t>
            </w:r>
          </w:p>
          <w:p w14:paraId="13F9A18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13661 </w:t>
            </w:r>
          </w:p>
          <w:p w14:paraId="6AB58F9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9824 </w:t>
            </w:r>
          </w:p>
          <w:p w14:paraId="5252FA8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10037 </w:t>
            </w:r>
          </w:p>
          <w:p w14:paraId="5463243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(cancelled without replacement)</w:t>
            </w:r>
          </w:p>
          <w:p w14:paraId="7A70BA1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10160 </w:t>
            </w:r>
          </w:p>
          <w:p w14:paraId="519F6D4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10893-8 </w:t>
            </w:r>
          </w:p>
          <w:p w14:paraId="6C3018B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ISO 10893-8/A1</w:t>
            </w:r>
          </w:p>
          <w:p w14:paraId="0C3192E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13598 </w:t>
            </w:r>
          </w:p>
          <w:p w14:paraId="64DD812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(cancelled without replacement)</w:t>
            </w:r>
          </w:p>
          <w:p w14:paraId="20B0C22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17640 </w:t>
            </w:r>
          </w:p>
          <w:p w14:paraId="3816591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16810 </w:t>
            </w:r>
          </w:p>
          <w:p w14:paraId="4C63D2C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16811 </w:t>
            </w:r>
          </w:p>
          <w:p w14:paraId="2C99912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ISO 16823</w:t>
            </w:r>
          </w:p>
          <w:p w14:paraId="1A61765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16826 </w:t>
            </w:r>
          </w:p>
          <w:p w14:paraId="280652F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16827 </w:t>
            </w:r>
          </w:p>
          <w:p w14:paraId="15A948F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23279 </w:t>
            </w:r>
          </w:p>
          <w:p w14:paraId="1A5FE10D"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ISO 6520-1</w:t>
            </w:r>
          </w:p>
          <w:p w14:paraId="6B497C99"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10228-3</w:t>
            </w:r>
          </w:p>
          <w:p w14:paraId="7D3DE15B"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10228-4</w:t>
            </w:r>
          </w:p>
          <w:p w14:paraId="49FB4FED"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12680-1</w:t>
            </w:r>
          </w:p>
          <w:p w14:paraId="49361848"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12680-2</w:t>
            </w:r>
          </w:p>
          <w:p w14:paraId="3B4E4C30"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12680-3</w:t>
            </w:r>
          </w:p>
          <w:p w14:paraId="45CD9299"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10306</w:t>
            </w:r>
          </w:p>
          <w:p w14:paraId="7A7DC428"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10307</w:t>
            </w:r>
          </w:p>
          <w:p w14:paraId="45DB24CC"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БДС EN 10308</w:t>
            </w:r>
          </w:p>
          <w:p w14:paraId="031F801A" w14:textId="77777777" w:rsidR="00E71CE4" w:rsidRPr="00535D94" w:rsidRDefault="00E71CE4" w:rsidP="00E71CE4">
            <w:pPr>
              <w:suppressAutoHyphens/>
              <w:overflowPunct/>
              <w:autoSpaceDE/>
              <w:autoSpaceDN/>
              <w:adjustRightInd/>
              <w:textAlignment w:val="auto"/>
              <w:rPr>
                <w:rFonts w:ascii="Verdana" w:hAnsi="Verdana"/>
                <w:sz w:val="18"/>
                <w:szCs w:val="18"/>
                <w:lang w:eastAsia="zh-CN"/>
              </w:rPr>
            </w:pPr>
            <w:r w:rsidRPr="00535D94">
              <w:rPr>
                <w:rFonts w:ascii="Verdana" w:hAnsi="Verdana"/>
                <w:sz w:val="18"/>
                <w:szCs w:val="18"/>
              </w:rPr>
              <w:t>ISO 4386-1</w:t>
            </w:r>
          </w:p>
        </w:tc>
        <w:tc>
          <w:tcPr>
            <w:tcW w:w="1045" w:type="pct"/>
            <w:tcBorders>
              <w:top w:val="single" w:sz="4" w:space="0" w:color="000000"/>
              <w:left w:val="single" w:sz="4" w:space="0" w:color="000000"/>
              <w:bottom w:val="single" w:sz="4" w:space="0" w:color="000000"/>
              <w:right w:val="single" w:sz="4" w:space="0" w:color="000000"/>
            </w:tcBorders>
          </w:tcPr>
          <w:p w14:paraId="6A821EB0" w14:textId="65695794"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OCSOTSPE, Art. </w:t>
            </w:r>
            <w:r w:rsidRPr="00535D94">
              <w:rPr>
                <w:rFonts w:ascii="Verdana" w:eastAsia="MS Reference Sans Serif" w:hAnsi="Verdana"/>
                <w:color w:val="3A3A3A"/>
                <w:sz w:val="18"/>
                <w:szCs w:val="18"/>
                <w:shd w:val="clear" w:color="auto" w:fill="FFFFFF"/>
                <w:lang w:eastAsia="bg-BG"/>
              </w:rPr>
              <w:t>19,</w:t>
            </w:r>
            <w:r w:rsidRPr="00535D94">
              <w:rPr>
                <w:rFonts w:ascii="Verdana" w:eastAsia="MS Reference Sans Serif" w:hAnsi="Verdana"/>
                <w:sz w:val="18"/>
                <w:szCs w:val="18"/>
                <w:lang w:eastAsia="bg-BG"/>
              </w:rPr>
              <w:t xml:space="preserve"> Art. </w:t>
            </w:r>
            <w:r w:rsidRPr="00535D94">
              <w:rPr>
                <w:rFonts w:ascii="Verdana" w:eastAsia="MS Reference Sans Serif" w:hAnsi="Verdana"/>
                <w:color w:val="3A3A3A"/>
                <w:sz w:val="18"/>
                <w:szCs w:val="18"/>
                <w:shd w:val="clear" w:color="auto" w:fill="FFFFFF"/>
                <w:lang w:eastAsia="bg-BG"/>
              </w:rPr>
              <w:t>21,</w:t>
            </w:r>
            <w:r w:rsidRPr="00535D94">
              <w:rPr>
                <w:rFonts w:ascii="Verdana" w:eastAsia="MS Reference Sans Serif" w:hAnsi="Verdana"/>
                <w:sz w:val="18"/>
                <w:szCs w:val="18"/>
                <w:lang w:eastAsia="bg-BG"/>
              </w:rPr>
              <w:t xml:space="preserve"> Art. </w:t>
            </w:r>
            <w:r w:rsidRPr="00535D94">
              <w:rPr>
                <w:rFonts w:ascii="Verdana" w:eastAsia="MS Reference Sans Serif" w:hAnsi="Verdana"/>
                <w:color w:val="3A3A3A"/>
                <w:sz w:val="18"/>
                <w:szCs w:val="18"/>
                <w:shd w:val="clear" w:color="auto" w:fill="FFFFFF"/>
                <w:lang w:eastAsia="bg-BG"/>
              </w:rPr>
              <w:t xml:space="preserve">53, </w:t>
            </w:r>
            <w:r w:rsidRPr="00535D94">
              <w:rPr>
                <w:rFonts w:ascii="Verdana" w:eastAsia="MS Reference Sans Serif" w:hAnsi="Verdana"/>
                <w:sz w:val="18"/>
                <w:szCs w:val="18"/>
                <w:lang w:eastAsia="bg-BG"/>
              </w:rPr>
              <w:t xml:space="preserve">(SG </w:t>
            </w:r>
            <w:r w:rsidR="004C60D2">
              <w:rPr>
                <w:rFonts w:ascii="Verdana" w:eastAsia="MS Reference Sans Serif" w:hAnsi="Verdana"/>
                <w:sz w:val="18"/>
                <w:szCs w:val="18"/>
                <w:lang w:eastAsia="bg-BG"/>
              </w:rPr>
              <w:t>№</w:t>
            </w:r>
            <w:r w:rsidRPr="00535D94">
              <w:rPr>
                <w:rFonts w:ascii="Verdana" w:eastAsia="MS Reference Sans Serif" w:hAnsi="Verdana"/>
                <w:color w:val="3A3A3A"/>
                <w:sz w:val="18"/>
                <w:szCs w:val="18"/>
                <w:shd w:val="clear" w:color="auto" w:fill="FFFFFF"/>
                <w:lang w:eastAsia="bg-BG"/>
              </w:rPr>
              <w:t xml:space="preserve"> 64/2008) </w:t>
            </w:r>
            <w:r w:rsidRPr="00535D94">
              <w:rPr>
                <w:rFonts w:ascii="Verdana" w:eastAsia="MS Reference Sans Serif" w:hAnsi="Verdana"/>
                <w:sz w:val="18"/>
                <w:szCs w:val="18"/>
                <w:lang w:eastAsia="bg-BG"/>
              </w:rPr>
              <w:t xml:space="preserve"> OCSOTDPFIANG, Art. </w:t>
            </w:r>
            <w:r w:rsidRPr="00535D94">
              <w:rPr>
                <w:rFonts w:ascii="Verdana" w:eastAsia="MS Reference Sans Serif" w:hAnsi="Verdana"/>
                <w:color w:val="3A3A3A"/>
                <w:sz w:val="18"/>
                <w:szCs w:val="18"/>
                <w:shd w:val="clear" w:color="auto" w:fill="FFFFFF"/>
                <w:lang w:eastAsia="bg-BG"/>
              </w:rPr>
              <w:t>9,</w:t>
            </w:r>
            <w:r w:rsidRPr="00535D94">
              <w:rPr>
                <w:rFonts w:ascii="Verdana" w:eastAsia="MS Reference Sans Serif" w:hAnsi="Verdana"/>
                <w:sz w:val="18"/>
                <w:szCs w:val="18"/>
                <w:lang w:eastAsia="bg-BG"/>
              </w:rPr>
              <w:t xml:space="preserve"> Art. </w:t>
            </w:r>
            <w:r w:rsidRPr="00535D94">
              <w:rPr>
                <w:rFonts w:ascii="Verdana" w:eastAsia="MS Reference Sans Serif" w:hAnsi="Verdana"/>
                <w:color w:val="3A3A3A"/>
                <w:sz w:val="18"/>
                <w:szCs w:val="18"/>
                <w:shd w:val="clear" w:color="auto" w:fill="FFFFFF"/>
                <w:lang w:eastAsia="bg-BG"/>
              </w:rPr>
              <w:t xml:space="preserve">127, </w:t>
            </w:r>
            <w:r w:rsidRPr="00535D94">
              <w:rPr>
                <w:rFonts w:ascii="Verdana" w:eastAsia="MS Reference Sans Serif" w:hAnsi="Verdana"/>
                <w:sz w:val="18"/>
                <w:szCs w:val="18"/>
                <w:lang w:eastAsia="bg-BG"/>
              </w:rPr>
              <w:t xml:space="preserve">(SG </w:t>
            </w:r>
            <w:r w:rsidR="004C60D2">
              <w:rPr>
                <w:rFonts w:ascii="Verdana" w:eastAsia="MS Reference Sans Serif" w:hAnsi="Verdana"/>
                <w:sz w:val="18"/>
                <w:szCs w:val="18"/>
                <w:lang w:eastAsia="bg-BG"/>
              </w:rPr>
              <w:t>№</w:t>
            </w:r>
            <w:r w:rsidRPr="00535D94">
              <w:rPr>
                <w:rFonts w:ascii="Verdana" w:eastAsia="MS Reference Sans Serif" w:hAnsi="Verdana"/>
                <w:color w:val="3A3A3A"/>
                <w:sz w:val="18"/>
                <w:szCs w:val="18"/>
                <w:shd w:val="clear" w:color="auto" w:fill="FFFFFF"/>
                <w:lang w:eastAsia="bg-BG"/>
              </w:rPr>
              <w:t xml:space="preserve"> 67/2004) </w:t>
            </w:r>
            <w:r w:rsidRPr="00535D94">
              <w:rPr>
                <w:rFonts w:ascii="Verdana" w:eastAsia="MS Reference Sans Serif" w:hAnsi="Verdana"/>
                <w:sz w:val="18"/>
                <w:szCs w:val="18"/>
                <w:lang w:eastAsia="bg-BG"/>
              </w:rPr>
              <w:t>OCSOTSGFILHG, Art. 105</w:t>
            </w:r>
          </w:p>
          <w:p w14:paraId="1CE03D74" w14:textId="792556FA"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(SG </w:t>
            </w:r>
            <w:r w:rsidR="004C60D2">
              <w:rPr>
                <w:rFonts w:ascii="Verdana" w:eastAsia="MS Reference Sans Serif" w:hAnsi="Verdana"/>
                <w:sz w:val="18"/>
                <w:szCs w:val="18"/>
                <w:lang w:eastAsia="bg-BG"/>
              </w:rPr>
              <w:t>№</w:t>
            </w:r>
            <w:r w:rsidRPr="00535D94">
              <w:rPr>
                <w:rFonts w:ascii="Verdana" w:eastAsia="MS Reference Sans Serif" w:hAnsi="Verdana"/>
                <w:sz w:val="18"/>
                <w:szCs w:val="18"/>
                <w:lang w:eastAsia="bg-BG"/>
              </w:rPr>
              <w:t xml:space="preserve"> 82/2004) OCSOOOPP, Art, 7, Art. 2б</w:t>
            </w:r>
          </w:p>
          <w:p w14:paraId="61A24AC1" w14:textId="5023D839"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(SG </w:t>
            </w:r>
            <w:r w:rsidR="004C60D2">
              <w:rPr>
                <w:rFonts w:ascii="Verdana" w:eastAsia="MS Reference Sans Serif" w:hAnsi="Verdana"/>
                <w:sz w:val="18"/>
                <w:szCs w:val="18"/>
                <w:lang w:eastAsia="bg-BG"/>
              </w:rPr>
              <w:t>№</w:t>
            </w:r>
            <w:r w:rsidRPr="00535D94">
              <w:rPr>
                <w:rFonts w:ascii="Verdana" w:eastAsia="MS Reference Sans Serif" w:hAnsi="Verdana"/>
                <w:sz w:val="18"/>
                <w:szCs w:val="18"/>
                <w:lang w:eastAsia="bg-BG"/>
              </w:rPr>
              <w:t xml:space="preserve"> 104/2004)</w:t>
            </w:r>
          </w:p>
          <w:p w14:paraId="2A1AB01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IMIETCESBTPTPP, </w:t>
            </w:r>
          </w:p>
          <w:p w14:paraId="5CE35F3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NEK, 1996 </w:t>
            </w:r>
          </w:p>
          <w:p w14:paraId="19C8A58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ОМТОР LNB</w:t>
            </w:r>
          </w:p>
          <w:p w14:paraId="4183497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(НК1-03-502-6.3)</w:t>
            </w:r>
          </w:p>
          <w:p w14:paraId="64A64C1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IDORSOSPP LNB</w:t>
            </w:r>
          </w:p>
          <w:p w14:paraId="5AC31EB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(ИК 1-02-016-6.3) </w:t>
            </w:r>
          </w:p>
          <w:p w14:paraId="0A7D7FE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17635 </w:t>
            </w:r>
          </w:p>
          <w:p w14:paraId="0BA0E10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13661 </w:t>
            </w:r>
          </w:p>
          <w:p w14:paraId="35E61CD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10160 </w:t>
            </w:r>
          </w:p>
          <w:p w14:paraId="57ED46A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10893-8 </w:t>
            </w:r>
          </w:p>
          <w:p w14:paraId="44BBAF9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ISO 10893-8/A1</w:t>
            </w:r>
          </w:p>
          <w:p w14:paraId="6F4BD53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ISO 11666 </w:t>
            </w:r>
          </w:p>
          <w:p w14:paraId="4B3ED8D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14015 </w:t>
            </w:r>
          </w:p>
          <w:p w14:paraId="4511D61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БДСЕN 13445-5 </w:t>
            </w:r>
          </w:p>
          <w:p w14:paraId="584E573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13480-5 </w:t>
            </w:r>
          </w:p>
          <w:p w14:paraId="5073C6C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14163 </w:t>
            </w:r>
          </w:p>
          <w:p w14:paraId="049E4B5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14163/АС</w:t>
            </w:r>
          </w:p>
          <w:p w14:paraId="47BD0A2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12732</w:t>
            </w:r>
          </w:p>
          <w:p w14:paraId="3A3BEAF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ISO 5817</w:t>
            </w:r>
          </w:p>
          <w:p w14:paraId="27B2BDC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10228-3</w:t>
            </w:r>
          </w:p>
          <w:p w14:paraId="0F28762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10228-4</w:t>
            </w:r>
          </w:p>
          <w:p w14:paraId="1E48B83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12680-1</w:t>
            </w:r>
          </w:p>
          <w:p w14:paraId="66CFE2D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12680-2</w:t>
            </w:r>
          </w:p>
          <w:p w14:paraId="503ED35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12680-3</w:t>
            </w:r>
          </w:p>
          <w:p w14:paraId="153E53A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БДС EN 10306</w:t>
            </w:r>
          </w:p>
          <w:p w14:paraId="131CC7A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10307</w:t>
            </w:r>
          </w:p>
          <w:p w14:paraId="52230C4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10308</w:t>
            </w:r>
          </w:p>
          <w:p w14:paraId="259BFB9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ISO 4386-1</w:t>
            </w:r>
          </w:p>
          <w:p w14:paraId="6C10390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ASME B 31.3</w:t>
            </w:r>
          </w:p>
          <w:p w14:paraId="4568CBE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НП -084</w:t>
            </w:r>
          </w:p>
          <w:p w14:paraId="60647C8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НП-105</w:t>
            </w:r>
          </w:p>
          <w:p w14:paraId="0A0ACFD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ГОСТ Р 50.05.17</w:t>
            </w:r>
          </w:p>
          <w:p w14:paraId="5BD441C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СНиП 3.05-05</w:t>
            </w:r>
          </w:p>
          <w:p w14:paraId="78ED0F04" w14:textId="77777777" w:rsidR="00E71CE4" w:rsidRPr="00535D94" w:rsidRDefault="00E71CE4" w:rsidP="00E71CE4">
            <w:pPr>
              <w:suppressAutoHyphens/>
              <w:overflowPunct/>
              <w:autoSpaceDE/>
              <w:autoSpaceDN/>
              <w:adjustRightInd/>
              <w:spacing w:line="228" w:lineRule="auto"/>
              <w:textAlignment w:val="auto"/>
              <w:rPr>
                <w:rFonts w:ascii="Verdana" w:hAnsi="Verdana"/>
                <w:sz w:val="18"/>
                <w:szCs w:val="18"/>
                <w:lang w:eastAsia="zh-CN"/>
              </w:rPr>
            </w:pPr>
            <w:r w:rsidRPr="00535D94">
              <w:rPr>
                <w:rFonts w:ascii="Verdana" w:hAnsi="Verdana"/>
                <w:sz w:val="18"/>
                <w:szCs w:val="18"/>
              </w:rPr>
              <w:t>TS</w:t>
            </w:r>
          </w:p>
        </w:tc>
      </w:tr>
      <w:tr w:rsidR="00535D94" w:rsidRPr="00535D94" w14:paraId="7C15F6F7" w14:textId="77777777" w:rsidTr="00F76AA0">
        <w:tc>
          <w:tcPr>
            <w:tcW w:w="205" w:type="pct"/>
            <w:tcBorders>
              <w:top w:val="single" w:sz="4" w:space="0" w:color="000000"/>
              <w:left w:val="single" w:sz="4" w:space="0" w:color="000000"/>
              <w:bottom w:val="single" w:sz="4" w:space="0" w:color="000000"/>
              <w:right w:val="nil"/>
            </w:tcBorders>
          </w:tcPr>
          <w:p w14:paraId="18207BE3" w14:textId="77777777" w:rsidR="00E71CE4" w:rsidRPr="00535D94" w:rsidRDefault="00E71CE4" w:rsidP="00535D94">
            <w:pPr>
              <w:suppressAutoHyphens/>
              <w:overflowPunct/>
              <w:autoSpaceDE/>
              <w:autoSpaceDN/>
              <w:adjustRightInd/>
              <w:snapToGrid w:val="0"/>
              <w:ind w:left="14"/>
              <w:textAlignment w:val="auto"/>
              <w:rPr>
                <w:rFonts w:ascii="Verdana" w:hAnsi="Verdana"/>
                <w:sz w:val="18"/>
                <w:szCs w:val="18"/>
                <w:lang w:val="bg-BG" w:eastAsia="zh-CN"/>
              </w:rPr>
            </w:pPr>
            <w:r w:rsidRPr="00535D94">
              <w:rPr>
                <w:rFonts w:ascii="Verdana" w:hAnsi="Verdana"/>
                <w:sz w:val="18"/>
                <w:szCs w:val="18"/>
                <w:lang w:eastAsia="zh-CN"/>
              </w:rPr>
              <w:lastRenderedPageBreak/>
              <w:t>2.</w:t>
            </w:r>
          </w:p>
        </w:tc>
        <w:tc>
          <w:tcPr>
            <w:tcW w:w="837" w:type="pct"/>
            <w:tcBorders>
              <w:top w:val="single" w:sz="4" w:space="0" w:color="000000"/>
              <w:left w:val="single" w:sz="4" w:space="0" w:color="000000"/>
              <w:bottom w:val="single" w:sz="4" w:space="0" w:color="000000"/>
              <w:right w:val="nil"/>
            </w:tcBorders>
          </w:tcPr>
          <w:p w14:paraId="313D80A4" w14:textId="77777777" w:rsidR="00E71CE4" w:rsidRPr="00535D94" w:rsidRDefault="00E71CE4" w:rsidP="00E71CE4">
            <w:pPr>
              <w:suppressAutoHyphens/>
              <w:overflowPunct/>
              <w:autoSpaceDE/>
              <w:autoSpaceDN/>
              <w:adjustRightInd/>
              <w:textAlignment w:val="auto"/>
              <w:rPr>
                <w:rFonts w:ascii="Verdana" w:hAnsi="Verdana"/>
                <w:sz w:val="18"/>
                <w:szCs w:val="18"/>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and structures and components for them - basic metal and welded joints; rolled products, casts and forgings.</w:t>
            </w:r>
          </w:p>
        </w:tc>
        <w:tc>
          <w:tcPr>
            <w:tcW w:w="846" w:type="pct"/>
            <w:tcBorders>
              <w:top w:val="single" w:sz="4" w:space="0" w:color="000000"/>
              <w:left w:val="single" w:sz="4" w:space="0" w:color="000000"/>
              <w:bottom w:val="single" w:sz="4" w:space="0" w:color="000000"/>
              <w:right w:val="nil"/>
            </w:tcBorders>
          </w:tcPr>
          <w:p w14:paraId="1F7CF0DE"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17312D99"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54AEFBD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5800E00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p>
          <w:p w14:paraId="349EE30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used/</w:t>
            </w:r>
          </w:p>
          <w:p w14:paraId="4E785AC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p>
          <w:p w14:paraId="7A3EAECC"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sites/</w:t>
            </w:r>
          </w:p>
          <w:p w14:paraId="51C4BEA5"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facilities/</w:t>
            </w:r>
          </w:p>
          <w:p w14:paraId="03D2A79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processes/</w:t>
            </w:r>
          </w:p>
          <w:p w14:paraId="43734788"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products</w:t>
            </w:r>
          </w:p>
        </w:tc>
        <w:tc>
          <w:tcPr>
            <w:tcW w:w="947" w:type="pct"/>
            <w:tcBorders>
              <w:top w:val="single" w:sz="4" w:space="0" w:color="000000"/>
              <w:left w:val="single" w:sz="4" w:space="0" w:color="000000"/>
              <w:bottom w:val="single" w:sz="4" w:space="0" w:color="000000"/>
              <w:right w:val="nil"/>
            </w:tcBorders>
          </w:tcPr>
          <w:p w14:paraId="388C0ECA" w14:textId="77777777" w:rsidR="00E71CE4" w:rsidRPr="00535D94" w:rsidRDefault="00E71CE4" w:rsidP="00E71CE4">
            <w:pPr>
              <w:suppressAutoHyphens/>
              <w:overflowPunct/>
              <w:autoSpaceDE/>
              <w:autoSpaceDN/>
              <w:adjustRightInd/>
              <w:textAlignment w:val="auto"/>
              <w:rPr>
                <w:rFonts w:ascii="Verdana" w:hAnsi="Verdana"/>
                <w:sz w:val="18"/>
                <w:szCs w:val="18"/>
                <w:lang w:eastAsia="zh-CN"/>
              </w:rPr>
            </w:pPr>
            <w:r w:rsidRPr="00535D94">
              <w:rPr>
                <w:rFonts w:ascii="Verdana" w:hAnsi="Verdana"/>
                <w:sz w:val="18"/>
                <w:szCs w:val="18"/>
                <w:lang w:val="bg-BG"/>
              </w:rPr>
              <w:t>Testing of wall thickness, by using ultrasonic testing method</w:t>
            </w:r>
          </w:p>
        </w:tc>
        <w:tc>
          <w:tcPr>
            <w:tcW w:w="1120" w:type="pct"/>
            <w:tcBorders>
              <w:top w:val="single" w:sz="4" w:space="0" w:color="000000"/>
              <w:left w:val="single" w:sz="4" w:space="0" w:color="000000"/>
              <w:bottom w:val="single" w:sz="4" w:space="0" w:color="000000"/>
              <w:right w:val="nil"/>
            </w:tcBorders>
          </w:tcPr>
          <w:p w14:paraId="702021D0"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Wall thickness: </w:t>
            </w:r>
          </w:p>
          <w:p w14:paraId="1BBE1EE0"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РПК 00-01 </w:t>
            </w:r>
          </w:p>
          <w:p w14:paraId="67B34A05" w14:textId="77777777" w:rsidR="00E71CE4" w:rsidRPr="00535D94" w:rsidRDefault="00E71CE4" w:rsidP="00E71CE4">
            <w:pPr>
              <w:suppressAutoHyphens/>
              <w:overflowPunct/>
              <w:autoSpaceDE/>
              <w:autoSpaceDN/>
              <w:adjustRightInd/>
              <w:textAlignment w:val="auto"/>
              <w:rPr>
                <w:rFonts w:ascii="Verdana" w:hAnsi="Verdana"/>
                <w:spacing w:val="-3"/>
                <w:sz w:val="18"/>
                <w:szCs w:val="18"/>
                <w:lang w:val="bg-BG" w:eastAsia="zh-CN"/>
              </w:rPr>
            </w:pPr>
            <w:r w:rsidRPr="00535D94">
              <w:rPr>
                <w:rFonts w:ascii="Verdana" w:hAnsi="Verdana"/>
                <w:sz w:val="18"/>
                <w:szCs w:val="18"/>
                <w:lang w:val="fr-FR"/>
              </w:rPr>
              <w:t>БДС</w:t>
            </w:r>
            <w:r w:rsidRPr="00535D94">
              <w:rPr>
                <w:rFonts w:ascii="Verdana" w:hAnsi="Verdana"/>
                <w:sz w:val="18"/>
                <w:szCs w:val="18"/>
                <w:lang w:val="bg-BG"/>
              </w:rPr>
              <w:t xml:space="preserve"> EN ISO 16809</w:t>
            </w:r>
          </w:p>
        </w:tc>
        <w:tc>
          <w:tcPr>
            <w:tcW w:w="1045" w:type="pct"/>
            <w:tcBorders>
              <w:top w:val="single" w:sz="4" w:space="0" w:color="000000"/>
              <w:left w:val="single" w:sz="4" w:space="0" w:color="000000"/>
              <w:bottom w:val="single" w:sz="4" w:space="0" w:color="000000"/>
              <w:right w:val="single" w:sz="4" w:space="0" w:color="000000"/>
            </w:tcBorders>
          </w:tcPr>
          <w:p w14:paraId="642B891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bg-BG" w:eastAsia="bg-BG"/>
              </w:rPr>
              <w:t xml:space="preserve">OCSOTSPE, Art. 53, </w:t>
            </w:r>
          </w:p>
          <w:p w14:paraId="7536368D" w14:textId="750B8B91"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64/2008) OCSOTDPFIANG, Art. 9, Art. 87, Art. 127,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67/2004) </w:t>
            </w:r>
          </w:p>
          <w:p w14:paraId="3BD7B636" w14:textId="07B7E35C"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OCSOTSGFILHG, Art. 5, Art. 6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82/2004) OCSOOOPP, Art. 7, Art. 13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104/2004) IMIETCESBTPTPP, </w:t>
            </w:r>
          </w:p>
          <w:p w14:paraId="5D75FA2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ru-RU" w:eastAsia="bg-BG"/>
              </w:rPr>
              <w:t>NEK</w:t>
            </w:r>
            <w:r w:rsidRPr="00535D94">
              <w:rPr>
                <w:rFonts w:ascii="Verdana" w:eastAsia="MS Reference Sans Serif" w:hAnsi="Verdana"/>
                <w:sz w:val="18"/>
                <w:szCs w:val="18"/>
                <w:lang w:val="bg-BG" w:eastAsia="bg-BG"/>
              </w:rPr>
              <w:t xml:space="preserve">, 1996 </w:t>
            </w:r>
          </w:p>
          <w:p w14:paraId="120B71E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bg-BG" w:eastAsia="bg-BG"/>
              </w:rPr>
              <w:t xml:space="preserve"> LNB</w:t>
            </w:r>
          </w:p>
          <w:p w14:paraId="5C1D97C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w:t>
            </w:r>
            <w:r w:rsidRPr="00535D94">
              <w:rPr>
                <w:rFonts w:ascii="Verdana" w:eastAsia="MS Reference Sans Serif" w:hAnsi="Verdana"/>
                <w:sz w:val="18"/>
                <w:szCs w:val="18"/>
                <w:lang w:val="ru-RU" w:eastAsia="bg-BG"/>
              </w:rPr>
              <w:t>НК</w:t>
            </w:r>
            <w:r w:rsidRPr="00535D94">
              <w:rPr>
                <w:rFonts w:ascii="Verdana" w:eastAsia="MS Reference Sans Serif" w:hAnsi="Verdana"/>
                <w:sz w:val="18"/>
                <w:szCs w:val="18"/>
                <w:lang w:val="bg-BG" w:eastAsia="bg-BG"/>
              </w:rPr>
              <w:t>1-03-502-6.3) IDORSOSPP LNB</w:t>
            </w:r>
          </w:p>
          <w:p w14:paraId="7654F74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(ИК 1-02-016-6.3) </w:t>
            </w:r>
          </w:p>
          <w:p w14:paraId="34A0136C"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TS</w:t>
            </w:r>
          </w:p>
        </w:tc>
      </w:tr>
      <w:tr w:rsidR="00535D94" w:rsidRPr="00535D94" w14:paraId="4FDBE08B" w14:textId="77777777" w:rsidTr="00F76AA0">
        <w:tc>
          <w:tcPr>
            <w:tcW w:w="205" w:type="pct"/>
            <w:tcBorders>
              <w:top w:val="single" w:sz="4" w:space="0" w:color="000000"/>
              <w:left w:val="single" w:sz="4" w:space="0" w:color="000000"/>
              <w:bottom w:val="single" w:sz="4" w:space="0" w:color="000000"/>
              <w:right w:val="nil"/>
            </w:tcBorders>
            <w:hideMark/>
          </w:tcPr>
          <w:p w14:paraId="71B04EAC" w14:textId="77777777" w:rsidR="00E71CE4" w:rsidRPr="00535D94" w:rsidRDefault="00E71CE4" w:rsidP="00535D9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eastAsia="zh-CN"/>
              </w:rPr>
              <w:t>3</w:t>
            </w:r>
            <w:r w:rsidRPr="00535D94">
              <w:rPr>
                <w:rFonts w:ascii="Verdana" w:hAnsi="Verdana"/>
                <w:sz w:val="18"/>
                <w:szCs w:val="18"/>
                <w:lang w:val="bg-BG" w:eastAsia="zh-CN"/>
              </w:rPr>
              <w:t>.</w:t>
            </w:r>
          </w:p>
        </w:tc>
        <w:tc>
          <w:tcPr>
            <w:tcW w:w="837" w:type="pct"/>
            <w:tcBorders>
              <w:top w:val="single" w:sz="4" w:space="0" w:color="000000"/>
              <w:left w:val="single" w:sz="4" w:space="0" w:color="000000"/>
              <w:bottom w:val="single" w:sz="4" w:space="0" w:color="000000"/>
              <w:right w:val="nil"/>
            </w:tcBorders>
          </w:tcPr>
          <w:p w14:paraId="13C720E3"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Pipelines — technological and main pipelines for different environments, incl. vapour, hot water, crude oil and petroleum products; gas</w:t>
            </w:r>
          </w:p>
          <w:p w14:paraId="59455671"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 and installations, tanks for storage of different media, incl</w:t>
            </w:r>
            <w:r w:rsidRPr="00535D94">
              <w:rPr>
                <w:rFonts w:ascii="Verdana" w:eastAsia="MS Reference Sans Serif" w:hAnsi="Verdana"/>
                <w:b/>
                <w:bCs/>
                <w:sz w:val="18"/>
                <w:szCs w:val="18"/>
                <w:lang w:eastAsia="bg-BG"/>
              </w:rPr>
              <w:t>.</w:t>
            </w:r>
            <w:r w:rsidRPr="00535D94">
              <w:rPr>
                <w:rFonts w:ascii="Verdana" w:eastAsia="MS Reference Sans Serif" w:hAnsi="Verdana"/>
                <w:sz w:val="18"/>
                <w:szCs w:val="18"/>
                <w:lang w:eastAsia="bg-BG"/>
              </w:rPr>
              <w:t xml:space="preserve"> crude oil and petroleum products; pressure vessels, incl. high and low-pressure boilers; elements and systems of</w:t>
            </w:r>
          </w:p>
          <w:p w14:paraId="54120CCF"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turbines; </w:t>
            </w:r>
          </w:p>
          <w:p w14:paraId="53824048"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lifting and</w:t>
            </w:r>
          </w:p>
          <w:p w14:paraId="46E8F740"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handling</w:t>
            </w:r>
          </w:p>
          <w:p w14:paraId="72623E1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machines and</w:t>
            </w:r>
          </w:p>
          <w:p w14:paraId="3DF420F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equipment;</w:t>
            </w:r>
          </w:p>
          <w:p w14:paraId="59A26BD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machinery, </w:t>
            </w:r>
          </w:p>
          <w:p w14:paraId="4710007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equipment, </w:t>
            </w:r>
          </w:p>
          <w:p w14:paraId="4BEE4AD1"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structures and</w:t>
            </w:r>
          </w:p>
          <w:p w14:paraId="0FB90441"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components for them -</w:t>
            </w:r>
          </w:p>
          <w:p w14:paraId="47E4DA4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basic metal and</w:t>
            </w:r>
          </w:p>
          <w:p w14:paraId="319787A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welded</w:t>
            </w:r>
          </w:p>
          <w:p w14:paraId="1D3BD6AE"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joints;</w:t>
            </w:r>
          </w:p>
          <w:p w14:paraId="1BA78FD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eastAsia="bg-BG"/>
              </w:rPr>
              <w:t>rolled products, casts and</w:t>
            </w:r>
          </w:p>
          <w:p w14:paraId="06467258" w14:textId="77777777" w:rsidR="00E71CE4" w:rsidRPr="00535D94" w:rsidRDefault="00E71CE4" w:rsidP="00E71CE4">
            <w:pPr>
              <w:suppressAutoHyphens/>
              <w:overflowPunct/>
              <w:autoSpaceDE/>
              <w:autoSpaceDN/>
              <w:adjustRightInd/>
              <w:spacing w:line="228" w:lineRule="auto"/>
              <w:textAlignment w:val="auto"/>
              <w:rPr>
                <w:rFonts w:ascii="Verdana" w:hAnsi="Verdana"/>
                <w:sz w:val="18"/>
                <w:szCs w:val="18"/>
                <w:lang w:eastAsia="zh-CN"/>
              </w:rPr>
            </w:pPr>
            <w:r w:rsidRPr="00535D94">
              <w:rPr>
                <w:rFonts w:ascii="Verdana" w:hAnsi="Verdana"/>
                <w:sz w:val="18"/>
                <w:szCs w:val="18"/>
              </w:rPr>
              <w:t>forgings</w:t>
            </w:r>
          </w:p>
        </w:tc>
        <w:tc>
          <w:tcPr>
            <w:tcW w:w="846" w:type="pct"/>
            <w:tcBorders>
              <w:top w:val="single" w:sz="4" w:space="0" w:color="000000"/>
              <w:left w:val="single" w:sz="4" w:space="0" w:color="000000"/>
              <w:bottom w:val="single" w:sz="4" w:space="0" w:color="000000"/>
              <w:right w:val="nil"/>
            </w:tcBorders>
          </w:tcPr>
          <w:p w14:paraId="579D4CC5"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48970140"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6417CC5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0007FD0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p>
          <w:p w14:paraId="4D81D47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used/</w:t>
            </w:r>
          </w:p>
          <w:p w14:paraId="08C0056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p>
          <w:p w14:paraId="499B84A0"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sites/</w:t>
            </w:r>
          </w:p>
          <w:p w14:paraId="6E3BC9E9"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facilities/</w:t>
            </w:r>
          </w:p>
          <w:p w14:paraId="06BDDD0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processes/</w:t>
            </w:r>
          </w:p>
          <w:p w14:paraId="3CD5A9F7"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products</w:t>
            </w:r>
          </w:p>
        </w:tc>
        <w:tc>
          <w:tcPr>
            <w:tcW w:w="947" w:type="pct"/>
            <w:tcBorders>
              <w:top w:val="single" w:sz="4" w:space="0" w:color="000000"/>
              <w:left w:val="single" w:sz="4" w:space="0" w:color="000000"/>
              <w:bottom w:val="single" w:sz="4" w:space="0" w:color="000000"/>
              <w:right w:val="nil"/>
            </w:tcBorders>
          </w:tcPr>
          <w:p w14:paraId="6BE640B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Type and size of</w:t>
            </w:r>
          </w:p>
          <w:p w14:paraId="7B4CCFF1" w14:textId="77777777" w:rsidR="00E71CE4" w:rsidRPr="00535D94" w:rsidRDefault="00E71CE4" w:rsidP="00E71CE4">
            <w:pPr>
              <w:suppressAutoHyphens/>
              <w:overflowPunct/>
              <w:autoSpaceDE/>
              <w:autoSpaceDN/>
              <w:adjustRightInd/>
              <w:textAlignment w:val="auto"/>
              <w:rPr>
                <w:rFonts w:ascii="Verdana" w:hAnsi="Verdana"/>
                <w:spacing w:val="-6"/>
                <w:sz w:val="18"/>
                <w:szCs w:val="18"/>
                <w:lang w:val="bg-BG" w:eastAsia="zh-CN"/>
              </w:rPr>
            </w:pPr>
            <w:r w:rsidRPr="00535D94">
              <w:rPr>
                <w:rFonts w:ascii="Verdana" w:hAnsi="Verdana"/>
                <w:sz w:val="18"/>
                <w:szCs w:val="18"/>
                <w:lang w:val="bg-BG"/>
              </w:rPr>
              <w:t>non-integrities/ imperfections</w:t>
            </w:r>
          </w:p>
        </w:tc>
        <w:tc>
          <w:tcPr>
            <w:tcW w:w="1120" w:type="pct"/>
            <w:tcBorders>
              <w:top w:val="single" w:sz="4" w:space="0" w:color="000000"/>
              <w:left w:val="single" w:sz="4" w:space="0" w:color="000000"/>
              <w:bottom w:val="single" w:sz="4" w:space="0" w:color="000000"/>
              <w:right w:val="nil"/>
            </w:tcBorders>
          </w:tcPr>
          <w:p w14:paraId="4CD24451"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Radiographic testing:</w:t>
            </w:r>
          </w:p>
          <w:p w14:paraId="3993A35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РПК</w:t>
            </w:r>
            <w:r w:rsidRPr="00535D94">
              <w:rPr>
                <w:rFonts w:ascii="Verdana" w:eastAsia="MS Reference Sans Serif" w:hAnsi="Verdana"/>
                <w:sz w:val="18"/>
                <w:szCs w:val="18"/>
                <w:lang w:val="fr-FR" w:eastAsia="bg-BG"/>
              </w:rPr>
              <w:t xml:space="preserve"> 00-04 </w:t>
            </w:r>
          </w:p>
          <w:p w14:paraId="6FEDA76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12681-1 </w:t>
            </w:r>
          </w:p>
          <w:p w14:paraId="0B3CFF9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17636-1 </w:t>
            </w:r>
          </w:p>
          <w:p w14:paraId="3E268C4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5579 </w:t>
            </w:r>
          </w:p>
          <w:p w14:paraId="67E0C873" w14:textId="77777777" w:rsidR="00E71CE4" w:rsidRPr="00535D94" w:rsidRDefault="00E71CE4" w:rsidP="00E71CE4">
            <w:pPr>
              <w:suppressAutoHyphens/>
              <w:overflowPunct/>
              <w:autoSpaceDE/>
              <w:autoSpaceDN/>
              <w:adjustRightInd/>
              <w:textAlignment w:val="auto"/>
              <w:rPr>
                <w:rFonts w:ascii="Verdana" w:hAnsi="Verdana"/>
                <w:sz w:val="18"/>
                <w:szCs w:val="18"/>
                <w:lang w:val="bg-BG"/>
              </w:rPr>
            </w:pPr>
            <w:r w:rsidRPr="00535D94">
              <w:rPr>
                <w:rFonts w:ascii="Verdana" w:hAnsi="Verdana"/>
                <w:sz w:val="18"/>
                <w:szCs w:val="18"/>
                <w:lang w:val="fr-FR"/>
              </w:rPr>
              <w:t>БДС EN ISO 10893-6</w:t>
            </w:r>
          </w:p>
          <w:p w14:paraId="3576CE40"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ГОСТ Р 50.05.07</w:t>
            </w:r>
          </w:p>
        </w:tc>
        <w:tc>
          <w:tcPr>
            <w:tcW w:w="1045" w:type="pct"/>
            <w:tcBorders>
              <w:top w:val="single" w:sz="4" w:space="0" w:color="000000"/>
              <w:left w:val="single" w:sz="4" w:space="0" w:color="000000"/>
              <w:bottom w:val="single" w:sz="4" w:space="0" w:color="000000"/>
              <w:right w:val="single" w:sz="4" w:space="0" w:color="000000"/>
            </w:tcBorders>
          </w:tcPr>
          <w:p w14:paraId="29D34B5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OCSOTSPE, Art. 19, Art. 21, Art. 53, </w:t>
            </w:r>
          </w:p>
          <w:p w14:paraId="29FEE7A8" w14:textId="0F00E952"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64/2008) </w:t>
            </w:r>
            <w:r w:rsidRPr="00535D94">
              <w:rPr>
                <w:rFonts w:ascii="Verdana" w:eastAsia="MS Reference Sans Serif" w:hAnsi="Verdana"/>
                <w:sz w:val="18"/>
                <w:szCs w:val="18"/>
                <w:lang w:val="bg-BG" w:eastAsia="bg-BG"/>
              </w:rPr>
              <w:t>OCSOTDPFIANG</w:t>
            </w:r>
            <w:r w:rsidRPr="00535D94">
              <w:rPr>
                <w:rFonts w:ascii="Verdana" w:eastAsia="MS Reference Sans Serif" w:hAnsi="Verdana"/>
                <w:sz w:val="18"/>
                <w:szCs w:val="18"/>
                <w:lang w:val="en-GB" w:eastAsia="bg-BG"/>
              </w:rPr>
              <w:t xml:space="preserve">, Art. 9, Art. 127, </w:t>
            </w:r>
          </w:p>
          <w:p w14:paraId="3309ECB4" w14:textId="023D6808"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67/2004) </w:t>
            </w:r>
            <w:r w:rsidRPr="00535D94">
              <w:rPr>
                <w:rFonts w:ascii="Verdana" w:eastAsia="MS Reference Sans Serif" w:hAnsi="Verdana"/>
                <w:sz w:val="18"/>
                <w:szCs w:val="18"/>
                <w:lang w:val="bg-BG" w:eastAsia="bg-BG"/>
              </w:rPr>
              <w:t>OCSOTSGFILHG</w:t>
            </w:r>
            <w:r w:rsidRPr="00535D94">
              <w:rPr>
                <w:rFonts w:ascii="Verdana" w:eastAsia="MS Reference Sans Serif" w:hAnsi="Verdana"/>
                <w:sz w:val="18"/>
                <w:szCs w:val="18"/>
                <w:lang w:val="en-GB" w:eastAsia="bg-BG"/>
              </w:rPr>
              <w:t xml:space="preserve">, Art. 105 (SG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82/2004) </w:t>
            </w:r>
            <w:r w:rsidRPr="00535D94">
              <w:rPr>
                <w:rFonts w:ascii="Verdana" w:eastAsia="MS Reference Sans Serif" w:hAnsi="Verdana"/>
                <w:sz w:val="18"/>
                <w:szCs w:val="18"/>
                <w:lang w:val="bg-BG" w:eastAsia="bg-BG"/>
              </w:rPr>
              <w:t>OCSOOOPP</w:t>
            </w:r>
            <w:r w:rsidRPr="00535D94">
              <w:rPr>
                <w:rFonts w:ascii="Verdana" w:eastAsia="MS Reference Sans Serif" w:hAnsi="Verdana"/>
                <w:sz w:val="18"/>
                <w:szCs w:val="18"/>
                <w:lang w:val="en-GB" w:eastAsia="bg-BG"/>
              </w:rPr>
              <w:t xml:space="preserve">, Art. 7, Art. 26 (SG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104/2004) </w:t>
            </w:r>
            <w:r w:rsidRPr="00535D94">
              <w:rPr>
                <w:rFonts w:ascii="Verdana" w:eastAsia="MS Reference Sans Serif" w:hAnsi="Verdana"/>
                <w:sz w:val="18"/>
                <w:szCs w:val="18"/>
                <w:lang w:val="bg-BG" w:eastAsia="bg-BG"/>
              </w:rPr>
              <w:t>IMIETCESBTPTPP</w:t>
            </w:r>
            <w:r w:rsidRPr="00535D94">
              <w:rPr>
                <w:rFonts w:ascii="Verdana" w:eastAsia="MS Reference Sans Serif" w:hAnsi="Verdana"/>
                <w:sz w:val="18"/>
                <w:szCs w:val="18"/>
                <w:lang w:val="en-GB" w:eastAsia="bg-BG"/>
              </w:rPr>
              <w:t xml:space="preserve">, </w:t>
            </w:r>
          </w:p>
          <w:p w14:paraId="1ECA729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NEK, 1996 </w:t>
            </w:r>
          </w:p>
          <w:p w14:paraId="579B8D8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en-GB" w:eastAsia="bg-BG"/>
              </w:rPr>
              <w:t xml:space="preserve"> LNB</w:t>
            </w:r>
          </w:p>
          <w:p w14:paraId="05908EF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w:t>
            </w:r>
            <w:r w:rsidRPr="00535D94">
              <w:rPr>
                <w:rFonts w:ascii="Verdana" w:eastAsia="MS Reference Sans Serif" w:hAnsi="Verdana"/>
                <w:sz w:val="18"/>
                <w:szCs w:val="18"/>
                <w:lang w:val="ru-RU" w:eastAsia="bg-BG"/>
              </w:rPr>
              <w:t>НК</w:t>
            </w:r>
            <w:r w:rsidRPr="00535D94">
              <w:rPr>
                <w:rFonts w:ascii="Verdana" w:eastAsia="MS Reference Sans Serif" w:hAnsi="Verdana"/>
                <w:sz w:val="18"/>
                <w:szCs w:val="18"/>
                <w:lang w:val="en-GB" w:eastAsia="bg-BG"/>
              </w:rPr>
              <w:t>1-03-502-6.3) IDORSOSPP LNB</w:t>
            </w:r>
          </w:p>
          <w:p w14:paraId="15C9724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w:t>
            </w:r>
            <w:r w:rsidRPr="00535D94">
              <w:rPr>
                <w:rFonts w:ascii="Verdana" w:eastAsia="MS Reference Sans Serif" w:hAnsi="Verdana"/>
                <w:sz w:val="18"/>
                <w:szCs w:val="18"/>
                <w:lang w:val="bg-BG" w:eastAsia="bg-BG"/>
              </w:rPr>
              <w:t>ИК</w:t>
            </w:r>
            <w:r w:rsidRPr="00535D94">
              <w:rPr>
                <w:rFonts w:ascii="Verdana" w:eastAsia="MS Reference Sans Serif" w:hAnsi="Verdana"/>
                <w:sz w:val="18"/>
                <w:szCs w:val="18"/>
                <w:lang w:val="fr-FR" w:eastAsia="bg-BG"/>
              </w:rPr>
              <w:t xml:space="preserve"> 1-02-016-6.3)</w:t>
            </w:r>
          </w:p>
          <w:p w14:paraId="6C329BE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6520-1 </w:t>
            </w:r>
          </w:p>
          <w:p w14:paraId="6C940C5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10042 </w:t>
            </w:r>
          </w:p>
          <w:p w14:paraId="06AB3A0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14015 </w:t>
            </w:r>
          </w:p>
          <w:p w14:paraId="71DD19B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14163 </w:t>
            </w:r>
          </w:p>
          <w:p w14:paraId="4A2F99A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fr-FR" w:eastAsia="bg-BG"/>
              </w:rPr>
              <w:t>БДС EN 14163/</w:t>
            </w:r>
            <w:r w:rsidRPr="00535D94">
              <w:rPr>
                <w:rFonts w:ascii="Verdana" w:eastAsia="MS Reference Sans Serif" w:hAnsi="Verdana"/>
                <w:sz w:val="18"/>
                <w:szCs w:val="18"/>
                <w:lang w:val="bg-BG" w:eastAsia="bg-BG"/>
              </w:rPr>
              <w:t>АС</w:t>
            </w:r>
          </w:p>
          <w:p w14:paraId="1F2598E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12732 </w:t>
            </w:r>
          </w:p>
          <w:p w14:paraId="00684AA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13445-5 </w:t>
            </w:r>
          </w:p>
          <w:p w14:paraId="3C040BD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0246C23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5817 </w:t>
            </w:r>
          </w:p>
          <w:p w14:paraId="6F94DBE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17635 </w:t>
            </w:r>
          </w:p>
          <w:p w14:paraId="3CC4B0F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13060 </w:t>
            </w:r>
          </w:p>
          <w:p w14:paraId="60C5DD4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10675-1 </w:t>
            </w:r>
          </w:p>
          <w:p w14:paraId="21C7D08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10675-2 </w:t>
            </w:r>
          </w:p>
          <w:p w14:paraId="09989B8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ASME </w:t>
            </w:r>
            <w:r w:rsidRPr="00535D94">
              <w:rPr>
                <w:rFonts w:ascii="Verdana" w:eastAsia="MS Reference Sans Serif" w:hAnsi="Verdana"/>
                <w:sz w:val="18"/>
                <w:szCs w:val="18"/>
                <w:lang w:val="bg-BG" w:eastAsia="bg-BG"/>
              </w:rPr>
              <w:t>В</w:t>
            </w:r>
            <w:r w:rsidRPr="00535D94">
              <w:rPr>
                <w:rFonts w:ascii="Verdana" w:eastAsia="MS Reference Sans Serif" w:hAnsi="Verdana"/>
                <w:sz w:val="18"/>
                <w:szCs w:val="18"/>
                <w:lang w:val="fr-FR" w:eastAsia="bg-BG"/>
              </w:rPr>
              <w:t xml:space="preserve"> 31.3 </w:t>
            </w:r>
          </w:p>
          <w:p w14:paraId="3E941A0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ISO 10893-6</w:t>
            </w:r>
          </w:p>
          <w:p w14:paraId="52B78C6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bg-BG" w:eastAsia="bg-BG"/>
              </w:rPr>
              <w:t>НП-</w:t>
            </w:r>
            <w:r w:rsidRPr="00535D94">
              <w:rPr>
                <w:rFonts w:ascii="Verdana" w:eastAsia="MS Reference Sans Serif" w:hAnsi="Verdana"/>
                <w:sz w:val="18"/>
                <w:szCs w:val="18"/>
                <w:lang w:val="ru-RU" w:eastAsia="bg-BG"/>
              </w:rPr>
              <w:t>084</w:t>
            </w:r>
          </w:p>
          <w:p w14:paraId="66915F8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bg-BG" w:eastAsia="bg-BG"/>
              </w:rPr>
              <w:t>НП-105</w:t>
            </w:r>
          </w:p>
          <w:p w14:paraId="720A5BF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ГОСТ Р 50.05.17</w:t>
            </w:r>
          </w:p>
          <w:p w14:paraId="1275F23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ru-RU" w:eastAsia="bg-BG"/>
              </w:rPr>
              <w:t>СНиП 3.05-05</w:t>
            </w:r>
          </w:p>
          <w:p w14:paraId="51DABEF0" w14:textId="77777777" w:rsidR="00E71CE4" w:rsidRPr="00535D94" w:rsidRDefault="00E71CE4" w:rsidP="00E71CE4">
            <w:pPr>
              <w:suppressAutoHyphens/>
              <w:overflowPunct/>
              <w:autoSpaceDE/>
              <w:autoSpaceDN/>
              <w:adjustRightInd/>
              <w:spacing w:line="228" w:lineRule="auto"/>
              <w:textAlignment w:val="auto"/>
              <w:rPr>
                <w:rFonts w:ascii="Verdana" w:hAnsi="Verdana"/>
                <w:sz w:val="18"/>
                <w:szCs w:val="18"/>
                <w:lang w:val="bg-BG" w:eastAsia="zh-CN"/>
              </w:rPr>
            </w:pPr>
            <w:r w:rsidRPr="00535D94">
              <w:rPr>
                <w:rFonts w:ascii="Verdana" w:hAnsi="Verdana"/>
                <w:sz w:val="18"/>
                <w:szCs w:val="18"/>
                <w:lang w:val="fr-FR"/>
              </w:rPr>
              <w:t>TS</w:t>
            </w:r>
          </w:p>
        </w:tc>
      </w:tr>
      <w:tr w:rsidR="00535D94" w:rsidRPr="00535D94" w14:paraId="33B5AAFD" w14:textId="77777777" w:rsidTr="00F76AA0">
        <w:tc>
          <w:tcPr>
            <w:tcW w:w="205" w:type="pct"/>
            <w:tcBorders>
              <w:top w:val="single" w:sz="4" w:space="0" w:color="000000"/>
              <w:left w:val="single" w:sz="4" w:space="0" w:color="000000"/>
              <w:bottom w:val="single" w:sz="4" w:space="0" w:color="000000"/>
              <w:right w:val="nil"/>
            </w:tcBorders>
          </w:tcPr>
          <w:p w14:paraId="414208CA"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val="bg-BG" w:eastAsia="zh-CN"/>
              </w:rPr>
              <w:t>4.</w:t>
            </w:r>
          </w:p>
        </w:tc>
        <w:tc>
          <w:tcPr>
            <w:tcW w:w="837" w:type="pct"/>
            <w:tcBorders>
              <w:top w:val="single" w:sz="4" w:space="0" w:color="000000"/>
              <w:left w:val="single" w:sz="4" w:space="0" w:color="000000"/>
              <w:bottom w:val="single" w:sz="4" w:space="0" w:color="000000"/>
              <w:right w:val="nil"/>
            </w:tcBorders>
          </w:tcPr>
          <w:p w14:paraId="1D58147D" w14:textId="77777777" w:rsidR="00E71CE4" w:rsidRPr="00535D94" w:rsidRDefault="00E71CE4" w:rsidP="00E71CE4">
            <w:pPr>
              <w:suppressAutoHyphens/>
              <w:overflowPunct/>
              <w:autoSpaceDE/>
              <w:autoSpaceDN/>
              <w:adjustRightInd/>
              <w:spacing w:line="216" w:lineRule="auto"/>
              <w:textAlignment w:val="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and structures and components for them - basic metal and welded joints; rolled products, casts and forgings</w:t>
            </w:r>
          </w:p>
        </w:tc>
        <w:tc>
          <w:tcPr>
            <w:tcW w:w="846" w:type="pct"/>
            <w:tcBorders>
              <w:top w:val="single" w:sz="4" w:space="0" w:color="000000"/>
              <w:left w:val="single" w:sz="4" w:space="0" w:color="000000"/>
              <w:bottom w:val="single" w:sz="4" w:space="0" w:color="000000"/>
              <w:right w:val="nil"/>
            </w:tcBorders>
          </w:tcPr>
          <w:p w14:paraId="5716B07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1C7D844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16485B9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70EF0B8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p>
          <w:p w14:paraId="1D9AC33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used/</w:t>
            </w:r>
          </w:p>
          <w:p w14:paraId="553FE83A"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p>
          <w:p w14:paraId="0FBCCB58"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sites/</w:t>
            </w:r>
          </w:p>
          <w:p w14:paraId="58D1B361"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facilities/</w:t>
            </w:r>
          </w:p>
          <w:p w14:paraId="7FDB63D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processes/</w:t>
            </w:r>
          </w:p>
          <w:p w14:paraId="1E92BDAD"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products</w:t>
            </w:r>
          </w:p>
        </w:tc>
        <w:tc>
          <w:tcPr>
            <w:tcW w:w="947" w:type="pct"/>
            <w:tcBorders>
              <w:top w:val="single" w:sz="4" w:space="0" w:color="000000"/>
              <w:left w:val="single" w:sz="4" w:space="0" w:color="000000"/>
              <w:bottom w:val="single" w:sz="4" w:space="0" w:color="000000"/>
              <w:right w:val="nil"/>
            </w:tcBorders>
          </w:tcPr>
          <w:p w14:paraId="7E8345B9"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Type and size of surface and</w:t>
            </w:r>
          </w:p>
          <w:p w14:paraId="0D16CD09"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subsurface</w:t>
            </w:r>
          </w:p>
          <w:p w14:paraId="3EC48B71"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non-integrities/</w:t>
            </w:r>
          </w:p>
          <w:p w14:paraId="1526383C"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indications</w:t>
            </w:r>
          </w:p>
        </w:tc>
        <w:tc>
          <w:tcPr>
            <w:tcW w:w="1120" w:type="pct"/>
            <w:tcBorders>
              <w:top w:val="single" w:sz="4" w:space="0" w:color="000000"/>
              <w:left w:val="single" w:sz="4" w:space="0" w:color="000000"/>
              <w:bottom w:val="single" w:sz="4" w:space="0" w:color="000000"/>
              <w:right w:val="nil"/>
            </w:tcBorders>
          </w:tcPr>
          <w:p w14:paraId="7648028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Magnetic-particle testing: </w:t>
            </w:r>
          </w:p>
          <w:p w14:paraId="4395DFBE"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РПК 00-02 </w:t>
            </w:r>
          </w:p>
          <w:p w14:paraId="67B548AC"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БДС 7156 </w:t>
            </w:r>
          </w:p>
          <w:p w14:paraId="30B1E7B8"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БДС 15575 </w:t>
            </w:r>
          </w:p>
          <w:p w14:paraId="341353A3"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БДС 15575/</w:t>
            </w:r>
          </w:p>
          <w:p w14:paraId="647C6D3A"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Amendment 1 </w:t>
            </w:r>
          </w:p>
          <w:p w14:paraId="1477422F"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БДС EN 1369 </w:t>
            </w:r>
          </w:p>
          <w:p w14:paraId="3E32BF1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БДС EN ISO 17638</w:t>
            </w:r>
          </w:p>
          <w:p w14:paraId="3BD8DFA5"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bg-BG" w:eastAsia="bg-BG"/>
              </w:rPr>
              <w:t>БДС EN ISO</w:t>
            </w:r>
            <w:r w:rsidRPr="00535D94">
              <w:rPr>
                <w:rFonts w:ascii="Verdana" w:eastAsia="MS Reference Sans Serif" w:hAnsi="Verdana"/>
                <w:sz w:val="18"/>
                <w:szCs w:val="18"/>
                <w:lang w:eastAsia="bg-BG"/>
              </w:rPr>
              <w:t xml:space="preserve"> 9934-1</w:t>
            </w:r>
          </w:p>
          <w:p w14:paraId="0A08891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bg-BG" w:eastAsia="bg-BG"/>
              </w:rPr>
              <w:t xml:space="preserve">БДС EN </w:t>
            </w:r>
            <w:r w:rsidRPr="00535D94">
              <w:rPr>
                <w:rFonts w:ascii="Verdana" w:eastAsia="MS Reference Sans Serif" w:hAnsi="Verdana"/>
                <w:sz w:val="18"/>
                <w:szCs w:val="18"/>
                <w:lang w:eastAsia="bg-BG"/>
              </w:rPr>
              <w:t>10228-1</w:t>
            </w:r>
          </w:p>
          <w:p w14:paraId="047F4000"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bg-BG" w:eastAsia="bg-BG"/>
              </w:rPr>
              <w:t>БДС EN ISO</w:t>
            </w:r>
            <w:r w:rsidRPr="00535D94">
              <w:rPr>
                <w:rFonts w:ascii="Verdana" w:eastAsia="MS Reference Sans Serif" w:hAnsi="Verdana"/>
                <w:sz w:val="18"/>
                <w:szCs w:val="18"/>
                <w:lang w:eastAsia="bg-BG"/>
              </w:rPr>
              <w:t xml:space="preserve"> 10893-5</w:t>
            </w:r>
          </w:p>
        </w:tc>
        <w:tc>
          <w:tcPr>
            <w:tcW w:w="1045" w:type="pct"/>
            <w:tcBorders>
              <w:top w:val="single" w:sz="4" w:space="0" w:color="000000"/>
              <w:left w:val="single" w:sz="4" w:space="0" w:color="000000"/>
              <w:bottom w:val="single" w:sz="4" w:space="0" w:color="000000"/>
              <w:right w:val="single" w:sz="4" w:space="0" w:color="000000"/>
            </w:tcBorders>
          </w:tcPr>
          <w:p w14:paraId="20C6E5EA" w14:textId="0F289CCC"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OCSOTSPE, Art. 21, Art. 53,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64/2008) OCSOTDPFIANG, Art. 9, Art. 127,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67/2004) </w:t>
            </w:r>
          </w:p>
          <w:p w14:paraId="096F186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OCSOOOPP, Art. 7</w:t>
            </w:r>
          </w:p>
          <w:p w14:paraId="0607EB75" w14:textId="2F6C5388"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104/2004) IMIETCESBTPTPP, </w:t>
            </w:r>
          </w:p>
          <w:p w14:paraId="78E0984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NEK, 1996 </w:t>
            </w:r>
          </w:p>
          <w:p w14:paraId="5B3EE58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ОМТОР LNB</w:t>
            </w:r>
          </w:p>
          <w:p w14:paraId="16F7A70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(НК1-03-502-6.3)</w:t>
            </w:r>
          </w:p>
          <w:p w14:paraId="35CFD2F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IDORSOSPP LNB</w:t>
            </w:r>
          </w:p>
          <w:p w14:paraId="00DC5D1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(ИК 1-02-016-6.3)</w:t>
            </w:r>
          </w:p>
          <w:p w14:paraId="20ECFB27" w14:textId="77777777" w:rsidR="00E71CE4" w:rsidRPr="00535D94" w:rsidRDefault="00E71CE4" w:rsidP="00E71CE4">
            <w:pPr>
              <w:overflowPunct/>
              <w:autoSpaceDE/>
              <w:autoSpaceDN/>
              <w:adjustRightInd/>
              <w:ind w:right="57"/>
              <w:textAlignment w:val="auto"/>
              <w:rPr>
                <w:rFonts w:ascii="Verdana" w:eastAsia="MS Reference Sans Serif" w:hAnsi="Verdana"/>
                <w:bCs/>
                <w:sz w:val="18"/>
                <w:szCs w:val="18"/>
                <w:lang w:val="bg-BG" w:eastAsia="bg-BG"/>
              </w:rPr>
            </w:pPr>
            <w:r w:rsidRPr="00535D94">
              <w:rPr>
                <w:rFonts w:ascii="Verdana" w:eastAsia="MS Reference Sans Serif" w:hAnsi="Verdana"/>
                <w:bCs/>
                <w:sz w:val="18"/>
                <w:szCs w:val="18"/>
                <w:lang w:val="bg-BG" w:eastAsia="bg-BG"/>
              </w:rPr>
              <w:t>БДС EN ISO 6520-1</w:t>
            </w:r>
          </w:p>
          <w:p w14:paraId="3E6BC3F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14015 </w:t>
            </w:r>
          </w:p>
          <w:p w14:paraId="4748991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14163 </w:t>
            </w:r>
          </w:p>
          <w:p w14:paraId="47256FF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14163 / </w:t>
            </w:r>
            <w:r w:rsidRPr="00535D94">
              <w:rPr>
                <w:rFonts w:ascii="Verdana" w:eastAsia="MS Reference Sans Serif" w:hAnsi="Verdana"/>
                <w:sz w:val="18"/>
                <w:szCs w:val="18"/>
                <w:lang w:val="bg-BG" w:eastAsia="bg-BG"/>
              </w:rPr>
              <w:t>АС</w:t>
            </w:r>
          </w:p>
          <w:p w14:paraId="0245B04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12732 </w:t>
            </w:r>
          </w:p>
          <w:p w14:paraId="4687465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13445-5 </w:t>
            </w:r>
          </w:p>
          <w:p w14:paraId="4EA24F3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13480-5 </w:t>
            </w:r>
          </w:p>
          <w:p w14:paraId="43C52EF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ISO 17635 </w:t>
            </w:r>
          </w:p>
          <w:p w14:paraId="7EA7B8F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ISO 23278 </w:t>
            </w:r>
          </w:p>
          <w:p w14:paraId="036F792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1369 </w:t>
            </w:r>
          </w:p>
          <w:p w14:paraId="66889C0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ISO 5817</w:t>
            </w:r>
          </w:p>
          <w:p w14:paraId="21D6628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bg-BG" w:eastAsia="bg-BG"/>
              </w:rPr>
              <w:t xml:space="preserve">БДС EN </w:t>
            </w:r>
            <w:r w:rsidRPr="00535D94">
              <w:rPr>
                <w:rFonts w:ascii="Verdana" w:eastAsia="MS Reference Sans Serif" w:hAnsi="Verdana"/>
                <w:sz w:val="18"/>
                <w:szCs w:val="18"/>
                <w:lang w:eastAsia="bg-BG"/>
              </w:rPr>
              <w:t>10228-1</w:t>
            </w:r>
          </w:p>
          <w:p w14:paraId="388DBDE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 EN ISO</w:t>
            </w:r>
            <w:r w:rsidRPr="00535D94">
              <w:rPr>
                <w:rFonts w:ascii="Verdana" w:eastAsia="MS Reference Sans Serif" w:hAnsi="Verdana"/>
                <w:sz w:val="18"/>
                <w:szCs w:val="18"/>
                <w:lang w:eastAsia="bg-BG"/>
              </w:rPr>
              <w:t xml:space="preserve"> 10893-5</w:t>
            </w:r>
            <w:r w:rsidRPr="00535D94">
              <w:rPr>
                <w:rFonts w:ascii="Verdana" w:eastAsia="MS Reference Sans Serif" w:hAnsi="Verdana"/>
                <w:sz w:val="18"/>
                <w:szCs w:val="18"/>
                <w:lang w:val="fr-FR" w:eastAsia="bg-BG"/>
              </w:rPr>
              <w:t xml:space="preserve"> </w:t>
            </w:r>
          </w:p>
          <w:p w14:paraId="30BB85B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fr-FR" w:eastAsia="bg-BG"/>
              </w:rPr>
              <w:t>ASME</w:t>
            </w:r>
            <w:r w:rsidRPr="00535D94">
              <w:rPr>
                <w:rFonts w:ascii="Verdana" w:eastAsia="MS Reference Sans Serif" w:hAnsi="Verdana"/>
                <w:sz w:val="18"/>
                <w:szCs w:val="18"/>
                <w:lang w:val="ru-RU" w:eastAsia="bg-BG"/>
              </w:rPr>
              <w:t xml:space="preserve"> В 31.3 </w:t>
            </w:r>
          </w:p>
          <w:p w14:paraId="250475F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НП-084</w:t>
            </w:r>
          </w:p>
          <w:p w14:paraId="372DA9E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НП-105</w:t>
            </w:r>
          </w:p>
          <w:p w14:paraId="6DDC708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ГОСТ Р 50.05.17</w:t>
            </w:r>
          </w:p>
          <w:p w14:paraId="3CD5511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ru-RU" w:eastAsia="bg-BG"/>
              </w:rPr>
              <w:t xml:space="preserve">СНиП 3.05-05 </w:t>
            </w:r>
          </w:p>
          <w:p w14:paraId="5E95CBB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TS</w:t>
            </w:r>
          </w:p>
        </w:tc>
      </w:tr>
      <w:tr w:rsidR="00535D94" w:rsidRPr="00535D94" w14:paraId="0E7D3212" w14:textId="77777777" w:rsidTr="00F76AA0">
        <w:tc>
          <w:tcPr>
            <w:tcW w:w="205" w:type="pct"/>
            <w:tcBorders>
              <w:top w:val="single" w:sz="4" w:space="0" w:color="000000"/>
              <w:left w:val="single" w:sz="4" w:space="0" w:color="000000"/>
              <w:bottom w:val="single" w:sz="4" w:space="0" w:color="000000"/>
              <w:right w:val="nil"/>
            </w:tcBorders>
          </w:tcPr>
          <w:p w14:paraId="5B6D6E85"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val="bg-BG" w:eastAsia="zh-CN"/>
              </w:rPr>
              <w:t>5.</w:t>
            </w:r>
          </w:p>
        </w:tc>
        <w:tc>
          <w:tcPr>
            <w:tcW w:w="837" w:type="pct"/>
            <w:tcBorders>
              <w:top w:val="single" w:sz="4" w:space="0" w:color="000000"/>
              <w:left w:val="single" w:sz="4" w:space="0" w:color="000000"/>
              <w:bottom w:val="single" w:sz="4" w:space="0" w:color="000000"/>
              <w:right w:val="nil"/>
            </w:tcBorders>
          </w:tcPr>
          <w:p w14:paraId="1035D084" w14:textId="77777777" w:rsidR="00E71CE4" w:rsidRPr="00535D94" w:rsidRDefault="00E71CE4" w:rsidP="00E71CE4">
            <w:pPr>
              <w:suppressAutoHyphens/>
              <w:overflowPunct/>
              <w:autoSpaceDE/>
              <w:autoSpaceDN/>
              <w:adjustRightInd/>
              <w:spacing w:line="216" w:lineRule="auto"/>
              <w:textAlignment w:val="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structures and components for them - basic metal and welded joints; rolled products, casts and forgings</w:t>
            </w:r>
          </w:p>
        </w:tc>
        <w:tc>
          <w:tcPr>
            <w:tcW w:w="846" w:type="pct"/>
            <w:tcBorders>
              <w:top w:val="single" w:sz="4" w:space="0" w:color="000000"/>
              <w:left w:val="single" w:sz="4" w:space="0" w:color="000000"/>
              <w:bottom w:val="single" w:sz="4" w:space="0" w:color="000000"/>
              <w:right w:val="nil"/>
            </w:tcBorders>
          </w:tcPr>
          <w:p w14:paraId="7B8D168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6EA5B97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66C9F435"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6CAA829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p>
          <w:p w14:paraId="64601BC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used/</w:t>
            </w:r>
          </w:p>
          <w:p w14:paraId="56160A70"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p>
          <w:p w14:paraId="269B5B88"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sites/</w:t>
            </w:r>
          </w:p>
          <w:p w14:paraId="31133903"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facilities</w:t>
            </w:r>
          </w:p>
          <w:p w14:paraId="497F024E"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processes/products</w:t>
            </w:r>
          </w:p>
        </w:tc>
        <w:tc>
          <w:tcPr>
            <w:tcW w:w="947" w:type="pct"/>
            <w:tcBorders>
              <w:top w:val="single" w:sz="4" w:space="0" w:color="000000"/>
              <w:left w:val="single" w:sz="4" w:space="0" w:color="000000"/>
              <w:bottom w:val="single" w:sz="4" w:space="0" w:color="000000"/>
              <w:right w:val="nil"/>
            </w:tcBorders>
          </w:tcPr>
          <w:p w14:paraId="2888387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Type and size of</w:t>
            </w:r>
          </w:p>
          <w:p w14:paraId="0CEBD833"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non-integrities / indications opened to the surface</w:t>
            </w:r>
          </w:p>
        </w:tc>
        <w:tc>
          <w:tcPr>
            <w:tcW w:w="1120" w:type="pct"/>
            <w:tcBorders>
              <w:top w:val="single" w:sz="4" w:space="0" w:color="000000"/>
              <w:left w:val="single" w:sz="4" w:space="0" w:color="000000"/>
              <w:bottom w:val="single" w:sz="4" w:space="0" w:color="000000"/>
              <w:right w:val="nil"/>
            </w:tcBorders>
          </w:tcPr>
          <w:p w14:paraId="4ED1C64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Liquid penetrate testing:</w:t>
            </w:r>
          </w:p>
          <w:p w14:paraId="60AFD8D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РПК</w:t>
            </w:r>
            <w:r w:rsidRPr="00535D94">
              <w:rPr>
                <w:rFonts w:ascii="Verdana" w:eastAsia="MS Reference Sans Serif" w:hAnsi="Verdana"/>
                <w:sz w:val="18"/>
                <w:szCs w:val="18"/>
                <w:lang w:val="fr-FR" w:eastAsia="bg-BG"/>
              </w:rPr>
              <w:t xml:space="preserve"> 00-03 </w:t>
            </w:r>
          </w:p>
          <w:p w14:paraId="551ED4D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1371-1 </w:t>
            </w:r>
          </w:p>
          <w:p w14:paraId="1AD9594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1371-2 </w:t>
            </w:r>
          </w:p>
          <w:p w14:paraId="1F42288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3452-1 </w:t>
            </w:r>
          </w:p>
          <w:p w14:paraId="481A481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ISO 3452-3</w:t>
            </w:r>
          </w:p>
          <w:p w14:paraId="334C944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15830</w:t>
            </w:r>
          </w:p>
          <w:p w14:paraId="1BE0BC7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w:t>
            </w:r>
            <w:r w:rsidRPr="00535D94">
              <w:rPr>
                <w:rFonts w:ascii="Verdana" w:eastAsia="MS Reference Sans Serif" w:hAnsi="Verdana"/>
                <w:sz w:val="18"/>
                <w:szCs w:val="18"/>
                <w:lang w:val="bg-BG" w:eastAsia="bg-BG"/>
              </w:rPr>
              <w:t>10228-2</w:t>
            </w:r>
          </w:p>
          <w:p w14:paraId="17ABBB5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fr-FR" w:eastAsia="bg-BG"/>
              </w:rPr>
              <w:t>БДС EN ISO</w:t>
            </w:r>
            <w:r w:rsidRPr="00535D94">
              <w:rPr>
                <w:rFonts w:ascii="Verdana" w:eastAsia="MS Reference Sans Serif" w:hAnsi="Verdana"/>
                <w:sz w:val="18"/>
                <w:szCs w:val="18"/>
                <w:lang w:val="bg-BG" w:eastAsia="bg-BG"/>
              </w:rPr>
              <w:t xml:space="preserve"> 10893-4</w:t>
            </w:r>
          </w:p>
          <w:p w14:paraId="323EA75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fr-FR" w:eastAsia="bg-BG"/>
              </w:rPr>
              <w:t>ISO</w:t>
            </w:r>
            <w:r w:rsidRPr="00535D94">
              <w:rPr>
                <w:rFonts w:ascii="Verdana" w:eastAsia="MS Reference Sans Serif" w:hAnsi="Verdana"/>
                <w:sz w:val="18"/>
                <w:szCs w:val="18"/>
                <w:lang w:val="bg-BG" w:eastAsia="bg-BG"/>
              </w:rPr>
              <w:t xml:space="preserve"> 4386-3</w:t>
            </w:r>
          </w:p>
          <w:p w14:paraId="28A75B73"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ГОСТ Р 50.05.09</w:t>
            </w:r>
          </w:p>
        </w:tc>
        <w:tc>
          <w:tcPr>
            <w:tcW w:w="1045" w:type="pct"/>
            <w:tcBorders>
              <w:top w:val="single" w:sz="4" w:space="0" w:color="000000"/>
              <w:left w:val="single" w:sz="4" w:space="0" w:color="000000"/>
              <w:bottom w:val="single" w:sz="4" w:space="0" w:color="000000"/>
              <w:right w:val="single" w:sz="4" w:space="0" w:color="000000"/>
            </w:tcBorders>
          </w:tcPr>
          <w:p w14:paraId="376C1B40" w14:textId="7F6ED2A4"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OCSOTSPE, Art. 21, Art. 53, (SG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64/2008) </w:t>
            </w:r>
            <w:r w:rsidRPr="00535D94">
              <w:rPr>
                <w:rFonts w:ascii="Verdana" w:eastAsia="MS Reference Sans Serif" w:hAnsi="Verdana"/>
                <w:sz w:val="18"/>
                <w:szCs w:val="18"/>
                <w:lang w:val="bg-BG" w:eastAsia="bg-BG"/>
              </w:rPr>
              <w:t>OCSOTDPFIANG</w:t>
            </w:r>
            <w:r w:rsidRPr="00535D94">
              <w:rPr>
                <w:rFonts w:ascii="Verdana" w:eastAsia="MS Reference Sans Serif" w:hAnsi="Verdana"/>
                <w:sz w:val="18"/>
                <w:szCs w:val="18"/>
                <w:lang w:val="en-GB" w:eastAsia="bg-BG"/>
              </w:rPr>
              <w:t>, Art. 9, Art. 127, (</w:t>
            </w:r>
            <w:r w:rsidRPr="00535D94">
              <w:rPr>
                <w:rFonts w:ascii="Verdana" w:eastAsia="MS Reference Sans Serif" w:hAnsi="Verdana"/>
                <w:sz w:val="18"/>
                <w:szCs w:val="18"/>
                <w:lang w:val="bg-BG" w:eastAsia="bg-BG"/>
              </w:rPr>
              <w:t xml:space="preserve">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en-GB" w:eastAsia="bg-BG"/>
              </w:rPr>
              <w:t xml:space="preserve"> 67/2004) </w:t>
            </w:r>
          </w:p>
          <w:p w14:paraId="495E433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bg-BG" w:eastAsia="bg-BG"/>
              </w:rPr>
              <w:t>OCSOOOPP</w:t>
            </w:r>
            <w:r w:rsidRPr="00535D94">
              <w:rPr>
                <w:rFonts w:ascii="Verdana" w:eastAsia="MS Reference Sans Serif" w:hAnsi="Verdana"/>
                <w:sz w:val="18"/>
                <w:szCs w:val="18"/>
                <w:lang w:val="en-GB" w:eastAsia="bg-BG"/>
              </w:rPr>
              <w:t>, Art. 7</w:t>
            </w:r>
          </w:p>
          <w:p w14:paraId="40463E99" w14:textId="1AF1D956"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w:t>
            </w:r>
            <w:r w:rsidRPr="00535D94">
              <w:rPr>
                <w:rFonts w:ascii="Verdana" w:eastAsia="MS Reference Sans Serif" w:hAnsi="Verdana"/>
                <w:sz w:val="18"/>
                <w:szCs w:val="18"/>
                <w:lang w:val="bg-BG" w:eastAsia="bg-BG"/>
              </w:rPr>
              <w:t>SG</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en-GB" w:eastAsia="bg-BG"/>
              </w:rPr>
              <w:t xml:space="preserve"> 104/2004) IMIETCESBTPTPP, </w:t>
            </w:r>
          </w:p>
          <w:p w14:paraId="61DC395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NEK, 1996 </w:t>
            </w:r>
          </w:p>
          <w:p w14:paraId="58909C9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en-GB" w:eastAsia="bg-BG"/>
              </w:rPr>
              <w:t xml:space="preserve"> LNB</w:t>
            </w:r>
          </w:p>
          <w:p w14:paraId="3ED337F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w:t>
            </w:r>
            <w:r w:rsidRPr="00535D94">
              <w:rPr>
                <w:rFonts w:ascii="Verdana" w:eastAsia="MS Reference Sans Serif" w:hAnsi="Verdana"/>
                <w:sz w:val="18"/>
                <w:szCs w:val="18"/>
                <w:lang w:val="ru-RU" w:eastAsia="bg-BG"/>
              </w:rPr>
              <w:t>НК</w:t>
            </w:r>
            <w:r w:rsidRPr="00535D94">
              <w:rPr>
                <w:rFonts w:ascii="Verdana" w:eastAsia="MS Reference Sans Serif" w:hAnsi="Verdana"/>
                <w:sz w:val="18"/>
                <w:szCs w:val="18"/>
                <w:lang w:val="en-GB" w:eastAsia="bg-BG"/>
              </w:rPr>
              <w:t>1-03-502-6.3) IDORSOSPP LNB</w:t>
            </w:r>
          </w:p>
          <w:p w14:paraId="4817285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ru-RU" w:eastAsia="bg-BG"/>
              </w:rPr>
              <w:t xml:space="preserve">(ИК 1-02-016-6.3) </w:t>
            </w:r>
          </w:p>
          <w:p w14:paraId="3B7480F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ISO 6520-1</w:t>
            </w:r>
          </w:p>
          <w:p w14:paraId="7F84E70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EN</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ISO</w:t>
            </w:r>
            <w:r w:rsidRPr="00535D94">
              <w:rPr>
                <w:rFonts w:ascii="Verdana" w:eastAsia="MS Reference Sans Serif" w:hAnsi="Verdana"/>
                <w:sz w:val="18"/>
                <w:szCs w:val="18"/>
                <w:lang w:val="ru-RU" w:eastAsia="bg-BG"/>
              </w:rPr>
              <w:t xml:space="preserve"> 17635</w:t>
            </w:r>
          </w:p>
          <w:p w14:paraId="28A12E6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ISO 23277 </w:t>
            </w:r>
          </w:p>
          <w:p w14:paraId="4A7DD3F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14015 </w:t>
            </w:r>
          </w:p>
          <w:p w14:paraId="5838E36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14163 </w:t>
            </w:r>
          </w:p>
          <w:p w14:paraId="19789CE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14163/</w:t>
            </w:r>
            <w:r w:rsidRPr="00535D94">
              <w:rPr>
                <w:rFonts w:ascii="Verdana" w:eastAsia="MS Reference Sans Serif" w:hAnsi="Verdana"/>
                <w:sz w:val="18"/>
                <w:szCs w:val="18"/>
                <w:lang w:val="bg-BG" w:eastAsia="bg-BG"/>
              </w:rPr>
              <w:t>АС</w:t>
            </w:r>
          </w:p>
          <w:p w14:paraId="4327B2B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12732 </w:t>
            </w:r>
          </w:p>
          <w:p w14:paraId="64FEFE4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 xml:space="preserve">БДС </w:t>
            </w:r>
            <w:r w:rsidRPr="00535D94">
              <w:rPr>
                <w:rFonts w:ascii="Verdana" w:eastAsia="MS Reference Sans Serif" w:hAnsi="Verdana"/>
                <w:sz w:val="18"/>
                <w:szCs w:val="18"/>
                <w:lang w:val="fr-FR" w:eastAsia="bg-BG"/>
              </w:rPr>
              <w:t xml:space="preserve">EN 13445-5 </w:t>
            </w:r>
          </w:p>
          <w:p w14:paraId="256EAD2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13480-5 </w:t>
            </w:r>
          </w:p>
          <w:p w14:paraId="21F6BC6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1371-1 </w:t>
            </w:r>
          </w:p>
          <w:p w14:paraId="11A70E4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1371-2 </w:t>
            </w:r>
          </w:p>
          <w:p w14:paraId="50DB25C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val="fr-FR" w:eastAsia="bg-BG"/>
              </w:rPr>
              <w:t xml:space="preserve"> EN ISO 5817</w:t>
            </w:r>
          </w:p>
          <w:p w14:paraId="02457D1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fr-FR" w:eastAsia="bg-BG"/>
              </w:rPr>
              <w:t xml:space="preserve">БДС EN </w:t>
            </w:r>
            <w:r w:rsidRPr="00535D94">
              <w:rPr>
                <w:rFonts w:ascii="Verdana" w:eastAsia="MS Reference Sans Serif" w:hAnsi="Verdana"/>
                <w:sz w:val="18"/>
                <w:szCs w:val="18"/>
                <w:lang w:val="bg-BG" w:eastAsia="bg-BG"/>
              </w:rPr>
              <w:t>10228-2</w:t>
            </w:r>
          </w:p>
          <w:p w14:paraId="3EDDAD5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fr-FR" w:eastAsia="bg-BG"/>
              </w:rPr>
              <w:t>БДС EN ISO</w:t>
            </w:r>
            <w:r w:rsidRPr="00535D94">
              <w:rPr>
                <w:rFonts w:ascii="Verdana" w:eastAsia="MS Reference Sans Serif" w:hAnsi="Verdana"/>
                <w:sz w:val="18"/>
                <w:szCs w:val="18"/>
                <w:lang w:val="bg-BG" w:eastAsia="bg-BG"/>
              </w:rPr>
              <w:t xml:space="preserve"> 10893-4</w:t>
            </w:r>
          </w:p>
          <w:p w14:paraId="5950648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ISO</w:t>
            </w:r>
            <w:r w:rsidRPr="00535D94">
              <w:rPr>
                <w:rFonts w:ascii="Verdana" w:eastAsia="MS Reference Sans Serif" w:hAnsi="Verdana"/>
                <w:sz w:val="18"/>
                <w:szCs w:val="18"/>
                <w:lang w:val="bg-BG" w:eastAsia="bg-BG"/>
              </w:rPr>
              <w:t xml:space="preserve"> 4386-3</w:t>
            </w:r>
            <w:r w:rsidRPr="00535D94">
              <w:rPr>
                <w:rFonts w:ascii="Verdana" w:eastAsia="MS Reference Sans Serif" w:hAnsi="Verdana"/>
                <w:sz w:val="18"/>
                <w:szCs w:val="18"/>
                <w:lang w:val="fr-FR" w:eastAsia="bg-BG"/>
              </w:rPr>
              <w:t xml:space="preserve"> </w:t>
            </w:r>
          </w:p>
          <w:p w14:paraId="7C2CC80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fr-FR" w:eastAsia="bg-BG"/>
              </w:rPr>
              <w:t>ASME</w:t>
            </w:r>
            <w:r w:rsidRPr="00535D94">
              <w:rPr>
                <w:rFonts w:ascii="Verdana" w:eastAsia="MS Reference Sans Serif" w:hAnsi="Verdana"/>
                <w:sz w:val="18"/>
                <w:szCs w:val="18"/>
                <w:lang w:val="ru-RU" w:eastAsia="bg-BG"/>
              </w:rPr>
              <w:t xml:space="preserve"> В 31.3 </w:t>
            </w:r>
          </w:p>
          <w:p w14:paraId="5D01ED6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НП-084</w:t>
            </w:r>
          </w:p>
          <w:p w14:paraId="2DFEAD2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НП-105</w:t>
            </w:r>
          </w:p>
          <w:p w14:paraId="1E45148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 xml:space="preserve">ГОСТ Р </w:t>
            </w:r>
            <w:r w:rsidRPr="00535D94">
              <w:rPr>
                <w:rFonts w:ascii="Verdana" w:eastAsia="MS Reference Sans Serif" w:hAnsi="Verdana"/>
                <w:sz w:val="18"/>
                <w:szCs w:val="18"/>
                <w:lang w:val="fr-FR" w:eastAsia="bg-BG"/>
              </w:rPr>
              <w:t>50.05.17</w:t>
            </w:r>
          </w:p>
          <w:p w14:paraId="5B3209D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ru-RU" w:eastAsia="bg-BG"/>
              </w:rPr>
              <w:t xml:space="preserve">СНиП 3.05-05 </w:t>
            </w:r>
          </w:p>
          <w:p w14:paraId="29B1364F"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fr-FR"/>
              </w:rPr>
              <w:t>TS</w:t>
            </w:r>
          </w:p>
        </w:tc>
      </w:tr>
      <w:tr w:rsidR="00535D94" w:rsidRPr="00535D94" w14:paraId="6414F6E7" w14:textId="77777777" w:rsidTr="00F76AA0">
        <w:tc>
          <w:tcPr>
            <w:tcW w:w="205" w:type="pct"/>
            <w:tcBorders>
              <w:top w:val="single" w:sz="4" w:space="0" w:color="000000"/>
              <w:left w:val="single" w:sz="4" w:space="0" w:color="000000"/>
              <w:bottom w:val="single" w:sz="4" w:space="0" w:color="000000"/>
              <w:right w:val="nil"/>
            </w:tcBorders>
          </w:tcPr>
          <w:p w14:paraId="73F686F2"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val="bg-BG" w:eastAsia="zh-CN"/>
              </w:rPr>
              <w:t>6.</w:t>
            </w:r>
          </w:p>
        </w:tc>
        <w:tc>
          <w:tcPr>
            <w:tcW w:w="837" w:type="pct"/>
            <w:tcBorders>
              <w:top w:val="single" w:sz="4" w:space="0" w:color="000000"/>
              <w:left w:val="single" w:sz="4" w:space="0" w:color="000000"/>
              <w:bottom w:val="single" w:sz="4" w:space="0" w:color="000000"/>
              <w:right w:val="nil"/>
            </w:tcBorders>
          </w:tcPr>
          <w:p w14:paraId="53A3EAC6" w14:textId="77777777" w:rsidR="00E71CE4" w:rsidRPr="00535D94" w:rsidRDefault="00E71CE4" w:rsidP="00E71CE4">
            <w:pPr>
              <w:suppressAutoHyphens/>
              <w:overflowPunct/>
              <w:autoSpaceDE/>
              <w:autoSpaceDN/>
              <w:adjustRightInd/>
              <w:spacing w:line="216" w:lineRule="auto"/>
              <w:textAlignment w:val="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and structures and components for them - basic metal and welded joints; rolled products, casts and forgings</w:t>
            </w:r>
          </w:p>
        </w:tc>
        <w:tc>
          <w:tcPr>
            <w:tcW w:w="846" w:type="pct"/>
            <w:tcBorders>
              <w:top w:val="single" w:sz="4" w:space="0" w:color="000000"/>
              <w:left w:val="single" w:sz="4" w:space="0" w:color="000000"/>
              <w:bottom w:val="single" w:sz="4" w:space="0" w:color="000000"/>
              <w:right w:val="nil"/>
            </w:tcBorders>
          </w:tcPr>
          <w:p w14:paraId="5272875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0EBE230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2F521C3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7C10E93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p>
          <w:p w14:paraId="2FD05D5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used/</w:t>
            </w:r>
          </w:p>
          <w:p w14:paraId="6798C10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p>
          <w:p w14:paraId="6A31B96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sites/</w:t>
            </w:r>
          </w:p>
          <w:p w14:paraId="10A377E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facilities/</w:t>
            </w:r>
          </w:p>
          <w:p w14:paraId="6A3C4CB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processes/</w:t>
            </w:r>
          </w:p>
          <w:p w14:paraId="2658A463"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products</w:t>
            </w:r>
          </w:p>
        </w:tc>
        <w:tc>
          <w:tcPr>
            <w:tcW w:w="947" w:type="pct"/>
            <w:tcBorders>
              <w:top w:val="single" w:sz="4" w:space="0" w:color="000000"/>
              <w:left w:val="single" w:sz="4" w:space="0" w:color="000000"/>
              <w:bottom w:val="single" w:sz="4" w:space="0" w:color="000000"/>
              <w:right w:val="nil"/>
            </w:tcBorders>
          </w:tcPr>
          <w:p w14:paraId="31A7268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Type and size of</w:t>
            </w:r>
          </w:p>
          <w:p w14:paraId="747D1A12"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non-integrities / indications opened to the surface</w:t>
            </w:r>
          </w:p>
        </w:tc>
        <w:tc>
          <w:tcPr>
            <w:tcW w:w="1120" w:type="pct"/>
            <w:tcBorders>
              <w:top w:val="single" w:sz="4" w:space="0" w:color="000000"/>
              <w:left w:val="single" w:sz="4" w:space="0" w:color="000000"/>
              <w:bottom w:val="single" w:sz="4" w:space="0" w:color="000000"/>
              <w:right w:val="nil"/>
            </w:tcBorders>
          </w:tcPr>
          <w:p w14:paraId="7E5E245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Visual testing:</w:t>
            </w:r>
          </w:p>
          <w:p w14:paraId="7CA5FF7D"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РПК</w:t>
            </w:r>
            <w:r w:rsidRPr="00535D94">
              <w:rPr>
                <w:rFonts w:ascii="Verdana" w:eastAsia="MS Reference Sans Serif" w:hAnsi="Verdana"/>
                <w:sz w:val="18"/>
                <w:szCs w:val="18"/>
                <w:lang w:val="fr-FR" w:eastAsia="bg-BG"/>
              </w:rPr>
              <w:t xml:space="preserve"> 00-40 </w:t>
            </w:r>
          </w:p>
          <w:p w14:paraId="07475A6C"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1370 </w:t>
            </w:r>
          </w:p>
          <w:p w14:paraId="57648606"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13018 </w:t>
            </w:r>
          </w:p>
          <w:p w14:paraId="46767523"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13018/A1</w:t>
            </w:r>
          </w:p>
          <w:p w14:paraId="49789B3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5177 </w:t>
            </w:r>
          </w:p>
          <w:p w14:paraId="32E6EB6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17637 </w:t>
            </w:r>
          </w:p>
          <w:p w14:paraId="5FE20CF5"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fr-FR"/>
              </w:rPr>
              <w:t>ГОСТ Р 50.05.08</w:t>
            </w:r>
          </w:p>
        </w:tc>
        <w:tc>
          <w:tcPr>
            <w:tcW w:w="1045" w:type="pct"/>
            <w:tcBorders>
              <w:top w:val="single" w:sz="4" w:space="0" w:color="000000"/>
              <w:left w:val="single" w:sz="4" w:space="0" w:color="000000"/>
              <w:bottom w:val="single" w:sz="4" w:space="0" w:color="000000"/>
              <w:right w:val="single" w:sz="4" w:space="0" w:color="000000"/>
            </w:tcBorders>
          </w:tcPr>
          <w:p w14:paraId="7E180FD5" w14:textId="4059AF5B"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OCSOTSPE, Art. 19, Art. 21, Art. 53, (</w:t>
            </w:r>
            <w:r w:rsidRPr="00535D94">
              <w:rPr>
                <w:rFonts w:ascii="Verdana" w:eastAsia="MS Reference Sans Serif" w:hAnsi="Verdana"/>
                <w:sz w:val="18"/>
                <w:szCs w:val="18"/>
                <w:lang w:val="bg-BG" w:eastAsia="bg-BG"/>
              </w:rPr>
              <w:t xml:space="preserve">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en-GB" w:eastAsia="bg-BG"/>
              </w:rPr>
              <w:t xml:space="preserve"> 64/2008) </w:t>
            </w:r>
            <w:r w:rsidRPr="00535D94">
              <w:rPr>
                <w:rFonts w:ascii="Verdana" w:eastAsia="MS Reference Sans Serif" w:hAnsi="Verdana"/>
                <w:sz w:val="18"/>
                <w:szCs w:val="18"/>
                <w:lang w:val="bg-BG" w:eastAsia="bg-BG"/>
              </w:rPr>
              <w:t>OCSOTDPFIANG</w:t>
            </w:r>
            <w:r w:rsidRPr="00535D94">
              <w:rPr>
                <w:rFonts w:ascii="Verdana" w:eastAsia="MS Reference Sans Serif" w:hAnsi="Verdana"/>
                <w:sz w:val="18"/>
                <w:szCs w:val="18"/>
                <w:lang w:val="en-GB" w:eastAsia="bg-BG"/>
              </w:rPr>
              <w:t>, Art. 9, Art. 127, (</w:t>
            </w:r>
            <w:r w:rsidRPr="00535D94">
              <w:rPr>
                <w:rFonts w:ascii="Verdana" w:eastAsia="MS Reference Sans Serif" w:hAnsi="Verdana"/>
                <w:sz w:val="18"/>
                <w:szCs w:val="18"/>
                <w:lang w:val="bg-BG" w:eastAsia="bg-BG"/>
              </w:rPr>
              <w:t xml:space="preserve">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en-GB" w:eastAsia="bg-BG"/>
              </w:rPr>
              <w:t xml:space="preserve"> 67/2004) </w:t>
            </w:r>
          </w:p>
          <w:p w14:paraId="7C244FB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bg-BG" w:eastAsia="bg-BG"/>
              </w:rPr>
              <w:t>OCSOOOPP</w:t>
            </w:r>
            <w:r w:rsidRPr="00535D94">
              <w:rPr>
                <w:rFonts w:ascii="Verdana" w:eastAsia="MS Reference Sans Serif" w:hAnsi="Verdana"/>
                <w:sz w:val="18"/>
                <w:szCs w:val="18"/>
                <w:lang w:val="en-GB" w:eastAsia="bg-BG"/>
              </w:rPr>
              <w:t>, Art. 7</w:t>
            </w:r>
          </w:p>
          <w:p w14:paraId="1814257C" w14:textId="2FD0DC5B"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104/2004) </w:t>
            </w:r>
          </w:p>
          <w:p w14:paraId="57EECA7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en-GB" w:eastAsia="bg-BG"/>
              </w:rPr>
              <w:t xml:space="preserve"> LNB</w:t>
            </w:r>
          </w:p>
          <w:p w14:paraId="7ED9BE1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w:t>
            </w:r>
            <w:r w:rsidRPr="00535D94">
              <w:rPr>
                <w:rFonts w:ascii="Verdana" w:eastAsia="MS Reference Sans Serif" w:hAnsi="Verdana"/>
                <w:sz w:val="18"/>
                <w:szCs w:val="18"/>
                <w:lang w:val="bg-BG" w:eastAsia="bg-BG"/>
              </w:rPr>
              <w:t>НК</w:t>
            </w:r>
            <w:r w:rsidRPr="00535D94">
              <w:rPr>
                <w:rFonts w:ascii="Verdana" w:eastAsia="MS Reference Sans Serif" w:hAnsi="Verdana"/>
                <w:sz w:val="18"/>
                <w:szCs w:val="18"/>
                <w:lang w:val="en-GB" w:eastAsia="bg-BG"/>
              </w:rPr>
              <w:t>1-03-502-6.3) IDORSOSPP LNB</w:t>
            </w:r>
          </w:p>
          <w:p w14:paraId="025FA06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w:t>
            </w:r>
            <w:r w:rsidRPr="00535D94">
              <w:rPr>
                <w:rFonts w:ascii="Verdana" w:eastAsia="MS Reference Sans Serif" w:hAnsi="Verdana"/>
                <w:sz w:val="18"/>
                <w:szCs w:val="18"/>
                <w:lang w:val="bg-BG" w:eastAsia="bg-BG"/>
              </w:rPr>
              <w:t>ИК</w:t>
            </w:r>
            <w:r w:rsidRPr="00535D94">
              <w:rPr>
                <w:rFonts w:ascii="Verdana" w:eastAsia="MS Reference Sans Serif" w:hAnsi="Verdana"/>
                <w:sz w:val="18"/>
                <w:szCs w:val="18"/>
                <w:lang w:val="en-GB" w:eastAsia="bg-BG"/>
              </w:rPr>
              <w:t xml:space="preserve"> 1-02-016-6.3) </w:t>
            </w:r>
          </w:p>
          <w:p w14:paraId="2998591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6520-1 </w:t>
            </w:r>
          </w:p>
          <w:p w14:paraId="549FB05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17635 </w:t>
            </w:r>
          </w:p>
          <w:p w14:paraId="0D3DAFD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14015 </w:t>
            </w:r>
          </w:p>
          <w:p w14:paraId="128E71B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14163 </w:t>
            </w:r>
          </w:p>
          <w:p w14:paraId="7DAE3BD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14163/</w:t>
            </w:r>
            <w:r w:rsidRPr="00535D94">
              <w:rPr>
                <w:rFonts w:ascii="Verdana" w:eastAsia="MS Reference Sans Serif" w:hAnsi="Verdana"/>
                <w:sz w:val="18"/>
                <w:szCs w:val="18"/>
                <w:lang w:val="bg-BG" w:eastAsia="bg-BG"/>
              </w:rPr>
              <w:t>АС</w:t>
            </w:r>
            <w:r w:rsidRPr="00535D94">
              <w:rPr>
                <w:rFonts w:ascii="Verdana" w:eastAsia="MS Reference Sans Serif" w:hAnsi="Verdana"/>
                <w:sz w:val="18"/>
                <w:szCs w:val="18"/>
                <w:lang w:val="fr-FR" w:eastAsia="bg-BG"/>
              </w:rPr>
              <w:t xml:space="preserve"> </w:t>
            </w:r>
          </w:p>
          <w:p w14:paraId="2039D12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12732 </w:t>
            </w:r>
          </w:p>
          <w:p w14:paraId="651A050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13445-5 </w:t>
            </w:r>
          </w:p>
          <w:p w14:paraId="3240F14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00743E8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10042 </w:t>
            </w:r>
          </w:p>
          <w:p w14:paraId="068F9AD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5817 </w:t>
            </w:r>
          </w:p>
          <w:p w14:paraId="4E32C1E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НП-084</w:t>
            </w:r>
          </w:p>
          <w:p w14:paraId="0C45A3E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НП-105</w:t>
            </w:r>
          </w:p>
          <w:p w14:paraId="66AE8FF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ГОСТ Р 50.05.17</w:t>
            </w:r>
          </w:p>
          <w:p w14:paraId="51D6D56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ru-RU" w:eastAsia="bg-BG"/>
              </w:rPr>
              <w:t xml:space="preserve">СНиП 3.05-05 </w:t>
            </w:r>
          </w:p>
          <w:p w14:paraId="39C5608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ru-RU" w:eastAsia="bg-BG"/>
              </w:rPr>
            </w:pPr>
            <w:r w:rsidRPr="00535D94">
              <w:rPr>
                <w:rFonts w:ascii="Verdana" w:eastAsia="MS Reference Sans Serif" w:hAnsi="Verdana"/>
                <w:sz w:val="18"/>
                <w:szCs w:val="18"/>
                <w:lang w:val="fr-FR" w:eastAsia="bg-BG"/>
              </w:rPr>
              <w:t>TS</w:t>
            </w:r>
          </w:p>
        </w:tc>
      </w:tr>
      <w:tr w:rsidR="00535D94" w:rsidRPr="00535D94" w14:paraId="0CA8F24B" w14:textId="77777777" w:rsidTr="00F76AA0">
        <w:tc>
          <w:tcPr>
            <w:tcW w:w="205" w:type="pct"/>
            <w:tcBorders>
              <w:top w:val="single" w:sz="4" w:space="0" w:color="000000"/>
              <w:left w:val="single" w:sz="4" w:space="0" w:color="000000"/>
              <w:bottom w:val="single" w:sz="4" w:space="0" w:color="000000"/>
              <w:right w:val="nil"/>
            </w:tcBorders>
          </w:tcPr>
          <w:p w14:paraId="1350F049"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val="bg-BG" w:eastAsia="zh-CN"/>
              </w:rPr>
              <w:t>7.</w:t>
            </w:r>
          </w:p>
        </w:tc>
        <w:tc>
          <w:tcPr>
            <w:tcW w:w="837" w:type="pct"/>
            <w:tcBorders>
              <w:top w:val="single" w:sz="4" w:space="0" w:color="000000"/>
              <w:left w:val="single" w:sz="4" w:space="0" w:color="000000"/>
              <w:bottom w:val="single" w:sz="4" w:space="0" w:color="000000"/>
              <w:right w:val="nil"/>
            </w:tcBorders>
          </w:tcPr>
          <w:p w14:paraId="231ED75E" w14:textId="77777777" w:rsidR="00E71CE4" w:rsidRPr="00535D94" w:rsidRDefault="00E71CE4" w:rsidP="00E71CE4">
            <w:pPr>
              <w:suppressAutoHyphens/>
              <w:overflowPunct/>
              <w:autoSpaceDE/>
              <w:autoSpaceDN/>
              <w:adjustRightInd/>
              <w:spacing w:line="216" w:lineRule="auto"/>
              <w:textAlignment w:val="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structures and components for them - basic metal and welded joints; rolled products, casts and forgings</w:t>
            </w:r>
          </w:p>
        </w:tc>
        <w:tc>
          <w:tcPr>
            <w:tcW w:w="846" w:type="pct"/>
            <w:tcBorders>
              <w:top w:val="single" w:sz="4" w:space="0" w:color="000000"/>
              <w:left w:val="single" w:sz="4" w:space="0" w:color="000000"/>
              <w:bottom w:val="single" w:sz="4" w:space="0" w:color="000000"/>
              <w:right w:val="nil"/>
            </w:tcBorders>
          </w:tcPr>
          <w:p w14:paraId="7139097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342DE02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5EFDB0D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4576963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p>
          <w:p w14:paraId="716E12A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used/operated</w:t>
            </w:r>
          </w:p>
          <w:p w14:paraId="26CE538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sites/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 xml:space="preserve">facilities/ </w:t>
            </w:r>
          </w:p>
          <w:p w14:paraId="5466569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zh-CN"/>
              </w:rPr>
            </w:pPr>
            <w:r w:rsidRPr="00535D94">
              <w:rPr>
                <w:rFonts w:ascii="Verdana" w:eastAsia="MS Reference Sans Serif" w:hAnsi="Verdana"/>
                <w:sz w:val="18"/>
                <w:szCs w:val="18"/>
                <w:lang w:val="bg-BG" w:eastAsia="bg-BG"/>
              </w:rPr>
              <w:t>processes/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products</w:t>
            </w:r>
          </w:p>
        </w:tc>
        <w:tc>
          <w:tcPr>
            <w:tcW w:w="947" w:type="pct"/>
            <w:tcBorders>
              <w:top w:val="single" w:sz="4" w:space="0" w:color="000000"/>
              <w:left w:val="single" w:sz="4" w:space="0" w:color="000000"/>
              <w:bottom w:val="single" w:sz="4" w:space="0" w:color="000000"/>
              <w:right w:val="nil"/>
            </w:tcBorders>
          </w:tcPr>
          <w:p w14:paraId="75152A82" w14:textId="77777777" w:rsidR="00E71CE4" w:rsidRPr="00535D94" w:rsidRDefault="00E71CE4" w:rsidP="00E71CE4">
            <w:pPr>
              <w:suppressAutoHyphens/>
              <w:overflowPunct/>
              <w:autoSpaceDE/>
              <w:autoSpaceDN/>
              <w:adjustRightInd/>
              <w:textAlignment w:val="auto"/>
              <w:rPr>
                <w:rFonts w:ascii="Verdana" w:hAnsi="Verdana"/>
                <w:sz w:val="18"/>
                <w:szCs w:val="18"/>
                <w:lang w:eastAsia="zh-CN"/>
              </w:rPr>
            </w:pPr>
            <w:r w:rsidRPr="00535D94">
              <w:rPr>
                <w:rFonts w:ascii="Verdana" w:hAnsi="Verdana"/>
                <w:sz w:val="18"/>
                <w:szCs w:val="18"/>
                <w:lang w:val="bg-BG"/>
              </w:rPr>
              <w:t>Tightness rate – presence/absence of leakage</w:t>
            </w:r>
          </w:p>
        </w:tc>
        <w:tc>
          <w:tcPr>
            <w:tcW w:w="1120" w:type="pct"/>
            <w:tcBorders>
              <w:top w:val="single" w:sz="4" w:space="0" w:color="000000"/>
              <w:left w:val="single" w:sz="4" w:space="0" w:color="000000"/>
              <w:bottom w:val="single" w:sz="4" w:space="0" w:color="000000"/>
              <w:right w:val="nil"/>
            </w:tcBorders>
          </w:tcPr>
          <w:p w14:paraId="480CB1E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Gas hydraulic method of testing with use of foaming compositions.</w:t>
            </w:r>
          </w:p>
          <w:p w14:paraId="2A114AA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Method of testing: bubbling test: </w:t>
            </w:r>
          </w:p>
          <w:p w14:paraId="7468AAF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РПК</w:t>
            </w:r>
            <w:r w:rsidRPr="00535D94">
              <w:rPr>
                <w:rFonts w:ascii="Verdana" w:eastAsia="MS Reference Sans Serif" w:hAnsi="Verdana"/>
                <w:sz w:val="18"/>
                <w:szCs w:val="18"/>
                <w:lang w:val="fr-FR" w:eastAsia="bg-BG"/>
              </w:rPr>
              <w:t xml:space="preserve"> 00-41 </w:t>
            </w:r>
          </w:p>
          <w:p w14:paraId="6E73096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17111, III. 2 </w:t>
            </w:r>
          </w:p>
          <w:p w14:paraId="4E3CF8F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1593 </w:t>
            </w:r>
          </w:p>
          <w:p w14:paraId="14279391"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fr-FR"/>
              </w:rPr>
              <w:t>БДС EN 1593/</w:t>
            </w:r>
            <w:r w:rsidRPr="00535D94">
              <w:rPr>
                <w:rFonts w:ascii="Verdana" w:hAnsi="Verdana"/>
                <w:sz w:val="18"/>
                <w:szCs w:val="18"/>
                <w:lang w:val="bg-BG"/>
              </w:rPr>
              <w:t>А</w:t>
            </w:r>
            <w:r w:rsidRPr="00535D94">
              <w:rPr>
                <w:rFonts w:ascii="Verdana" w:hAnsi="Verdana"/>
                <w:sz w:val="18"/>
                <w:szCs w:val="18"/>
                <w:lang w:val="fr-FR"/>
              </w:rPr>
              <w:t>1</w:t>
            </w:r>
          </w:p>
        </w:tc>
        <w:tc>
          <w:tcPr>
            <w:tcW w:w="1045" w:type="pct"/>
            <w:tcBorders>
              <w:top w:val="single" w:sz="4" w:space="0" w:color="000000"/>
              <w:left w:val="single" w:sz="4" w:space="0" w:color="000000"/>
              <w:bottom w:val="single" w:sz="4" w:space="0" w:color="000000"/>
              <w:right w:val="single" w:sz="4" w:space="0" w:color="000000"/>
            </w:tcBorders>
          </w:tcPr>
          <w:p w14:paraId="4D54DCDE" w14:textId="442BEAE4"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OCSOTSPE, Art. 19, Art. 21, Art. 53, (</w:t>
            </w:r>
            <w:r w:rsidRPr="00535D94">
              <w:rPr>
                <w:rFonts w:ascii="Verdana" w:eastAsia="MS Reference Sans Serif" w:hAnsi="Verdana"/>
                <w:sz w:val="18"/>
                <w:szCs w:val="18"/>
                <w:lang w:val="en-GB" w:eastAsia="bg-BG"/>
              </w:rPr>
              <w:t xml:space="preserve">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bg-BG" w:eastAsia="bg-BG"/>
              </w:rPr>
              <w:t xml:space="preserve"> 64/2008)</w:t>
            </w:r>
          </w:p>
          <w:p w14:paraId="4BAA1D85" w14:textId="7C7D31E5"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en-GB" w:eastAsia="bg-BG"/>
              </w:rPr>
              <w:t>OCSOTDPFIANG</w:t>
            </w:r>
            <w:r w:rsidRPr="00535D94">
              <w:rPr>
                <w:rFonts w:ascii="Verdana" w:eastAsia="MS Reference Sans Serif" w:hAnsi="Verdana"/>
                <w:sz w:val="18"/>
                <w:szCs w:val="18"/>
                <w:lang w:val="bg-BG" w:eastAsia="bg-BG"/>
              </w:rPr>
              <w:t>, Art. 9, Art. 127, (</w:t>
            </w:r>
            <w:r w:rsidRPr="00535D94">
              <w:rPr>
                <w:rFonts w:ascii="Verdana" w:eastAsia="MS Reference Sans Serif" w:hAnsi="Verdana"/>
                <w:sz w:val="18"/>
                <w:szCs w:val="18"/>
                <w:lang w:val="en-GB" w:eastAsia="bg-BG"/>
              </w:rPr>
              <w:t xml:space="preserve">SG </w:t>
            </w:r>
            <w:r w:rsidR="004C60D2">
              <w:rPr>
                <w:rFonts w:ascii="Verdana" w:eastAsia="MS Reference Sans Serif" w:hAnsi="Verdana"/>
                <w:sz w:val="18"/>
                <w:szCs w:val="18"/>
                <w:lang w:val="en-GB" w:eastAsia="bg-BG"/>
              </w:rPr>
              <w:t>№</w:t>
            </w:r>
            <w:r w:rsidRPr="00535D94">
              <w:rPr>
                <w:rFonts w:ascii="Verdana" w:eastAsia="MS Reference Sans Serif" w:hAnsi="Verdana"/>
                <w:sz w:val="18"/>
                <w:szCs w:val="18"/>
                <w:lang w:val="bg-BG" w:eastAsia="bg-BG"/>
              </w:rPr>
              <w:t xml:space="preserve"> 67/2004)</w:t>
            </w:r>
          </w:p>
          <w:p w14:paraId="583B4E3B" w14:textId="3BF318A1"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en-GB" w:eastAsia="bg-BG"/>
              </w:rPr>
              <w:t>OCSOOOPP</w:t>
            </w:r>
            <w:r w:rsidRPr="00535D94">
              <w:rPr>
                <w:rFonts w:ascii="Verdana" w:eastAsia="MS Reference Sans Serif" w:hAnsi="Verdana"/>
                <w:sz w:val="18"/>
                <w:szCs w:val="18"/>
                <w:lang w:val="bg-BG" w:eastAsia="bg-BG"/>
              </w:rPr>
              <w:t>, Art. 7 (</w:t>
            </w:r>
            <w:r w:rsidRPr="00535D94">
              <w:rPr>
                <w:rFonts w:ascii="Verdana" w:eastAsia="MS Reference Sans Serif" w:hAnsi="Verdana"/>
                <w:sz w:val="18"/>
                <w:szCs w:val="18"/>
                <w:lang w:val="en-GB" w:eastAsia="bg-BG"/>
              </w:rPr>
              <w:t xml:space="preserve">SG </w:t>
            </w:r>
            <w:r w:rsidR="004C60D2">
              <w:rPr>
                <w:rFonts w:ascii="Verdana" w:eastAsia="MS Reference Sans Serif" w:hAnsi="Verdana"/>
                <w:sz w:val="18"/>
                <w:szCs w:val="18"/>
                <w:lang w:val="en-GB" w:eastAsia="bg-BG"/>
              </w:rPr>
              <w:t>№</w:t>
            </w:r>
            <w:r w:rsidRPr="00535D94">
              <w:rPr>
                <w:rFonts w:ascii="Verdana" w:eastAsia="MS Reference Sans Serif" w:hAnsi="Verdana"/>
                <w:color w:val="3A3A3A"/>
                <w:sz w:val="18"/>
                <w:szCs w:val="18"/>
                <w:shd w:val="clear" w:color="auto" w:fill="FFFFFF"/>
                <w:lang w:val="bg-BG" w:eastAsia="bg-BG"/>
              </w:rPr>
              <w:t>104/2004)</w:t>
            </w:r>
          </w:p>
          <w:p w14:paraId="7635223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bg-BG" w:eastAsia="bg-BG"/>
              </w:rPr>
              <w:t xml:space="preserve"> LNB </w:t>
            </w:r>
            <w:r w:rsidRPr="00535D94">
              <w:rPr>
                <w:rFonts w:ascii="Verdana" w:eastAsia="MS Reference Sans Serif" w:hAnsi="Verdana"/>
                <w:sz w:val="18"/>
                <w:szCs w:val="18"/>
                <w:lang w:val="fr-FR" w:eastAsia="bg-BG"/>
              </w:rPr>
              <w:t>(</w:t>
            </w:r>
            <w:r w:rsidRPr="00535D94">
              <w:rPr>
                <w:rFonts w:ascii="Verdana" w:eastAsia="MS Reference Sans Serif" w:hAnsi="Verdana"/>
                <w:sz w:val="18"/>
                <w:szCs w:val="18"/>
                <w:lang w:val="bg-BG" w:eastAsia="bg-BG"/>
              </w:rPr>
              <w:t>НК</w:t>
            </w:r>
            <w:r w:rsidRPr="00535D94">
              <w:rPr>
                <w:rFonts w:ascii="Verdana" w:eastAsia="MS Reference Sans Serif" w:hAnsi="Verdana"/>
                <w:sz w:val="18"/>
                <w:szCs w:val="18"/>
                <w:lang w:val="fr-FR" w:eastAsia="bg-BG"/>
              </w:rPr>
              <w:t>1-03-502-6.3)</w:t>
            </w:r>
          </w:p>
          <w:p w14:paraId="6F6FAB8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IDORSOSPP LNB</w:t>
            </w:r>
          </w:p>
          <w:p w14:paraId="2A14D9A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w:t>
            </w:r>
            <w:r w:rsidRPr="00535D94">
              <w:rPr>
                <w:rFonts w:ascii="Verdana" w:eastAsia="MS Reference Sans Serif" w:hAnsi="Verdana"/>
                <w:sz w:val="18"/>
                <w:szCs w:val="18"/>
                <w:lang w:val="bg-BG" w:eastAsia="bg-BG"/>
              </w:rPr>
              <w:t>ИК</w:t>
            </w:r>
            <w:r w:rsidRPr="00535D94">
              <w:rPr>
                <w:rFonts w:ascii="Verdana" w:eastAsia="MS Reference Sans Serif" w:hAnsi="Verdana"/>
                <w:sz w:val="18"/>
                <w:szCs w:val="18"/>
                <w:lang w:val="fr-FR" w:eastAsia="bg-BG"/>
              </w:rPr>
              <w:t xml:space="preserve"> 1-02-016-6.3) </w:t>
            </w:r>
          </w:p>
          <w:p w14:paraId="7CED98C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13445-5</w:t>
            </w:r>
          </w:p>
          <w:p w14:paraId="420AF95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3A0C399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1593 </w:t>
            </w:r>
          </w:p>
          <w:p w14:paraId="0209945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1593/</w:t>
            </w:r>
            <w:r w:rsidRPr="00535D94">
              <w:rPr>
                <w:rFonts w:ascii="Verdana" w:eastAsia="MS Reference Sans Serif" w:hAnsi="Verdana"/>
                <w:sz w:val="18"/>
                <w:szCs w:val="18"/>
                <w:lang w:val="bg-BG" w:eastAsia="bg-BG"/>
              </w:rPr>
              <w:t>А</w:t>
            </w:r>
            <w:r w:rsidRPr="00535D94">
              <w:rPr>
                <w:rFonts w:ascii="Verdana" w:eastAsia="MS Reference Sans Serif" w:hAnsi="Verdana"/>
                <w:sz w:val="18"/>
                <w:szCs w:val="18"/>
                <w:lang w:val="fr-FR" w:eastAsia="bg-BG"/>
              </w:rPr>
              <w:t xml:space="preserve">1 </w:t>
            </w:r>
          </w:p>
          <w:p w14:paraId="448DBD6E"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fr-FR"/>
              </w:rPr>
              <w:t>TS</w:t>
            </w:r>
          </w:p>
        </w:tc>
      </w:tr>
      <w:tr w:rsidR="00535D94" w:rsidRPr="00535D94" w14:paraId="5091B6A1" w14:textId="77777777" w:rsidTr="00F76AA0">
        <w:tc>
          <w:tcPr>
            <w:tcW w:w="205" w:type="pct"/>
            <w:tcBorders>
              <w:top w:val="single" w:sz="4" w:space="0" w:color="000000"/>
              <w:left w:val="single" w:sz="4" w:space="0" w:color="000000"/>
              <w:bottom w:val="single" w:sz="4" w:space="0" w:color="000000"/>
              <w:right w:val="nil"/>
            </w:tcBorders>
            <w:hideMark/>
          </w:tcPr>
          <w:p w14:paraId="4863DCBF" w14:textId="77777777" w:rsidR="00E71CE4" w:rsidRPr="00535D94" w:rsidRDefault="00E71CE4" w:rsidP="00535D9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eastAsia="zh-CN"/>
              </w:rPr>
              <w:t>8.</w:t>
            </w:r>
          </w:p>
        </w:tc>
        <w:tc>
          <w:tcPr>
            <w:tcW w:w="837" w:type="pct"/>
            <w:tcBorders>
              <w:top w:val="single" w:sz="4" w:space="0" w:color="000000"/>
              <w:left w:val="single" w:sz="4" w:space="0" w:color="000000"/>
              <w:bottom w:val="single" w:sz="4" w:space="0" w:color="000000"/>
              <w:right w:val="nil"/>
            </w:tcBorders>
          </w:tcPr>
          <w:p w14:paraId="3A185963" w14:textId="77777777" w:rsidR="00E71CE4" w:rsidRPr="00535D94" w:rsidRDefault="00E71CE4" w:rsidP="00E71CE4">
            <w:pPr>
              <w:suppressAutoHyphens/>
              <w:overflowPunct/>
              <w:autoSpaceDE/>
              <w:autoSpaceDN/>
              <w:adjustRightInd/>
              <w:spacing w:line="216" w:lineRule="auto"/>
              <w:textAlignment w:val="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and structures and components for them - basic metal and welded joints; rolled products, casts and forgings</w:t>
            </w:r>
          </w:p>
        </w:tc>
        <w:tc>
          <w:tcPr>
            <w:tcW w:w="846" w:type="pct"/>
            <w:tcBorders>
              <w:top w:val="single" w:sz="4" w:space="0" w:color="000000"/>
              <w:left w:val="single" w:sz="4" w:space="0" w:color="000000"/>
              <w:bottom w:val="single" w:sz="4" w:space="0" w:color="000000"/>
              <w:right w:val="nil"/>
            </w:tcBorders>
          </w:tcPr>
          <w:p w14:paraId="532A082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0E887EB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257105B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7BF45CB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used/</w:t>
            </w:r>
          </w:p>
          <w:p w14:paraId="6896F87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sites/</w:t>
            </w:r>
          </w:p>
          <w:p w14:paraId="02C7728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facilities/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processes/</w:t>
            </w:r>
          </w:p>
          <w:p w14:paraId="3880A750"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products</w:t>
            </w:r>
          </w:p>
        </w:tc>
        <w:tc>
          <w:tcPr>
            <w:tcW w:w="947" w:type="pct"/>
            <w:tcBorders>
              <w:top w:val="single" w:sz="4" w:space="0" w:color="000000"/>
              <w:left w:val="single" w:sz="4" w:space="0" w:color="000000"/>
              <w:bottom w:val="single" w:sz="4" w:space="0" w:color="000000"/>
              <w:right w:val="nil"/>
            </w:tcBorders>
          </w:tcPr>
          <w:p w14:paraId="3A9F89D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Hardness testing by: Brinell, НВ-once;</w:t>
            </w:r>
          </w:p>
          <w:p w14:paraId="157815E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Vickers, НV-once;</w:t>
            </w:r>
          </w:p>
          <w:p w14:paraId="3AEC66F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Rockwell, HRC-once </w:t>
            </w:r>
          </w:p>
          <w:p w14:paraId="1A366F0B" w14:textId="77777777" w:rsidR="00E71CE4" w:rsidRPr="00535D94" w:rsidRDefault="00E71CE4" w:rsidP="00E71CE4">
            <w:pPr>
              <w:suppressAutoHyphens/>
              <w:overflowPunct/>
              <w:autoSpaceDE/>
              <w:autoSpaceDN/>
              <w:adjustRightInd/>
              <w:ind w:right="-108"/>
              <w:textAlignment w:val="auto"/>
              <w:rPr>
                <w:rFonts w:ascii="Verdana" w:hAnsi="Verdana"/>
                <w:sz w:val="18"/>
                <w:szCs w:val="18"/>
                <w:lang w:val="bg-BG" w:eastAsia="zh-CN"/>
              </w:rPr>
            </w:pPr>
            <w:r w:rsidRPr="00535D94">
              <w:rPr>
                <w:rFonts w:ascii="Verdana" w:hAnsi="Verdana"/>
                <w:sz w:val="18"/>
                <w:szCs w:val="18"/>
                <w:lang w:val="bg-BG"/>
              </w:rPr>
              <w:t>By Leeb’s method</w:t>
            </w:r>
          </w:p>
        </w:tc>
        <w:tc>
          <w:tcPr>
            <w:tcW w:w="1120" w:type="pct"/>
            <w:tcBorders>
              <w:top w:val="single" w:sz="4" w:space="0" w:color="000000"/>
              <w:left w:val="single" w:sz="4" w:space="0" w:color="000000"/>
              <w:bottom w:val="single" w:sz="4" w:space="0" w:color="000000"/>
              <w:right w:val="nil"/>
            </w:tcBorders>
          </w:tcPr>
          <w:p w14:paraId="354EA8A7"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Hardness testing:</w:t>
            </w:r>
          </w:p>
          <w:p w14:paraId="25A8D63A"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РПК 00-09</w:t>
            </w:r>
          </w:p>
          <w:p w14:paraId="592F3474" w14:textId="77777777" w:rsidR="00E71CE4" w:rsidRPr="00535D94" w:rsidRDefault="00E71CE4" w:rsidP="00E71CE4">
            <w:pPr>
              <w:suppressAutoHyphens/>
              <w:overflowPunct/>
              <w:autoSpaceDE/>
              <w:autoSpaceDN/>
              <w:adjustRightInd/>
              <w:textAlignment w:val="auto"/>
              <w:rPr>
                <w:rFonts w:ascii="Verdana" w:hAnsi="Verdana"/>
                <w:spacing w:val="-6"/>
                <w:sz w:val="18"/>
                <w:szCs w:val="18"/>
                <w:lang w:val="bg-BG" w:eastAsia="zh-CN"/>
              </w:rPr>
            </w:pPr>
            <w:r w:rsidRPr="00535D94">
              <w:rPr>
                <w:rFonts w:ascii="Verdana" w:hAnsi="Verdana"/>
                <w:sz w:val="18"/>
                <w:szCs w:val="18"/>
                <w:lang w:val="fr-FR"/>
              </w:rPr>
              <w:t>БДС</w:t>
            </w:r>
            <w:r w:rsidRPr="00535D94">
              <w:rPr>
                <w:rFonts w:ascii="Verdana" w:hAnsi="Verdana"/>
                <w:sz w:val="18"/>
                <w:szCs w:val="18"/>
                <w:lang w:val="bg-BG"/>
              </w:rPr>
              <w:t xml:space="preserve"> EN ISO 16859-1</w:t>
            </w:r>
          </w:p>
        </w:tc>
        <w:tc>
          <w:tcPr>
            <w:tcW w:w="1045" w:type="pct"/>
            <w:tcBorders>
              <w:top w:val="single" w:sz="4" w:space="0" w:color="000000"/>
              <w:left w:val="single" w:sz="4" w:space="0" w:color="000000"/>
              <w:bottom w:val="single" w:sz="4" w:space="0" w:color="000000"/>
              <w:right w:val="single" w:sz="4" w:space="0" w:color="000000"/>
            </w:tcBorders>
          </w:tcPr>
          <w:p w14:paraId="02FC27A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OCSOTSPE, Art. 53</w:t>
            </w:r>
          </w:p>
          <w:p w14:paraId="1E88E4AB" w14:textId="654E884D"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64/2008)</w:t>
            </w:r>
          </w:p>
          <w:p w14:paraId="04B928C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IMIETCESBTPTPP</w:t>
            </w:r>
          </w:p>
          <w:p w14:paraId="4E5EFF3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ru-RU" w:eastAsia="bg-BG"/>
              </w:rPr>
              <w:t>NEK</w:t>
            </w:r>
            <w:r w:rsidRPr="00535D94">
              <w:rPr>
                <w:rFonts w:ascii="Verdana" w:eastAsia="MS Reference Sans Serif" w:hAnsi="Verdana"/>
                <w:sz w:val="18"/>
                <w:szCs w:val="18"/>
                <w:lang w:val="bg-BG" w:eastAsia="bg-BG"/>
              </w:rPr>
              <w:t xml:space="preserve">, 1996 </w:t>
            </w:r>
          </w:p>
          <w:p w14:paraId="2D70AF8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bg-BG" w:eastAsia="bg-BG"/>
              </w:rPr>
              <w:t xml:space="preserve"> LNB</w:t>
            </w:r>
          </w:p>
          <w:p w14:paraId="570B894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w:t>
            </w:r>
            <w:r w:rsidRPr="00535D94">
              <w:rPr>
                <w:rFonts w:ascii="Verdana" w:eastAsia="MS Reference Sans Serif" w:hAnsi="Verdana"/>
                <w:sz w:val="18"/>
                <w:szCs w:val="18"/>
                <w:lang w:val="ru-RU" w:eastAsia="bg-BG"/>
              </w:rPr>
              <w:t>НК</w:t>
            </w:r>
            <w:r w:rsidRPr="00535D94">
              <w:rPr>
                <w:rFonts w:ascii="Verdana" w:eastAsia="MS Reference Sans Serif" w:hAnsi="Verdana"/>
                <w:sz w:val="18"/>
                <w:szCs w:val="18"/>
                <w:lang w:val="bg-BG" w:eastAsia="bg-BG"/>
              </w:rPr>
              <w:t>1-03-502-6.3) IDORSOSPP LNB</w:t>
            </w:r>
          </w:p>
          <w:p w14:paraId="709DD5C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w:t>
            </w:r>
            <w:r w:rsidRPr="00535D94">
              <w:rPr>
                <w:rFonts w:ascii="Verdana" w:eastAsia="MS Reference Sans Serif" w:hAnsi="Verdana"/>
                <w:sz w:val="18"/>
                <w:szCs w:val="18"/>
                <w:lang w:val="ru-RU" w:eastAsia="bg-BG"/>
              </w:rPr>
              <w:t>ИК</w:t>
            </w:r>
            <w:r w:rsidRPr="00535D94">
              <w:rPr>
                <w:rFonts w:ascii="Verdana" w:eastAsia="MS Reference Sans Serif" w:hAnsi="Verdana"/>
                <w:sz w:val="18"/>
                <w:szCs w:val="18"/>
                <w:lang w:val="bg-BG" w:eastAsia="bg-BG"/>
              </w:rPr>
              <w:t xml:space="preserve"> 1-02-016-6.3) </w:t>
            </w:r>
          </w:p>
          <w:p w14:paraId="721E6E6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fr-FR" w:eastAsia="bg-BG"/>
              </w:rPr>
              <w:t>БДС</w:t>
            </w:r>
            <w:r w:rsidRPr="00535D94">
              <w:rPr>
                <w:rFonts w:ascii="Verdana" w:eastAsia="MS Reference Sans Serif" w:hAnsi="Verdana"/>
                <w:sz w:val="18"/>
                <w:szCs w:val="18"/>
                <w:lang w:val="bg-BG" w:eastAsia="bg-BG"/>
              </w:rPr>
              <w:t xml:space="preserve"> 4758 </w:t>
            </w:r>
          </w:p>
          <w:p w14:paraId="147F750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8424 </w:t>
            </w:r>
          </w:p>
          <w:p w14:paraId="78B8C21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8308 </w:t>
            </w:r>
          </w:p>
          <w:p w14:paraId="62FAC99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15018 </w:t>
            </w:r>
          </w:p>
          <w:p w14:paraId="4A13980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6942 </w:t>
            </w:r>
          </w:p>
          <w:p w14:paraId="6CBBB13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9625 </w:t>
            </w:r>
          </w:p>
          <w:p w14:paraId="778A43B3"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16840 </w:t>
            </w:r>
          </w:p>
          <w:p w14:paraId="0E54173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14015 </w:t>
            </w:r>
          </w:p>
          <w:p w14:paraId="4B0ACC0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12952-6 </w:t>
            </w:r>
          </w:p>
          <w:p w14:paraId="784213D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13445-5</w:t>
            </w:r>
          </w:p>
          <w:p w14:paraId="19FFFD2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0C9F266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TS</w:t>
            </w:r>
          </w:p>
        </w:tc>
      </w:tr>
      <w:tr w:rsidR="00535D94" w:rsidRPr="00535D94" w14:paraId="2B134AE2" w14:textId="77777777" w:rsidTr="00F76AA0">
        <w:tc>
          <w:tcPr>
            <w:tcW w:w="205" w:type="pct"/>
            <w:tcBorders>
              <w:top w:val="single" w:sz="4" w:space="0" w:color="000000"/>
              <w:left w:val="single" w:sz="4" w:space="0" w:color="000000"/>
              <w:bottom w:val="single" w:sz="4" w:space="0" w:color="000000"/>
              <w:right w:val="nil"/>
            </w:tcBorders>
          </w:tcPr>
          <w:p w14:paraId="01181D94"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val="bg-BG" w:eastAsia="zh-CN"/>
              </w:rPr>
              <w:t>9.</w:t>
            </w:r>
          </w:p>
        </w:tc>
        <w:tc>
          <w:tcPr>
            <w:tcW w:w="837" w:type="pct"/>
            <w:tcBorders>
              <w:top w:val="single" w:sz="4" w:space="0" w:color="000000"/>
              <w:left w:val="single" w:sz="4" w:space="0" w:color="000000"/>
              <w:bottom w:val="single" w:sz="4" w:space="0" w:color="000000"/>
              <w:right w:val="nil"/>
            </w:tcBorders>
          </w:tcPr>
          <w:p w14:paraId="15335723" w14:textId="77777777" w:rsidR="00E71CE4" w:rsidRPr="00535D94" w:rsidRDefault="00E71CE4" w:rsidP="00E71CE4">
            <w:pPr>
              <w:suppressAutoHyphens/>
              <w:overflowPunct/>
              <w:autoSpaceDE/>
              <w:autoSpaceDN/>
              <w:adjustRightInd/>
              <w:jc w:val="both"/>
              <w:textAlignment w:val="auto"/>
              <w:rPr>
                <w:rFonts w:ascii="Verdana" w:hAnsi="Verdana"/>
                <w:sz w:val="18"/>
                <w:szCs w:val="18"/>
                <w:lang w:eastAsia="zh-CN"/>
              </w:rPr>
            </w:pPr>
            <w:r w:rsidRPr="00535D94">
              <w:rPr>
                <w:rFonts w:ascii="Verdana" w:hAnsi="Verdana"/>
                <w:sz w:val="18"/>
                <w:szCs w:val="18"/>
              </w:rPr>
              <w:t>Steel metal products</w:t>
            </w:r>
          </w:p>
        </w:tc>
        <w:tc>
          <w:tcPr>
            <w:tcW w:w="846" w:type="pct"/>
            <w:tcBorders>
              <w:top w:val="single" w:sz="4" w:space="0" w:color="000000"/>
              <w:left w:val="single" w:sz="4" w:space="0" w:color="000000"/>
              <w:bottom w:val="single" w:sz="4" w:space="0" w:color="000000"/>
              <w:right w:val="nil"/>
            </w:tcBorders>
          </w:tcPr>
          <w:p w14:paraId="6DA29F2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12C14EF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 inspection of new and/or used/</w:t>
            </w:r>
          </w:p>
          <w:p w14:paraId="1CFE174B"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sites/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facilities/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processes/</w:t>
            </w:r>
          </w:p>
          <w:p w14:paraId="5AD0645F"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products</w:t>
            </w:r>
          </w:p>
        </w:tc>
        <w:tc>
          <w:tcPr>
            <w:tcW w:w="947" w:type="pct"/>
            <w:tcBorders>
              <w:top w:val="single" w:sz="4" w:space="0" w:color="000000"/>
              <w:left w:val="single" w:sz="4" w:space="0" w:color="000000"/>
              <w:bottom w:val="single" w:sz="4" w:space="0" w:color="000000"/>
              <w:right w:val="nil"/>
            </w:tcBorders>
          </w:tcPr>
          <w:p w14:paraId="07A77F56" w14:textId="77777777" w:rsidR="00E71CE4" w:rsidRPr="00535D94" w:rsidRDefault="00E71CE4" w:rsidP="00E71CE4">
            <w:pPr>
              <w:suppressAutoHyphens/>
              <w:overflowPunct/>
              <w:autoSpaceDE/>
              <w:autoSpaceDN/>
              <w:adjustRightInd/>
              <w:spacing w:line="228" w:lineRule="auto"/>
              <w:textAlignment w:val="auto"/>
              <w:rPr>
                <w:rFonts w:ascii="Verdana" w:hAnsi="Verdana"/>
                <w:sz w:val="18"/>
                <w:szCs w:val="18"/>
                <w:lang w:val="bg-BG" w:eastAsia="zh-CN"/>
              </w:rPr>
            </w:pPr>
            <w:r w:rsidRPr="00535D94">
              <w:rPr>
                <w:rFonts w:ascii="Verdana" w:hAnsi="Verdana"/>
                <w:sz w:val="18"/>
                <w:szCs w:val="18"/>
                <w:lang w:val="bg-BG"/>
              </w:rPr>
              <w:t xml:space="preserve">Content of chemical elements by spectral analysis in steels: Carbon -C </w:t>
            </w:r>
            <w:r w:rsidRPr="00535D94">
              <w:rPr>
                <w:rFonts w:ascii="Verdana" w:hAnsi="Verdana"/>
                <w:sz w:val="18"/>
                <w:szCs w:val="18"/>
                <w:lang w:val="bg-BG"/>
              </w:rPr>
              <w:br/>
              <w:t xml:space="preserve">Manganese - Mn </w:t>
            </w:r>
            <w:r w:rsidRPr="00535D94">
              <w:rPr>
                <w:rFonts w:ascii="Verdana" w:hAnsi="Verdana"/>
                <w:sz w:val="18"/>
                <w:szCs w:val="18"/>
                <w:lang w:val="bg-BG"/>
              </w:rPr>
              <w:br/>
              <w:t xml:space="preserve">Chromium - Cr </w:t>
            </w:r>
            <w:r w:rsidRPr="00535D94">
              <w:rPr>
                <w:rFonts w:ascii="Verdana" w:hAnsi="Verdana"/>
                <w:sz w:val="18"/>
                <w:szCs w:val="18"/>
                <w:lang w:val="bg-BG"/>
              </w:rPr>
              <w:br/>
              <w:t xml:space="preserve">Nickel Ni </w:t>
            </w:r>
            <w:r w:rsidRPr="00535D94">
              <w:rPr>
                <w:rFonts w:ascii="Verdana" w:hAnsi="Verdana"/>
                <w:sz w:val="18"/>
                <w:szCs w:val="18"/>
                <w:lang w:val="bg-BG"/>
              </w:rPr>
              <w:br/>
              <w:t>Silicon - Si</w:t>
            </w:r>
            <w:r w:rsidRPr="00535D94">
              <w:rPr>
                <w:rFonts w:ascii="Verdana" w:hAnsi="Verdana"/>
                <w:sz w:val="18"/>
                <w:szCs w:val="18"/>
                <w:lang w:val="bg-BG"/>
              </w:rPr>
              <w:br/>
              <w:t xml:space="preserve">Copper - Cu </w:t>
            </w:r>
            <w:r w:rsidRPr="00535D94">
              <w:rPr>
                <w:rFonts w:ascii="Verdana" w:hAnsi="Verdana"/>
                <w:sz w:val="18"/>
                <w:szCs w:val="18"/>
                <w:lang w:val="bg-BG"/>
              </w:rPr>
              <w:br/>
              <w:t xml:space="preserve">Titanium -T </w:t>
            </w:r>
            <w:r w:rsidRPr="00535D94">
              <w:rPr>
                <w:rFonts w:ascii="Verdana" w:hAnsi="Verdana"/>
                <w:sz w:val="18"/>
                <w:szCs w:val="18"/>
                <w:lang w:val="bg-BG"/>
              </w:rPr>
              <w:br/>
              <w:t xml:space="preserve">Molybdenum - Mo </w:t>
            </w:r>
            <w:r w:rsidRPr="00535D94">
              <w:rPr>
                <w:rFonts w:ascii="Verdana" w:hAnsi="Verdana"/>
                <w:sz w:val="18"/>
                <w:szCs w:val="18"/>
                <w:lang w:val="bg-BG"/>
              </w:rPr>
              <w:br/>
              <w:t xml:space="preserve">Vanadium - V </w:t>
            </w:r>
            <w:r w:rsidRPr="00535D94">
              <w:rPr>
                <w:rFonts w:ascii="Verdana" w:hAnsi="Verdana"/>
                <w:sz w:val="18"/>
                <w:szCs w:val="18"/>
                <w:lang w:val="bg-BG"/>
              </w:rPr>
              <w:br/>
              <w:t xml:space="preserve">Cobalt - Co </w:t>
            </w:r>
            <w:r w:rsidRPr="00535D94">
              <w:rPr>
                <w:rFonts w:ascii="Verdana" w:hAnsi="Verdana"/>
                <w:sz w:val="18"/>
                <w:szCs w:val="18"/>
                <w:lang w:val="bg-BG"/>
              </w:rPr>
              <w:br/>
              <w:t xml:space="preserve">Aluminum - Al </w:t>
            </w:r>
            <w:r w:rsidRPr="00535D94">
              <w:rPr>
                <w:rFonts w:ascii="Verdana" w:hAnsi="Verdana"/>
                <w:sz w:val="18"/>
                <w:szCs w:val="18"/>
                <w:lang w:val="bg-BG"/>
              </w:rPr>
              <w:br/>
              <w:t>Tungsten - V</w:t>
            </w:r>
          </w:p>
        </w:tc>
        <w:tc>
          <w:tcPr>
            <w:tcW w:w="1120" w:type="pct"/>
            <w:tcBorders>
              <w:top w:val="single" w:sz="4" w:space="0" w:color="000000"/>
              <w:left w:val="single" w:sz="4" w:space="0" w:color="000000"/>
              <w:bottom w:val="single" w:sz="4" w:space="0" w:color="000000"/>
              <w:right w:val="nil"/>
            </w:tcBorders>
          </w:tcPr>
          <w:p w14:paraId="3FCCAC2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Spectral analysis </w:t>
            </w:r>
          </w:p>
          <w:p w14:paraId="29F550E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РПК 00-15 ФН М 004-2017**</w:t>
            </w:r>
          </w:p>
        </w:tc>
        <w:tc>
          <w:tcPr>
            <w:tcW w:w="1045" w:type="pct"/>
            <w:tcBorders>
              <w:top w:val="single" w:sz="4" w:space="0" w:color="000000"/>
              <w:left w:val="single" w:sz="4" w:space="0" w:color="000000"/>
              <w:bottom w:val="single" w:sz="4" w:space="0" w:color="000000"/>
              <w:right w:val="single" w:sz="4" w:space="0" w:color="000000"/>
            </w:tcBorders>
          </w:tcPr>
          <w:p w14:paraId="432E5822" w14:textId="10DBA471"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OCSOTSGFILHG, Art. 5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82/2004) </w:t>
            </w:r>
          </w:p>
          <w:p w14:paraId="63F7E77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OCSOOOPP, Art. 25</w:t>
            </w:r>
          </w:p>
          <w:p w14:paraId="3878B021" w14:textId="1CC05BF9"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104/2004)</w:t>
            </w:r>
          </w:p>
          <w:p w14:paraId="0909B64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IMIETCESBTPTPP, </w:t>
            </w:r>
          </w:p>
          <w:p w14:paraId="54A2CF4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NEK, 1996 </w:t>
            </w:r>
          </w:p>
          <w:p w14:paraId="04F5EE6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IDORSOSPP LNB</w:t>
            </w:r>
          </w:p>
          <w:p w14:paraId="69C857B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(ИК 1-02-016-6.3) </w:t>
            </w:r>
            <w:r w:rsidRPr="00535D94">
              <w:rPr>
                <w:rFonts w:ascii="Verdana" w:eastAsia="MS Reference Sans Serif" w:hAnsi="Verdana"/>
                <w:sz w:val="18"/>
                <w:szCs w:val="18"/>
                <w:lang w:val="fr-FR" w:eastAsia="bg-BG"/>
              </w:rPr>
              <w:t>Stahlschlüssel</w:t>
            </w:r>
          </w:p>
          <w:p w14:paraId="45DAB17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БДС ЕN 14015 </w:t>
            </w:r>
          </w:p>
          <w:p w14:paraId="71D7313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w:t>
            </w:r>
            <w:r w:rsidRPr="00535D94">
              <w:rPr>
                <w:rFonts w:ascii="Verdana" w:eastAsia="MS Reference Sans Serif" w:hAnsi="Verdana"/>
                <w:color w:val="3A3A3A"/>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13445-5</w:t>
            </w:r>
          </w:p>
          <w:p w14:paraId="6787148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w:t>
            </w:r>
            <w:r w:rsidRPr="00535D94">
              <w:rPr>
                <w:rFonts w:ascii="Verdana" w:eastAsia="MS Reference Sans Serif" w:hAnsi="Verdana"/>
                <w:color w:val="3A3A3A"/>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13480-5 </w:t>
            </w:r>
          </w:p>
          <w:p w14:paraId="442B059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eastAsia="MS Reference Sans Serif" w:hAnsi="Verdana"/>
                <w:sz w:val="18"/>
                <w:szCs w:val="18"/>
                <w:lang w:val="bg-BG" w:eastAsia="bg-BG"/>
              </w:rPr>
              <w:t xml:space="preserve">БДС 9801 </w:t>
            </w:r>
          </w:p>
          <w:p w14:paraId="4181379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БДС 13568 </w:t>
            </w:r>
          </w:p>
          <w:p w14:paraId="153E39E8"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 xml:space="preserve">БДС 4758 </w:t>
            </w:r>
          </w:p>
          <w:p w14:paraId="0F40268B"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TS</w:t>
            </w:r>
          </w:p>
        </w:tc>
      </w:tr>
      <w:tr w:rsidR="00535D94" w:rsidRPr="00535D94" w14:paraId="5C504CD1" w14:textId="77777777" w:rsidTr="00F76AA0">
        <w:tc>
          <w:tcPr>
            <w:tcW w:w="205" w:type="pct"/>
            <w:tcBorders>
              <w:top w:val="single" w:sz="4" w:space="0" w:color="000000"/>
              <w:left w:val="single" w:sz="4" w:space="0" w:color="000000"/>
              <w:bottom w:val="single" w:sz="4" w:space="0" w:color="000000"/>
              <w:right w:val="nil"/>
            </w:tcBorders>
          </w:tcPr>
          <w:p w14:paraId="1E2C9646"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val="bg-BG" w:eastAsia="zh-CN"/>
              </w:rPr>
              <w:t>10.</w:t>
            </w:r>
          </w:p>
        </w:tc>
        <w:tc>
          <w:tcPr>
            <w:tcW w:w="837" w:type="pct"/>
            <w:tcBorders>
              <w:top w:val="single" w:sz="4" w:space="0" w:color="000000"/>
              <w:left w:val="single" w:sz="4" w:space="0" w:color="000000"/>
              <w:bottom w:val="single" w:sz="4" w:space="0" w:color="000000"/>
              <w:right w:val="nil"/>
            </w:tcBorders>
          </w:tcPr>
          <w:p w14:paraId="2F8DAA90" w14:textId="77777777" w:rsidR="00E71CE4" w:rsidRPr="00535D94" w:rsidRDefault="00E71CE4" w:rsidP="00E71CE4">
            <w:pPr>
              <w:suppressAutoHyphens/>
              <w:overflowPunct/>
              <w:autoSpaceDE/>
              <w:autoSpaceDN/>
              <w:adjustRightInd/>
              <w:textAlignment w:val="auto"/>
              <w:rPr>
                <w:rFonts w:ascii="Verdana" w:hAnsi="Verdana"/>
                <w:sz w:val="18"/>
                <w:szCs w:val="18"/>
                <w:lang w:eastAsia="zh-CN"/>
              </w:rPr>
            </w:pPr>
            <w:r w:rsidRPr="00535D94">
              <w:rPr>
                <w:rFonts w:ascii="Verdana" w:hAnsi="Verdana"/>
                <w:sz w:val="18"/>
                <w:szCs w:val="18"/>
              </w:rPr>
              <w:t>Elbows and pipe from conduits, heating surfaces and turbine shafts through linear dimensions</w:t>
            </w:r>
          </w:p>
        </w:tc>
        <w:tc>
          <w:tcPr>
            <w:tcW w:w="846" w:type="pct"/>
            <w:tcBorders>
              <w:top w:val="single" w:sz="4" w:space="0" w:color="000000"/>
              <w:left w:val="single" w:sz="4" w:space="0" w:color="000000"/>
              <w:bottom w:val="single" w:sz="4" w:space="0" w:color="000000"/>
              <w:right w:val="nil"/>
            </w:tcBorders>
          </w:tcPr>
          <w:p w14:paraId="68D51374"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51582B5F"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w:t>
            </w:r>
          </w:p>
          <w:p w14:paraId="3E84BA5F"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inspection of</w:t>
            </w:r>
          </w:p>
          <w:p w14:paraId="04EEA6B5"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new and/or</w:t>
            </w:r>
          </w:p>
          <w:p w14:paraId="527E1936"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used/</w:t>
            </w:r>
          </w:p>
          <w:p w14:paraId="4A9A13F1"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p>
          <w:p w14:paraId="13FBF0E6"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sites/</w:t>
            </w:r>
          </w:p>
          <w:p w14:paraId="4355740E"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facilities/</w:t>
            </w:r>
          </w:p>
          <w:p w14:paraId="40522862"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processes/</w:t>
            </w:r>
          </w:p>
          <w:p w14:paraId="2AE415A3" w14:textId="77777777" w:rsidR="00E71CE4" w:rsidRPr="00535D94" w:rsidRDefault="00E71CE4" w:rsidP="00E71CE4">
            <w:pPr>
              <w:suppressAutoHyphens/>
              <w:overflowPunct/>
              <w:autoSpaceDE/>
              <w:autoSpaceDN/>
              <w:adjustRightInd/>
              <w:spacing w:line="228" w:lineRule="auto"/>
              <w:textAlignment w:val="auto"/>
              <w:rPr>
                <w:rFonts w:ascii="Verdana" w:hAnsi="Verdana"/>
                <w:sz w:val="18"/>
                <w:szCs w:val="18"/>
                <w:lang w:val="bg-BG" w:eastAsia="zh-CN"/>
              </w:rPr>
            </w:pPr>
            <w:r w:rsidRPr="00535D94">
              <w:rPr>
                <w:rFonts w:ascii="Verdana" w:hAnsi="Verdana"/>
                <w:sz w:val="18"/>
                <w:szCs w:val="18"/>
                <w:lang w:val="bg-BG"/>
              </w:rPr>
              <w:t>products</w:t>
            </w:r>
          </w:p>
        </w:tc>
        <w:tc>
          <w:tcPr>
            <w:tcW w:w="947" w:type="pct"/>
            <w:tcBorders>
              <w:top w:val="single" w:sz="4" w:space="0" w:color="000000"/>
              <w:left w:val="single" w:sz="4" w:space="0" w:color="000000"/>
              <w:bottom w:val="single" w:sz="4" w:space="0" w:color="000000"/>
              <w:right w:val="nil"/>
            </w:tcBorders>
          </w:tcPr>
          <w:p w14:paraId="0B1EE67C" w14:textId="77777777" w:rsidR="00E71CE4" w:rsidRPr="00535D94" w:rsidRDefault="00E71CE4" w:rsidP="00E71CE4">
            <w:pPr>
              <w:suppressAutoHyphens/>
              <w:overflowPunct/>
              <w:autoSpaceDE/>
              <w:autoSpaceDN/>
              <w:adjustRightInd/>
              <w:ind w:left="-57" w:right="-57"/>
              <w:textAlignment w:val="auto"/>
              <w:rPr>
                <w:rFonts w:ascii="Verdana" w:hAnsi="Verdana"/>
                <w:spacing w:val="-6"/>
                <w:sz w:val="18"/>
                <w:szCs w:val="18"/>
                <w:lang w:val="bg-BG" w:eastAsia="zh-CN"/>
              </w:rPr>
            </w:pPr>
            <w:r w:rsidRPr="00535D94">
              <w:rPr>
                <w:rFonts w:ascii="Verdana" w:hAnsi="Verdana"/>
                <w:sz w:val="18"/>
                <w:szCs w:val="18"/>
                <w:lang w:val="bg-BG"/>
              </w:rPr>
              <w:t>Ovality</w:t>
            </w:r>
          </w:p>
        </w:tc>
        <w:tc>
          <w:tcPr>
            <w:tcW w:w="1120" w:type="pct"/>
            <w:tcBorders>
              <w:top w:val="single" w:sz="4" w:space="0" w:color="000000"/>
              <w:left w:val="single" w:sz="4" w:space="0" w:color="000000"/>
              <w:bottom w:val="single" w:sz="4" w:space="0" w:color="000000"/>
              <w:right w:val="nil"/>
            </w:tcBorders>
          </w:tcPr>
          <w:p w14:paraId="3B7CD579"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Geometrical dimension testing:</w:t>
            </w:r>
          </w:p>
          <w:p w14:paraId="3F16662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РПК</w:t>
            </w:r>
            <w:r w:rsidRPr="00535D94">
              <w:rPr>
                <w:rFonts w:ascii="Verdana" w:eastAsia="MS Reference Sans Serif" w:hAnsi="Verdana"/>
                <w:sz w:val="18"/>
                <w:szCs w:val="18"/>
                <w:lang w:val="fr-FR" w:eastAsia="bg-BG"/>
              </w:rPr>
              <w:t xml:space="preserve"> 00-06</w:t>
            </w:r>
          </w:p>
          <w:p w14:paraId="595A1F9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eastAsia="bg-BG"/>
              </w:rPr>
              <w:t xml:space="preserve"> </w:t>
            </w:r>
            <w:r w:rsidRPr="00535D94">
              <w:rPr>
                <w:rFonts w:ascii="Verdana" w:eastAsia="MS Reference Sans Serif" w:hAnsi="Verdana"/>
                <w:color w:val="3A3A3A"/>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12952-5, p.7.3</w:t>
            </w:r>
          </w:p>
          <w:p w14:paraId="717BB960"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bg-BG"/>
              </w:rPr>
              <w:t>БДС</w:t>
            </w:r>
            <w:r w:rsidRPr="00535D94">
              <w:rPr>
                <w:rFonts w:ascii="Verdana" w:hAnsi="Verdana"/>
                <w:sz w:val="18"/>
                <w:szCs w:val="18"/>
              </w:rPr>
              <w:t xml:space="preserve"> </w:t>
            </w:r>
            <w:r w:rsidRPr="00535D94">
              <w:rPr>
                <w:rFonts w:ascii="Verdana" w:eastAsia="MS Reference Sans Serif" w:hAnsi="Verdana" w:cs="MS Reference Sans Serif"/>
                <w:color w:val="3A3A3A"/>
                <w:spacing w:val="-20"/>
                <w:sz w:val="18"/>
                <w:szCs w:val="18"/>
                <w:shd w:val="clear" w:color="auto" w:fill="FFFFFF"/>
                <w:lang w:val="fr-FR"/>
              </w:rPr>
              <w:t>EN</w:t>
            </w:r>
            <w:r w:rsidRPr="00535D94">
              <w:rPr>
                <w:rFonts w:ascii="Verdana" w:hAnsi="Verdana"/>
                <w:sz w:val="18"/>
                <w:szCs w:val="18"/>
                <w:lang w:val="fr-FR"/>
              </w:rPr>
              <w:t xml:space="preserve"> 13480-4, p.7.</w:t>
            </w:r>
            <w:r w:rsidRPr="00535D94">
              <w:rPr>
                <w:rFonts w:ascii="Verdana" w:hAnsi="Verdana"/>
                <w:sz w:val="18"/>
                <w:szCs w:val="18"/>
                <w:lang w:val="bg-BG"/>
              </w:rPr>
              <w:t>4</w:t>
            </w:r>
            <w:r w:rsidRPr="00535D94">
              <w:rPr>
                <w:rFonts w:ascii="Verdana" w:hAnsi="Verdana"/>
                <w:sz w:val="18"/>
                <w:szCs w:val="18"/>
                <w:lang w:val="fr-FR"/>
              </w:rPr>
              <w:t xml:space="preserve"> </w:t>
            </w:r>
            <w:r w:rsidRPr="00535D94">
              <w:rPr>
                <w:rFonts w:ascii="Verdana" w:hAnsi="Verdana"/>
                <w:sz w:val="18"/>
                <w:szCs w:val="18"/>
                <w:lang w:val="bg-BG"/>
              </w:rPr>
              <w:t>IMIETCESBTPTPP</w:t>
            </w:r>
            <w:r w:rsidRPr="00535D94">
              <w:rPr>
                <w:rFonts w:ascii="Verdana" w:hAnsi="Verdana"/>
                <w:sz w:val="18"/>
                <w:szCs w:val="18"/>
                <w:lang w:val="fr-FR"/>
              </w:rPr>
              <w:t xml:space="preserve">, </w:t>
            </w:r>
            <w:r w:rsidRPr="00535D94">
              <w:rPr>
                <w:rFonts w:ascii="Verdana" w:hAnsi="Verdana"/>
                <w:sz w:val="18"/>
                <w:szCs w:val="18"/>
                <w:lang w:val="bg-BG"/>
              </w:rPr>
              <w:t>NEK</w:t>
            </w:r>
            <w:r w:rsidRPr="00535D94">
              <w:rPr>
                <w:rFonts w:ascii="Verdana" w:hAnsi="Verdana"/>
                <w:sz w:val="18"/>
                <w:szCs w:val="18"/>
                <w:lang w:val="fr-FR"/>
              </w:rPr>
              <w:t>, 1996</w:t>
            </w:r>
          </w:p>
        </w:tc>
        <w:tc>
          <w:tcPr>
            <w:tcW w:w="1045" w:type="pct"/>
            <w:tcBorders>
              <w:top w:val="single" w:sz="4" w:space="0" w:color="000000"/>
              <w:left w:val="single" w:sz="4" w:space="0" w:color="000000"/>
              <w:bottom w:val="single" w:sz="4" w:space="0" w:color="000000"/>
              <w:right w:val="single" w:sz="4" w:space="0" w:color="000000"/>
            </w:tcBorders>
          </w:tcPr>
          <w:p w14:paraId="328394EE"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IMIETCESBTPTPP, </w:t>
            </w:r>
          </w:p>
          <w:p w14:paraId="7CF54E71"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NEK, 1996 </w:t>
            </w:r>
          </w:p>
          <w:p w14:paraId="69CF390A"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w:t>
            </w:r>
            <w:r w:rsidRPr="00535D94">
              <w:rPr>
                <w:rFonts w:ascii="Verdana" w:eastAsia="MS Reference Sans Serif" w:hAnsi="Verdana"/>
                <w:color w:val="3A3A3A"/>
                <w:spacing w:val="-20"/>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12952-5 </w:t>
            </w:r>
          </w:p>
          <w:p w14:paraId="4DCC155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bg-BG" w:eastAsia="bg-BG"/>
              </w:rPr>
              <w:t>БДС</w:t>
            </w:r>
            <w:r w:rsidRPr="00535D94">
              <w:rPr>
                <w:rFonts w:ascii="Verdana" w:eastAsia="MS Reference Sans Serif" w:hAnsi="Verdana"/>
                <w:sz w:val="18"/>
                <w:szCs w:val="18"/>
                <w:lang w:eastAsia="bg-BG"/>
              </w:rPr>
              <w:t xml:space="preserve"> </w:t>
            </w:r>
            <w:r w:rsidRPr="00535D94">
              <w:rPr>
                <w:rFonts w:ascii="Verdana" w:eastAsia="MS Reference Sans Serif" w:hAnsi="Verdana"/>
                <w:color w:val="3A3A3A"/>
                <w:spacing w:val="-20"/>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13480-4 </w:t>
            </w:r>
          </w:p>
          <w:p w14:paraId="295C7DBC" w14:textId="77777777" w:rsidR="00E71CE4" w:rsidRPr="00535D94" w:rsidRDefault="00E71CE4" w:rsidP="00E71CE4">
            <w:pPr>
              <w:suppressAutoHyphens/>
              <w:overflowPunct/>
              <w:autoSpaceDE/>
              <w:autoSpaceDN/>
              <w:adjustRightInd/>
              <w:textAlignment w:val="auto"/>
              <w:rPr>
                <w:rFonts w:ascii="Verdana" w:hAnsi="Verdana"/>
                <w:sz w:val="18"/>
                <w:szCs w:val="18"/>
                <w:lang w:val="bg-BG" w:eastAsia="zh-CN"/>
              </w:rPr>
            </w:pPr>
            <w:r w:rsidRPr="00535D94">
              <w:rPr>
                <w:rFonts w:ascii="Verdana" w:hAnsi="Verdana"/>
                <w:sz w:val="18"/>
                <w:szCs w:val="18"/>
                <w:lang w:val="fr-FR"/>
              </w:rPr>
              <w:t>TS</w:t>
            </w:r>
          </w:p>
        </w:tc>
      </w:tr>
      <w:tr w:rsidR="00535D94" w:rsidRPr="00535D94" w14:paraId="1EDC2C44" w14:textId="77777777" w:rsidTr="00F76AA0">
        <w:tc>
          <w:tcPr>
            <w:tcW w:w="205" w:type="pct"/>
            <w:tcBorders>
              <w:top w:val="single" w:sz="4" w:space="0" w:color="000000"/>
              <w:left w:val="single" w:sz="4" w:space="0" w:color="000000"/>
              <w:bottom w:val="single" w:sz="4" w:space="0" w:color="000000"/>
              <w:right w:val="nil"/>
            </w:tcBorders>
          </w:tcPr>
          <w:p w14:paraId="0F9FDE9F" w14:textId="77777777" w:rsidR="00E71CE4" w:rsidRPr="00535D94" w:rsidRDefault="00E71CE4" w:rsidP="00E71CE4">
            <w:pPr>
              <w:suppressAutoHyphens/>
              <w:overflowPunct/>
              <w:autoSpaceDE/>
              <w:adjustRightInd/>
              <w:snapToGrid w:val="0"/>
              <w:textAlignment w:val="auto"/>
              <w:rPr>
                <w:rFonts w:ascii="Verdana" w:hAnsi="Verdana"/>
                <w:sz w:val="18"/>
                <w:szCs w:val="18"/>
                <w:lang w:eastAsia="zh-CN"/>
              </w:rPr>
            </w:pPr>
            <w:r w:rsidRPr="00535D94">
              <w:rPr>
                <w:rFonts w:ascii="Verdana" w:hAnsi="Verdana"/>
                <w:sz w:val="18"/>
                <w:szCs w:val="18"/>
                <w:lang w:eastAsia="zh-CN"/>
              </w:rPr>
              <w:t>11</w:t>
            </w:r>
          </w:p>
        </w:tc>
        <w:tc>
          <w:tcPr>
            <w:tcW w:w="837" w:type="pct"/>
            <w:tcBorders>
              <w:top w:val="single" w:sz="4" w:space="0" w:color="000000"/>
              <w:left w:val="single" w:sz="4" w:space="0" w:color="000000"/>
              <w:bottom w:val="single" w:sz="4" w:space="0" w:color="000000"/>
              <w:right w:val="nil"/>
            </w:tcBorders>
          </w:tcPr>
          <w:p w14:paraId="032C346F" w14:textId="77777777" w:rsidR="00E71CE4" w:rsidRPr="00535D94" w:rsidRDefault="00E71CE4" w:rsidP="00E71CE4">
            <w:pPr>
              <w:overflowPunct/>
              <w:autoSpaceDE/>
              <w:autoSpaceDN/>
              <w:adjustRightInd/>
              <w:spacing w:after="1" w:line="216" w:lineRule="auto"/>
              <w:textAlignment w:val="auto"/>
              <w:rPr>
                <w:rFonts w:ascii="Verdana" w:hAnsi="Verdana"/>
                <w:sz w:val="18"/>
                <w:szCs w:val="18"/>
              </w:rPr>
            </w:pPr>
            <w:r w:rsidRPr="00535D94">
              <w:rPr>
                <w:rFonts w:ascii="Verdana" w:hAnsi="Verdana"/>
                <w:sz w:val="18"/>
                <w:szCs w:val="18"/>
              </w:rPr>
              <w:t>Dielectric insulating anticorrosion coating of vessels, pressure vessels, gas facilities and installations, pipelines, machinery and equipment, structures and components for them</w:t>
            </w:r>
          </w:p>
          <w:p w14:paraId="51E4426A" w14:textId="77777777" w:rsidR="00E71CE4" w:rsidRPr="00535D94" w:rsidRDefault="00E71CE4" w:rsidP="00E71CE4">
            <w:pPr>
              <w:suppressAutoHyphens/>
              <w:overflowPunct/>
              <w:autoSpaceDE/>
              <w:autoSpaceDN/>
              <w:adjustRightInd/>
              <w:textAlignment w:val="auto"/>
              <w:rPr>
                <w:rFonts w:ascii="Verdana" w:hAnsi="Verdana"/>
                <w:sz w:val="18"/>
                <w:szCs w:val="18"/>
              </w:rPr>
            </w:pPr>
          </w:p>
        </w:tc>
        <w:tc>
          <w:tcPr>
            <w:tcW w:w="846" w:type="pct"/>
            <w:tcBorders>
              <w:top w:val="single" w:sz="4" w:space="0" w:color="000000"/>
              <w:left w:val="single" w:sz="4" w:space="0" w:color="000000"/>
              <w:bottom w:val="single" w:sz="4" w:space="0" w:color="000000"/>
              <w:right w:val="nil"/>
            </w:tcBorders>
          </w:tcPr>
          <w:p w14:paraId="3CD4D04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4B46F04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 inspection of new and/or used/</w:t>
            </w:r>
          </w:p>
          <w:p w14:paraId="7B7C043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sites/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facilities/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processes/</w:t>
            </w:r>
          </w:p>
          <w:p w14:paraId="5FBAB5ED" w14:textId="77777777" w:rsidR="00E71CE4" w:rsidRPr="00535D94" w:rsidRDefault="00E71CE4" w:rsidP="00E71CE4">
            <w:pPr>
              <w:overflowPunct/>
              <w:autoSpaceDE/>
              <w:autoSpaceDN/>
              <w:adjustRightInd/>
              <w:ind w:right="57"/>
              <w:textAlignment w:val="auto"/>
              <w:rPr>
                <w:rFonts w:ascii="Verdana" w:hAnsi="Verdana"/>
                <w:sz w:val="18"/>
                <w:szCs w:val="18"/>
                <w:lang w:val="bg-BG" w:eastAsia="bg-BG"/>
              </w:rPr>
            </w:pPr>
            <w:r w:rsidRPr="00535D94">
              <w:rPr>
                <w:rFonts w:ascii="Verdana" w:eastAsia="MS Reference Sans Serif" w:hAnsi="Verdana"/>
                <w:sz w:val="18"/>
                <w:szCs w:val="18"/>
                <w:lang w:val="bg-BG" w:eastAsia="bg-BG"/>
              </w:rPr>
              <w:t>products</w:t>
            </w:r>
            <w:r w:rsidRPr="00535D94">
              <w:rPr>
                <w:rFonts w:ascii="Verdana" w:hAnsi="Verdana"/>
                <w:sz w:val="18"/>
                <w:szCs w:val="18"/>
                <w:lang w:val="bg-BG" w:eastAsia="bg-BG"/>
              </w:rPr>
              <w:t xml:space="preserve"> </w:t>
            </w:r>
          </w:p>
          <w:p w14:paraId="18E2405B" w14:textId="77777777" w:rsidR="00E71CE4" w:rsidRPr="00535D94" w:rsidRDefault="00E71CE4" w:rsidP="00E71CE4">
            <w:pPr>
              <w:overflowPunct/>
              <w:autoSpaceDE/>
              <w:autoSpaceDN/>
              <w:adjustRightInd/>
              <w:ind w:left="57" w:right="57"/>
              <w:textAlignment w:val="auto"/>
              <w:rPr>
                <w:rFonts w:ascii="Verdana" w:eastAsia="MS Reference Sans Serif" w:hAnsi="Verdana"/>
                <w:sz w:val="18"/>
                <w:szCs w:val="18"/>
                <w:lang w:val="bg-BG" w:eastAsia="bg-BG"/>
              </w:rPr>
            </w:pPr>
          </w:p>
        </w:tc>
        <w:tc>
          <w:tcPr>
            <w:tcW w:w="947" w:type="pct"/>
            <w:tcBorders>
              <w:top w:val="single" w:sz="4" w:space="0" w:color="000000"/>
              <w:left w:val="single" w:sz="4" w:space="0" w:color="000000"/>
              <w:bottom w:val="single" w:sz="4" w:space="0" w:color="000000"/>
              <w:right w:val="nil"/>
            </w:tcBorders>
          </w:tcPr>
          <w:p w14:paraId="3ACBB52E" w14:textId="77777777" w:rsidR="00E71CE4" w:rsidRPr="00535D94" w:rsidRDefault="00E71CE4" w:rsidP="00E71CE4">
            <w:pPr>
              <w:overflowPunct/>
              <w:autoSpaceDE/>
              <w:autoSpaceDN/>
              <w:adjustRightInd/>
              <w:textAlignment w:val="auto"/>
              <w:rPr>
                <w:rFonts w:ascii="Verdana" w:hAnsi="Verdana"/>
                <w:sz w:val="18"/>
                <w:szCs w:val="18"/>
                <w:lang w:val="bg-BG"/>
              </w:rPr>
            </w:pPr>
            <w:r w:rsidRPr="00535D94">
              <w:rPr>
                <w:rFonts w:ascii="Verdana" w:hAnsi="Verdana"/>
                <w:sz w:val="18"/>
                <w:szCs w:val="18"/>
              </w:rPr>
              <w:t xml:space="preserve">Thickness and </w:t>
            </w:r>
            <w:r w:rsidRPr="00535D94">
              <w:rPr>
                <w:rFonts w:ascii="Verdana" w:hAnsi="Verdana"/>
                <w:sz w:val="18"/>
                <w:szCs w:val="18"/>
                <w:lang w:val="en"/>
              </w:rPr>
              <w:t>overall dielectric insulating anticorrosion coating: presence/absence of puncture</w:t>
            </w:r>
            <w:r w:rsidRPr="00535D94">
              <w:rPr>
                <w:rFonts w:ascii="Verdana" w:hAnsi="Verdana"/>
                <w:sz w:val="18"/>
                <w:szCs w:val="18"/>
              </w:rPr>
              <w:t xml:space="preserve"> </w:t>
            </w:r>
          </w:p>
        </w:tc>
        <w:tc>
          <w:tcPr>
            <w:tcW w:w="1120" w:type="pct"/>
            <w:tcBorders>
              <w:top w:val="single" w:sz="4" w:space="0" w:color="000000"/>
              <w:left w:val="single" w:sz="4" w:space="0" w:color="000000"/>
              <w:bottom w:val="single" w:sz="4" w:space="0" w:color="000000"/>
              <w:right w:val="nil"/>
            </w:tcBorders>
          </w:tcPr>
          <w:p w14:paraId="33F2828C" w14:textId="77777777" w:rsidR="00E71CE4" w:rsidRPr="00535D94" w:rsidRDefault="00E71CE4" w:rsidP="00E71CE4">
            <w:pPr>
              <w:overflowPunct/>
              <w:autoSpaceDE/>
              <w:autoSpaceDN/>
              <w:adjustRightInd/>
              <w:spacing w:line="216" w:lineRule="auto"/>
              <w:ind w:right="287"/>
              <w:jc w:val="both"/>
              <w:textAlignment w:val="auto"/>
              <w:rPr>
                <w:rFonts w:ascii="Verdana" w:hAnsi="Verdana"/>
                <w:sz w:val="18"/>
                <w:szCs w:val="18"/>
                <w:lang w:val="bg-BG"/>
              </w:rPr>
            </w:pPr>
            <w:r w:rsidRPr="00535D94">
              <w:rPr>
                <w:rFonts w:ascii="Verdana" w:hAnsi="Verdana"/>
                <w:sz w:val="18"/>
                <w:szCs w:val="18"/>
              </w:rPr>
              <w:t>Inspection by electric spark method</w:t>
            </w:r>
            <w:r w:rsidRPr="00535D94">
              <w:rPr>
                <w:rFonts w:ascii="Verdana" w:hAnsi="Verdana"/>
                <w:sz w:val="18"/>
                <w:szCs w:val="18"/>
                <w:lang w:val="bg-BG"/>
              </w:rPr>
              <w:t xml:space="preserve">: </w:t>
            </w:r>
          </w:p>
          <w:p w14:paraId="798710B8" w14:textId="77777777" w:rsidR="00E71CE4" w:rsidRPr="00535D94" w:rsidRDefault="00E71CE4" w:rsidP="00E71CE4">
            <w:pPr>
              <w:overflowPunct/>
              <w:autoSpaceDE/>
              <w:autoSpaceDN/>
              <w:adjustRightInd/>
              <w:spacing w:line="216" w:lineRule="auto"/>
              <w:ind w:right="287"/>
              <w:jc w:val="both"/>
              <w:textAlignment w:val="auto"/>
              <w:rPr>
                <w:rFonts w:ascii="Verdana" w:hAnsi="Verdana"/>
                <w:sz w:val="18"/>
                <w:szCs w:val="18"/>
                <w:lang w:val="bg-BG"/>
              </w:rPr>
            </w:pPr>
            <w:r w:rsidRPr="00535D94">
              <w:rPr>
                <w:rFonts w:ascii="Verdana" w:hAnsi="Verdana"/>
                <w:sz w:val="18"/>
                <w:szCs w:val="18"/>
                <w:lang w:val="bg-BG"/>
              </w:rPr>
              <w:t xml:space="preserve">РПК 00-42 </w:t>
            </w:r>
          </w:p>
          <w:p w14:paraId="4D995735" w14:textId="77777777" w:rsidR="00E71CE4" w:rsidRPr="00535D94" w:rsidRDefault="00E71CE4" w:rsidP="00E71CE4">
            <w:pPr>
              <w:overflowPunct/>
              <w:autoSpaceDE/>
              <w:autoSpaceDN/>
              <w:adjustRightInd/>
              <w:spacing w:line="216" w:lineRule="auto"/>
              <w:ind w:right="287"/>
              <w:jc w:val="both"/>
              <w:textAlignment w:val="auto"/>
              <w:rPr>
                <w:rFonts w:ascii="Verdana" w:hAnsi="Verdana"/>
                <w:sz w:val="18"/>
                <w:szCs w:val="18"/>
              </w:rPr>
            </w:pPr>
            <w:r w:rsidRPr="00535D94">
              <w:rPr>
                <w:rFonts w:ascii="Verdana" w:hAnsi="Verdana"/>
                <w:sz w:val="18"/>
                <w:szCs w:val="18"/>
                <w:lang w:val="bg-BG"/>
              </w:rPr>
              <w:t>БДС 15705/</w:t>
            </w:r>
            <w:r w:rsidRPr="00535D94">
              <w:rPr>
                <w:rFonts w:ascii="Verdana" w:hAnsi="Verdana"/>
                <w:sz w:val="18"/>
                <w:szCs w:val="18"/>
              </w:rPr>
              <w:t>amendment 1</w:t>
            </w:r>
          </w:p>
        </w:tc>
        <w:tc>
          <w:tcPr>
            <w:tcW w:w="1045" w:type="pct"/>
            <w:tcBorders>
              <w:top w:val="single" w:sz="4" w:space="0" w:color="000000"/>
              <w:left w:val="single" w:sz="4" w:space="0" w:color="000000"/>
              <w:bottom w:val="single" w:sz="4" w:space="0" w:color="000000"/>
              <w:right w:val="single" w:sz="4" w:space="0" w:color="000000"/>
            </w:tcBorders>
          </w:tcPr>
          <w:p w14:paraId="0EB3698B" w14:textId="32C72ADE" w:rsidR="00E71CE4" w:rsidRPr="00535D94" w:rsidRDefault="00E71CE4" w:rsidP="00E71CE4">
            <w:pPr>
              <w:overflowPunct/>
              <w:autoSpaceDE/>
              <w:autoSpaceDN/>
              <w:adjustRightInd/>
              <w:spacing w:line="216" w:lineRule="auto"/>
              <w:ind w:right="141"/>
              <w:jc w:val="both"/>
              <w:textAlignment w:val="auto"/>
              <w:rPr>
                <w:rFonts w:ascii="Verdana" w:hAnsi="Verdana"/>
                <w:sz w:val="18"/>
                <w:szCs w:val="18"/>
                <w:lang w:val="bg-BG"/>
              </w:rPr>
            </w:pPr>
            <w:r w:rsidRPr="00535D94">
              <w:rPr>
                <w:rFonts w:ascii="Verdana" w:hAnsi="Verdana"/>
                <w:sz w:val="18"/>
                <w:szCs w:val="18"/>
                <w:lang w:val="bg-BG"/>
              </w:rPr>
              <w:t xml:space="preserve">OCSOTSPE, </w:t>
            </w:r>
            <w:r w:rsidRPr="00535D94">
              <w:rPr>
                <w:rFonts w:ascii="Verdana" w:hAnsi="Verdana"/>
                <w:sz w:val="18"/>
                <w:szCs w:val="18"/>
              </w:rPr>
              <w:t>Art</w:t>
            </w:r>
            <w:r w:rsidRPr="00535D94">
              <w:rPr>
                <w:rFonts w:ascii="Verdana" w:hAnsi="Verdana"/>
                <w:sz w:val="18"/>
                <w:szCs w:val="18"/>
                <w:lang w:val="bg-BG"/>
              </w:rPr>
              <w:t xml:space="preserve">.19, </w:t>
            </w:r>
            <w:r w:rsidRPr="00535D94">
              <w:rPr>
                <w:rFonts w:ascii="Verdana" w:hAnsi="Verdana"/>
                <w:sz w:val="18"/>
                <w:szCs w:val="18"/>
              </w:rPr>
              <w:t>Art</w:t>
            </w:r>
            <w:r w:rsidRPr="00535D94">
              <w:rPr>
                <w:rFonts w:ascii="Verdana" w:hAnsi="Verdana"/>
                <w:sz w:val="18"/>
                <w:szCs w:val="18"/>
                <w:lang w:val="bg-BG"/>
              </w:rPr>
              <w:t xml:space="preserve">.21, </w:t>
            </w:r>
            <w:r w:rsidRPr="00535D94">
              <w:rPr>
                <w:rFonts w:ascii="Verdana" w:hAnsi="Verdana"/>
                <w:sz w:val="18"/>
                <w:szCs w:val="18"/>
              </w:rPr>
              <w:t>Art</w:t>
            </w:r>
            <w:r w:rsidRPr="00535D94">
              <w:rPr>
                <w:rFonts w:ascii="Verdana" w:hAnsi="Verdana"/>
                <w:sz w:val="18"/>
                <w:szCs w:val="18"/>
                <w:lang w:val="bg-BG"/>
              </w:rPr>
              <w:t>.53 (</w:t>
            </w:r>
            <w:r w:rsidRPr="00535D94">
              <w:rPr>
                <w:rFonts w:ascii="Verdana" w:hAnsi="Verdana"/>
                <w:sz w:val="18"/>
                <w:szCs w:val="18"/>
              </w:rPr>
              <w:t>SG</w:t>
            </w:r>
            <w:r w:rsidRPr="00535D94">
              <w:rPr>
                <w:rFonts w:ascii="Verdana" w:hAnsi="Verdana"/>
                <w:sz w:val="18"/>
                <w:szCs w:val="18"/>
                <w:lang w:val="bg-BG"/>
              </w:rPr>
              <w:t xml:space="preserve"> </w:t>
            </w:r>
            <w:r w:rsidR="004C60D2">
              <w:rPr>
                <w:rFonts w:ascii="Verdana" w:hAnsi="Verdana"/>
                <w:sz w:val="18"/>
                <w:szCs w:val="18"/>
              </w:rPr>
              <w:t>№</w:t>
            </w:r>
            <w:r w:rsidRPr="00535D94">
              <w:rPr>
                <w:rFonts w:ascii="Verdana" w:hAnsi="Verdana"/>
                <w:sz w:val="18"/>
                <w:szCs w:val="18"/>
              </w:rPr>
              <w:t xml:space="preserve"> </w:t>
            </w:r>
            <w:r w:rsidRPr="00535D94">
              <w:rPr>
                <w:rFonts w:ascii="Verdana" w:hAnsi="Verdana"/>
                <w:sz w:val="18"/>
                <w:szCs w:val="18"/>
                <w:lang w:val="bg-BG"/>
              </w:rPr>
              <w:t>64/2</w:t>
            </w:r>
            <w:r w:rsidRPr="00535D94">
              <w:rPr>
                <w:rFonts w:ascii="Verdana" w:hAnsi="Verdana"/>
                <w:sz w:val="18"/>
                <w:szCs w:val="18"/>
              </w:rPr>
              <w:t>008</w:t>
            </w:r>
            <w:r w:rsidRPr="00535D94">
              <w:rPr>
                <w:rFonts w:ascii="Verdana" w:hAnsi="Verdana"/>
                <w:sz w:val="18"/>
                <w:szCs w:val="18"/>
                <w:lang w:val="bg-BG"/>
              </w:rPr>
              <w:t xml:space="preserve"> </w:t>
            </w:r>
            <w:r w:rsidRPr="00535D94">
              <w:rPr>
                <w:rFonts w:ascii="Verdana" w:hAnsi="Verdana"/>
                <w:sz w:val="18"/>
                <w:szCs w:val="18"/>
              </w:rPr>
              <w:t xml:space="preserve">amd. SG </w:t>
            </w:r>
            <w:r w:rsidR="004C60D2">
              <w:rPr>
                <w:rFonts w:ascii="Verdana" w:hAnsi="Verdana"/>
                <w:sz w:val="18"/>
                <w:szCs w:val="18"/>
              </w:rPr>
              <w:t>№</w:t>
            </w:r>
            <w:r w:rsidRPr="00535D94">
              <w:rPr>
                <w:rFonts w:ascii="Verdana" w:hAnsi="Verdana"/>
                <w:sz w:val="18"/>
                <w:szCs w:val="18"/>
              </w:rPr>
              <w:t xml:space="preserve"> </w:t>
            </w:r>
            <w:r w:rsidRPr="00535D94">
              <w:rPr>
                <w:rFonts w:ascii="Verdana" w:hAnsi="Verdana"/>
                <w:sz w:val="18"/>
                <w:szCs w:val="18"/>
                <w:lang w:val="bg-BG"/>
              </w:rPr>
              <w:t>6</w:t>
            </w:r>
            <w:r w:rsidRPr="00535D94">
              <w:rPr>
                <w:rFonts w:ascii="Verdana" w:hAnsi="Verdana"/>
                <w:sz w:val="18"/>
                <w:szCs w:val="18"/>
              </w:rPr>
              <w:t>0</w:t>
            </w:r>
            <w:r w:rsidRPr="00535D94">
              <w:rPr>
                <w:rFonts w:ascii="Verdana" w:hAnsi="Verdana"/>
                <w:sz w:val="18"/>
                <w:szCs w:val="18"/>
                <w:lang w:val="bg-BG"/>
              </w:rPr>
              <w:t>/2</w:t>
            </w:r>
            <w:r w:rsidRPr="00535D94">
              <w:rPr>
                <w:rFonts w:ascii="Verdana" w:hAnsi="Verdana"/>
                <w:sz w:val="18"/>
                <w:szCs w:val="18"/>
              </w:rPr>
              <w:t>0</w:t>
            </w:r>
            <w:r w:rsidRPr="00535D94">
              <w:rPr>
                <w:rFonts w:ascii="Verdana" w:hAnsi="Verdana"/>
                <w:sz w:val="18"/>
                <w:szCs w:val="18"/>
                <w:lang w:val="bg-BG"/>
              </w:rPr>
              <w:t>18) OCSOTSGFILHG, (</w:t>
            </w:r>
            <w:r w:rsidRPr="00535D94">
              <w:rPr>
                <w:rFonts w:ascii="Verdana" w:hAnsi="Verdana"/>
                <w:sz w:val="18"/>
                <w:szCs w:val="18"/>
              </w:rPr>
              <w:t>SG</w:t>
            </w:r>
            <w:r w:rsidRPr="00535D94">
              <w:rPr>
                <w:rFonts w:ascii="Verdana" w:hAnsi="Verdana"/>
                <w:sz w:val="18"/>
                <w:szCs w:val="18"/>
                <w:lang w:val="bg-BG"/>
              </w:rPr>
              <w:t xml:space="preserve">, </w:t>
            </w:r>
            <w:r w:rsidR="004C60D2">
              <w:rPr>
                <w:rFonts w:ascii="Verdana" w:hAnsi="Verdana"/>
                <w:sz w:val="18"/>
                <w:szCs w:val="18"/>
              </w:rPr>
              <w:t>№</w:t>
            </w:r>
            <w:r w:rsidRPr="00535D94">
              <w:rPr>
                <w:rFonts w:ascii="Verdana" w:hAnsi="Verdana"/>
                <w:sz w:val="18"/>
                <w:szCs w:val="18"/>
              </w:rPr>
              <w:t xml:space="preserve"> </w:t>
            </w:r>
            <w:r w:rsidRPr="00535D94">
              <w:rPr>
                <w:rFonts w:ascii="Verdana" w:hAnsi="Verdana"/>
                <w:sz w:val="18"/>
                <w:szCs w:val="18"/>
                <w:lang w:val="bg-BG"/>
              </w:rPr>
              <w:t xml:space="preserve">82/2004, </w:t>
            </w:r>
            <w:r w:rsidRPr="00535D94">
              <w:rPr>
                <w:rFonts w:ascii="Verdana" w:hAnsi="Verdana"/>
                <w:sz w:val="18"/>
                <w:szCs w:val="18"/>
              </w:rPr>
              <w:t>amd.</w:t>
            </w:r>
            <w:r w:rsidRPr="00535D94">
              <w:rPr>
                <w:rFonts w:ascii="Verdana" w:hAnsi="Verdana"/>
                <w:sz w:val="18"/>
                <w:szCs w:val="18"/>
                <w:lang w:val="bg-BG"/>
              </w:rPr>
              <w:t xml:space="preserve"> </w:t>
            </w:r>
            <w:r w:rsidRPr="00535D94">
              <w:rPr>
                <w:rFonts w:ascii="Verdana" w:hAnsi="Verdana"/>
                <w:sz w:val="18"/>
                <w:szCs w:val="18"/>
              </w:rPr>
              <w:t>SG</w:t>
            </w:r>
            <w:r w:rsidRPr="00535D94">
              <w:rPr>
                <w:rFonts w:ascii="Verdana" w:hAnsi="Verdana"/>
                <w:sz w:val="18"/>
                <w:szCs w:val="18"/>
                <w:lang w:val="bg-BG"/>
              </w:rPr>
              <w:t>,</w:t>
            </w:r>
            <w:r w:rsidRPr="00535D94">
              <w:rPr>
                <w:rFonts w:ascii="Verdana" w:hAnsi="Verdana"/>
                <w:sz w:val="18"/>
                <w:szCs w:val="18"/>
              </w:rPr>
              <w:t xml:space="preserve"> </w:t>
            </w:r>
            <w:r w:rsidR="004C60D2">
              <w:rPr>
                <w:rFonts w:ascii="Verdana" w:hAnsi="Verdana"/>
                <w:sz w:val="18"/>
                <w:szCs w:val="18"/>
              </w:rPr>
              <w:t>№</w:t>
            </w:r>
            <w:r w:rsidRPr="00535D94">
              <w:rPr>
                <w:rFonts w:ascii="Verdana" w:hAnsi="Verdana"/>
                <w:sz w:val="18"/>
                <w:szCs w:val="18"/>
                <w:lang w:val="bg-BG"/>
              </w:rPr>
              <w:t>64 /2008)</w:t>
            </w:r>
          </w:p>
          <w:p w14:paraId="13E4B272" w14:textId="59F1E8D3" w:rsidR="00E71CE4" w:rsidRPr="00535D94" w:rsidRDefault="00E71CE4" w:rsidP="00E71CE4">
            <w:pPr>
              <w:overflowPunct/>
              <w:autoSpaceDE/>
              <w:autoSpaceDN/>
              <w:adjustRightInd/>
              <w:spacing w:after="18" w:line="216" w:lineRule="auto"/>
              <w:ind w:right="309"/>
              <w:jc w:val="both"/>
              <w:textAlignment w:val="auto"/>
              <w:rPr>
                <w:rFonts w:ascii="Verdana" w:hAnsi="Verdana"/>
                <w:sz w:val="18"/>
                <w:szCs w:val="18"/>
                <w:lang w:val="bg-BG"/>
              </w:rPr>
            </w:pPr>
            <w:r w:rsidRPr="00535D94">
              <w:rPr>
                <w:rFonts w:ascii="Verdana" w:hAnsi="Verdana"/>
                <w:sz w:val="18"/>
                <w:szCs w:val="18"/>
                <w:lang w:val="bg-BG"/>
              </w:rPr>
              <w:t xml:space="preserve">OCSOTDPFIANG, </w:t>
            </w:r>
            <w:r w:rsidRPr="00535D94">
              <w:rPr>
                <w:rFonts w:ascii="Verdana" w:hAnsi="Verdana"/>
                <w:sz w:val="18"/>
                <w:szCs w:val="18"/>
              </w:rPr>
              <w:t xml:space="preserve">Art. </w:t>
            </w:r>
            <w:r w:rsidRPr="00535D94">
              <w:rPr>
                <w:rFonts w:ascii="Verdana" w:hAnsi="Verdana"/>
                <w:sz w:val="18"/>
                <w:szCs w:val="18"/>
                <w:lang w:val="bg-BG"/>
              </w:rPr>
              <w:t xml:space="preserve">9, </w:t>
            </w:r>
            <w:r w:rsidRPr="00535D94">
              <w:rPr>
                <w:rFonts w:ascii="Verdana" w:hAnsi="Verdana"/>
                <w:sz w:val="18"/>
                <w:szCs w:val="18"/>
              </w:rPr>
              <w:t>Art</w:t>
            </w:r>
            <w:r w:rsidRPr="00535D94">
              <w:rPr>
                <w:rFonts w:ascii="Verdana" w:hAnsi="Verdana"/>
                <w:sz w:val="18"/>
                <w:szCs w:val="18"/>
                <w:lang w:val="bg-BG"/>
              </w:rPr>
              <w:t>.127 (</w:t>
            </w:r>
            <w:r w:rsidRPr="00535D94">
              <w:rPr>
                <w:rFonts w:ascii="Verdana" w:hAnsi="Verdana"/>
                <w:sz w:val="18"/>
                <w:szCs w:val="18"/>
              </w:rPr>
              <w:t>SG</w:t>
            </w:r>
            <w:r w:rsidRPr="00535D94">
              <w:rPr>
                <w:rFonts w:ascii="Verdana" w:hAnsi="Verdana"/>
                <w:sz w:val="18"/>
                <w:szCs w:val="18"/>
                <w:lang w:val="bg-BG"/>
              </w:rPr>
              <w:t xml:space="preserve"> </w:t>
            </w:r>
            <w:r w:rsidR="004C60D2">
              <w:rPr>
                <w:rFonts w:ascii="Verdana" w:hAnsi="Verdana"/>
                <w:sz w:val="18"/>
                <w:szCs w:val="18"/>
              </w:rPr>
              <w:t>№</w:t>
            </w:r>
            <w:r w:rsidRPr="00535D94">
              <w:rPr>
                <w:rFonts w:ascii="Verdana" w:hAnsi="Verdana"/>
                <w:sz w:val="18"/>
                <w:szCs w:val="18"/>
                <w:lang w:val="bg-BG"/>
              </w:rPr>
              <w:t xml:space="preserve"> 67/2004, </w:t>
            </w:r>
            <w:r w:rsidRPr="00535D94">
              <w:rPr>
                <w:rFonts w:ascii="Verdana" w:hAnsi="Verdana"/>
                <w:sz w:val="18"/>
                <w:szCs w:val="18"/>
              </w:rPr>
              <w:t>amd.</w:t>
            </w:r>
            <w:r w:rsidRPr="00535D94">
              <w:rPr>
                <w:rFonts w:ascii="Verdana" w:hAnsi="Verdana"/>
                <w:sz w:val="18"/>
                <w:szCs w:val="18"/>
                <w:lang w:val="bg-BG"/>
              </w:rPr>
              <w:t xml:space="preserve"> </w:t>
            </w:r>
            <w:r w:rsidRPr="00535D94">
              <w:rPr>
                <w:rFonts w:ascii="Verdana" w:hAnsi="Verdana"/>
                <w:sz w:val="18"/>
                <w:szCs w:val="18"/>
              </w:rPr>
              <w:t>SG</w:t>
            </w:r>
            <w:r w:rsidRPr="00535D94">
              <w:rPr>
                <w:rFonts w:ascii="Verdana" w:hAnsi="Verdana"/>
                <w:sz w:val="18"/>
                <w:szCs w:val="18"/>
                <w:lang w:val="bg-BG"/>
              </w:rPr>
              <w:t>,</w:t>
            </w:r>
            <w:r w:rsidRPr="00535D94">
              <w:rPr>
                <w:rFonts w:ascii="Verdana" w:hAnsi="Verdana"/>
                <w:sz w:val="18"/>
                <w:szCs w:val="18"/>
              </w:rPr>
              <w:t xml:space="preserve"> </w:t>
            </w:r>
            <w:r w:rsidR="004C60D2">
              <w:rPr>
                <w:rFonts w:ascii="Verdana" w:hAnsi="Verdana"/>
                <w:sz w:val="18"/>
                <w:szCs w:val="18"/>
              </w:rPr>
              <w:t>№</w:t>
            </w:r>
            <w:r w:rsidRPr="00535D94">
              <w:rPr>
                <w:rFonts w:ascii="Verdana" w:hAnsi="Verdana"/>
                <w:sz w:val="18"/>
                <w:szCs w:val="18"/>
              </w:rPr>
              <w:t xml:space="preserve"> </w:t>
            </w:r>
            <w:r w:rsidRPr="00535D94">
              <w:rPr>
                <w:rFonts w:ascii="Verdana" w:hAnsi="Verdana"/>
                <w:sz w:val="18"/>
                <w:szCs w:val="18"/>
                <w:lang w:val="bg-BG"/>
              </w:rPr>
              <w:t>6</w:t>
            </w:r>
            <w:r w:rsidRPr="00535D94">
              <w:rPr>
                <w:rFonts w:ascii="Verdana" w:hAnsi="Verdana"/>
                <w:sz w:val="18"/>
                <w:szCs w:val="18"/>
              </w:rPr>
              <w:t>0</w:t>
            </w:r>
            <w:r w:rsidRPr="00535D94">
              <w:rPr>
                <w:rFonts w:ascii="Verdana" w:hAnsi="Verdana"/>
                <w:sz w:val="18"/>
                <w:szCs w:val="18"/>
                <w:lang w:val="bg-BG"/>
              </w:rPr>
              <w:t>/2</w:t>
            </w:r>
            <w:r w:rsidRPr="00535D94">
              <w:rPr>
                <w:rFonts w:ascii="Verdana" w:hAnsi="Verdana"/>
                <w:sz w:val="18"/>
                <w:szCs w:val="18"/>
              </w:rPr>
              <w:t>0</w:t>
            </w:r>
            <w:r w:rsidRPr="00535D94">
              <w:rPr>
                <w:rFonts w:ascii="Verdana" w:hAnsi="Verdana"/>
                <w:sz w:val="18"/>
                <w:szCs w:val="18"/>
                <w:lang w:val="bg-BG"/>
              </w:rPr>
              <w:t>18)</w:t>
            </w:r>
          </w:p>
          <w:p w14:paraId="479E74B0" w14:textId="45AB08CF" w:rsidR="00E71CE4" w:rsidRPr="00535D94" w:rsidRDefault="00E71CE4" w:rsidP="00E71CE4">
            <w:pPr>
              <w:overflowPunct/>
              <w:autoSpaceDE/>
              <w:autoSpaceDN/>
              <w:adjustRightInd/>
              <w:textAlignment w:val="auto"/>
              <w:rPr>
                <w:rFonts w:ascii="Verdana" w:hAnsi="Verdana"/>
                <w:sz w:val="18"/>
                <w:szCs w:val="18"/>
                <w:lang w:val="bg-BG"/>
              </w:rPr>
            </w:pPr>
            <w:r w:rsidRPr="00535D94">
              <w:rPr>
                <w:rFonts w:ascii="Verdana" w:hAnsi="Verdana"/>
                <w:sz w:val="18"/>
                <w:szCs w:val="18"/>
                <w:lang w:val="bg-BG"/>
              </w:rPr>
              <w:t xml:space="preserve">OCSOOOPP, </w:t>
            </w:r>
            <w:r w:rsidRPr="00535D94">
              <w:rPr>
                <w:rFonts w:ascii="Verdana" w:hAnsi="Verdana"/>
                <w:sz w:val="18"/>
                <w:szCs w:val="18"/>
              </w:rPr>
              <w:t>Art</w:t>
            </w:r>
            <w:r w:rsidRPr="00535D94">
              <w:rPr>
                <w:rFonts w:ascii="Verdana" w:hAnsi="Verdana"/>
                <w:sz w:val="18"/>
                <w:szCs w:val="18"/>
                <w:lang w:val="bg-BG"/>
              </w:rPr>
              <w:t>.</w:t>
            </w:r>
            <w:r w:rsidRPr="00535D94">
              <w:rPr>
                <w:rFonts w:ascii="Verdana" w:hAnsi="Verdana"/>
                <w:sz w:val="18"/>
                <w:szCs w:val="18"/>
              </w:rPr>
              <w:t xml:space="preserve"> 7 </w:t>
            </w:r>
            <w:r w:rsidRPr="00535D94">
              <w:rPr>
                <w:rFonts w:ascii="Verdana" w:hAnsi="Verdana"/>
                <w:sz w:val="18"/>
                <w:szCs w:val="18"/>
                <w:lang w:val="bg-BG"/>
              </w:rPr>
              <w:t>(</w:t>
            </w:r>
            <w:r w:rsidRPr="00535D94">
              <w:rPr>
                <w:rFonts w:ascii="Verdana" w:hAnsi="Verdana"/>
                <w:sz w:val="18"/>
                <w:szCs w:val="18"/>
              </w:rPr>
              <w:t>SG</w:t>
            </w:r>
            <w:r w:rsidRPr="00535D94">
              <w:rPr>
                <w:rFonts w:ascii="Verdana" w:hAnsi="Verdana"/>
                <w:sz w:val="18"/>
                <w:szCs w:val="18"/>
                <w:lang w:val="bg-BG"/>
              </w:rPr>
              <w:t xml:space="preserve">, </w:t>
            </w:r>
            <w:r w:rsidR="004C60D2">
              <w:rPr>
                <w:rFonts w:ascii="Verdana" w:hAnsi="Verdana"/>
                <w:sz w:val="18"/>
                <w:szCs w:val="18"/>
              </w:rPr>
              <w:t>№</w:t>
            </w:r>
            <w:r w:rsidRPr="00535D94">
              <w:rPr>
                <w:rFonts w:ascii="Verdana" w:hAnsi="Verdana"/>
                <w:sz w:val="18"/>
                <w:szCs w:val="18"/>
              </w:rPr>
              <w:t xml:space="preserve"> </w:t>
            </w:r>
            <w:r w:rsidRPr="00535D94">
              <w:rPr>
                <w:rFonts w:ascii="Verdana" w:hAnsi="Verdana"/>
                <w:sz w:val="18"/>
                <w:szCs w:val="18"/>
                <w:lang w:val="bg-BG"/>
              </w:rPr>
              <w:t xml:space="preserve">104/2004, </w:t>
            </w:r>
            <w:r w:rsidRPr="00535D94">
              <w:rPr>
                <w:rFonts w:ascii="Verdana" w:hAnsi="Verdana"/>
                <w:sz w:val="18"/>
                <w:szCs w:val="18"/>
              </w:rPr>
              <w:t>amd.</w:t>
            </w:r>
            <w:r w:rsidRPr="00535D94">
              <w:rPr>
                <w:rFonts w:ascii="Verdana" w:hAnsi="Verdana"/>
                <w:sz w:val="18"/>
                <w:szCs w:val="18"/>
                <w:lang w:val="bg-BG"/>
              </w:rPr>
              <w:t xml:space="preserve"> </w:t>
            </w:r>
            <w:r w:rsidRPr="00535D94">
              <w:rPr>
                <w:rFonts w:ascii="Verdana" w:hAnsi="Verdana"/>
                <w:sz w:val="18"/>
                <w:szCs w:val="18"/>
              </w:rPr>
              <w:t>SG</w:t>
            </w:r>
            <w:r w:rsidRPr="00535D94">
              <w:rPr>
                <w:rFonts w:ascii="Verdana" w:hAnsi="Verdana"/>
                <w:sz w:val="18"/>
                <w:szCs w:val="18"/>
                <w:lang w:val="bg-BG"/>
              </w:rPr>
              <w:t xml:space="preserve">, </w:t>
            </w:r>
            <w:r w:rsidR="004C60D2">
              <w:rPr>
                <w:rFonts w:ascii="Verdana" w:hAnsi="Verdana"/>
                <w:sz w:val="18"/>
                <w:szCs w:val="18"/>
              </w:rPr>
              <w:t>№</w:t>
            </w:r>
            <w:r w:rsidRPr="00535D94">
              <w:rPr>
                <w:rFonts w:ascii="Verdana" w:hAnsi="Verdana"/>
                <w:sz w:val="18"/>
                <w:szCs w:val="18"/>
                <w:lang w:val="bg-BG"/>
              </w:rPr>
              <w:t>6</w:t>
            </w:r>
            <w:r w:rsidRPr="00535D94">
              <w:rPr>
                <w:rFonts w:ascii="Verdana" w:hAnsi="Verdana"/>
                <w:sz w:val="18"/>
                <w:szCs w:val="18"/>
              </w:rPr>
              <w:t>0</w:t>
            </w:r>
            <w:r w:rsidRPr="00535D94">
              <w:rPr>
                <w:rFonts w:ascii="Verdana" w:hAnsi="Verdana"/>
                <w:sz w:val="18"/>
                <w:szCs w:val="18"/>
                <w:lang w:val="bg-BG"/>
              </w:rPr>
              <w:t>/2</w:t>
            </w:r>
            <w:r w:rsidRPr="00535D94">
              <w:rPr>
                <w:rFonts w:ascii="Verdana" w:hAnsi="Verdana"/>
                <w:sz w:val="18"/>
                <w:szCs w:val="18"/>
              </w:rPr>
              <w:t>0</w:t>
            </w:r>
            <w:r w:rsidRPr="00535D94">
              <w:rPr>
                <w:rFonts w:ascii="Verdana" w:hAnsi="Verdana"/>
                <w:sz w:val="18"/>
                <w:szCs w:val="18"/>
                <w:lang w:val="bg-BG"/>
              </w:rPr>
              <w:t>18)</w:t>
            </w:r>
          </w:p>
          <w:p w14:paraId="24EF6366"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en-GB" w:eastAsia="bg-BG"/>
              </w:rPr>
              <w:t xml:space="preserve"> LNB</w:t>
            </w:r>
          </w:p>
          <w:p w14:paraId="0EC50345" w14:textId="77777777" w:rsidR="00E71CE4" w:rsidRPr="00535D94" w:rsidRDefault="00E71CE4" w:rsidP="00E71CE4">
            <w:pPr>
              <w:overflowPunct/>
              <w:autoSpaceDE/>
              <w:autoSpaceDN/>
              <w:adjustRightInd/>
              <w:textAlignment w:val="auto"/>
              <w:rPr>
                <w:rFonts w:ascii="Verdana" w:hAnsi="Verdana"/>
                <w:sz w:val="18"/>
                <w:szCs w:val="18"/>
                <w:lang w:val="bg-BG"/>
              </w:rPr>
            </w:pPr>
            <w:r w:rsidRPr="00535D94">
              <w:rPr>
                <w:rFonts w:ascii="Verdana" w:hAnsi="Verdana"/>
                <w:sz w:val="18"/>
                <w:szCs w:val="18"/>
                <w:lang w:val="en-GB"/>
              </w:rPr>
              <w:t>(</w:t>
            </w:r>
            <w:r w:rsidRPr="00535D94">
              <w:rPr>
                <w:rFonts w:ascii="Verdana" w:hAnsi="Verdana"/>
                <w:sz w:val="18"/>
                <w:szCs w:val="18"/>
                <w:lang w:val="ru-RU"/>
              </w:rPr>
              <w:t>НК</w:t>
            </w:r>
            <w:r w:rsidRPr="00535D94">
              <w:rPr>
                <w:rFonts w:ascii="Verdana" w:hAnsi="Verdana"/>
                <w:sz w:val="18"/>
                <w:szCs w:val="18"/>
                <w:lang w:val="en-GB"/>
              </w:rPr>
              <w:t>1-03-502-6.3)</w:t>
            </w:r>
          </w:p>
          <w:p w14:paraId="371B1EEC"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IDORSOSPP LNB</w:t>
            </w:r>
          </w:p>
          <w:p w14:paraId="267E07B2"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w:t>
            </w:r>
            <w:r w:rsidRPr="00535D94">
              <w:rPr>
                <w:rFonts w:ascii="Verdana" w:eastAsia="MS Reference Sans Serif" w:hAnsi="Verdana"/>
                <w:sz w:val="18"/>
                <w:szCs w:val="18"/>
                <w:lang w:val="bg-BG" w:eastAsia="bg-BG"/>
              </w:rPr>
              <w:t>ИК</w:t>
            </w:r>
            <w:r w:rsidRPr="00535D94">
              <w:rPr>
                <w:rFonts w:ascii="Verdana" w:eastAsia="MS Reference Sans Serif" w:hAnsi="Verdana"/>
                <w:sz w:val="18"/>
                <w:szCs w:val="18"/>
                <w:lang w:val="fr-FR" w:eastAsia="bg-BG"/>
              </w:rPr>
              <w:t xml:space="preserve"> 1-02-016-6.3)</w:t>
            </w:r>
          </w:p>
          <w:p w14:paraId="4BFA07D6" w14:textId="77777777" w:rsidR="00E71CE4" w:rsidRPr="00535D94" w:rsidRDefault="00E71CE4" w:rsidP="00E71CE4">
            <w:pPr>
              <w:overflowPunct/>
              <w:autoSpaceDE/>
              <w:autoSpaceDN/>
              <w:adjustRightInd/>
              <w:spacing w:line="216" w:lineRule="auto"/>
              <w:ind w:right="82"/>
              <w:jc w:val="both"/>
              <w:textAlignment w:val="auto"/>
              <w:rPr>
                <w:rFonts w:ascii="Verdana" w:hAnsi="Verdana"/>
                <w:sz w:val="18"/>
                <w:szCs w:val="18"/>
                <w:lang w:val="bg-BG"/>
              </w:rPr>
            </w:pPr>
            <w:r w:rsidRPr="00535D94">
              <w:rPr>
                <w:rFonts w:ascii="Verdana" w:hAnsi="Verdana"/>
                <w:sz w:val="18"/>
                <w:szCs w:val="18"/>
                <w:lang w:val="bg-BG"/>
              </w:rPr>
              <w:t>БДС 15705 /</w:t>
            </w:r>
            <w:r w:rsidRPr="00535D94">
              <w:rPr>
                <w:rFonts w:ascii="Verdana" w:hAnsi="Verdana"/>
                <w:sz w:val="18"/>
                <w:szCs w:val="18"/>
              </w:rPr>
              <w:t>amendment</w:t>
            </w:r>
            <w:r w:rsidRPr="00535D94">
              <w:rPr>
                <w:rFonts w:ascii="Verdana" w:hAnsi="Verdana"/>
                <w:sz w:val="18"/>
                <w:szCs w:val="18"/>
                <w:lang w:val="bg-BG"/>
              </w:rPr>
              <w:t xml:space="preserve"> 1 </w:t>
            </w:r>
          </w:p>
          <w:p w14:paraId="520B8438" w14:textId="77777777" w:rsidR="00E71CE4" w:rsidRPr="00535D94" w:rsidRDefault="00E71CE4" w:rsidP="00E71CE4">
            <w:pPr>
              <w:overflowPunct/>
              <w:autoSpaceDE/>
              <w:autoSpaceDN/>
              <w:adjustRightInd/>
              <w:spacing w:line="216" w:lineRule="auto"/>
              <w:ind w:right="82"/>
              <w:jc w:val="both"/>
              <w:textAlignment w:val="auto"/>
              <w:rPr>
                <w:rFonts w:ascii="Verdana" w:hAnsi="Verdana"/>
                <w:sz w:val="18"/>
                <w:szCs w:val="18"/>
              </w:rPr>
            </w:pPr>
            <w:r w:rsidRPr="00535D94">
              <w:rPr>
                <w:rFonts w:ascii="Verdana" w:hAnsi="Verdana"/>
                <w:sz w:val="18"/>
                <w:szCs w:val="18"/>
              </w:rPr>
              <w:t>TS</w:t>
            </w:r>
          </w:p>
        </w:tc>
      </w:tr>
      <w:tr w:rsidR="00535D94" w:rsidRPr="00535D94" w14:paraId="678573BB" w14:textId="77777777" w:rsidTr="00F76AA0">
        <w:tc>
          <w:tcPr>
            <w:tcW w:w="205" w:type="pct"/>
            <w:tcBorders>
              <w:top w:val="single" w:sz="4" w:space="0" w:color="000000"/>
              <w:left w:val="single" w:sz="4" w:space="0" w:color="000000"/>
              <w:bottom w:val="single" w:sz="4" w:space="0" w:color="000000"/>
              <w:right w:val="nil"/>
            </w:tcBorders>
          </w:tcPr>
          <w:p w14:paraId="7F9AF0F6"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eastAsia="zh-CN"/>
              </w:rPr>
              <w:t>12</w:t>
            </w:r>
          </w:p>
        </w:tc>
        <w:tc>
          <w:tcPr>
            <w:tcW w:w="837" w:type="pct"/>
            <w:tcBorders>
              <w:top w:val="single" w:sz="4" w:space="0" w:color="000000"/>
              <w:left w:val="single" w:sz="4" w:space="0" w:color="000000"/>
              <w:bottom w:val="single" w:sz="4" w:space="0" w:color="000000"/>
              <w:right w:val="nil"/>
            </w:tcBorders>
          </w:tcPr>
          <w:p w14:paraId="761AF969" w14:textId="77777777" w:rsidR="00E71CE4" w:rsidRPr="00535D94" w:rsidRDefault="00E71CE4" w:rsidP="00E71CE4">
            <w:pPr>
              <w:overflowPunct/>
              <w:autoSpaceDE/>
              <w:autoSpaceDN/>
              <w:adjustRightInd/>
              <w:spacing w:line="221" w:lineRule="auto"/>
              <w:ind w:right="106"/>
              <w:textAlignment w:val="auto"/>
              <w:rPr>
                <w:rFonts w:ascii="Verdana" w:hAnsi="Verdana"/>
                <w:sz w:val="18"/>
                <w:szCs w:val="18"/>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for transportation of compressed, liquefied, gases dissolved under pressure and cryogenic liquids; high and low-pressure boilers; elements and systems of turbines; lifting and handling machines and equipment; machinery, equipment, structures and components for them - basic metal and welded joints; rolled products, casts and forgings.</w:t>
            </w:r>
          </w:p>
          <w:p w14:paraId="03DF2EA7" w14:textId="77777777" w:rsidR="00E71CE4" w:rsidRPr="00535D94" w:rsidRDefault="00E71CE4" w:rsidP="00E71CE4">
            <w:pPr>
              <w:overflowPunct/>
              <w:autoSpaceDE/>
              <w:autoSpaceDN/>
              <w:adjustRightInd/>
              <w:spacing w:line="221" w:lineRule="auto"/>
              <w:ind w:left="86" w:right="106"/>
              <w:textAlignment w:val="auto"/>
              <w:rPr>
                <w:rFonts w:ascii="Verdana" w:hAnsi="Verdana"/>
                <w:sz w:val="18"/>
                <w:szCs w:val="18"/>
              </w:rPr>
            </w:pPr>
          </w:p>
        </w:tc>
        <w:tc>
          <w:tcPr>
            <w:tcW w:w="846" w:type="pct"/>
            <w:tcBorders>
              <w:top w:val="single" w:sz="4" w:space="0" w:color="000000"/>
              <w:left w:val="single" w:sz="4" w:space="0" w:color="000000"/>
              <w:bottom w:val="single" w:sz="4" w:space="0" w:color="000000"/>
              <w:right w:val="nil"/>
            </w:tcBorders>
          </w:tcPr>
          <w:p w14:paraId="240D79B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3403FC90"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 inspection of new and/or used/</w:t>
            </w:r>
          </w:p>
          <w:p w14:paraId="17FCDCEF"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sites/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facilities/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processes/</w:t>
            </w:r>
          </w:p>
          <w:p w14:paraId="5AB46E4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products</w:t>
            </w:r>
          </w:p>
        </w:tc>
        <w:tc>
          <w:tcPr>
            <w:tcW w:w="947" w:type="pct"/>
            <w:tcBorders>
              <w:top w:val="single" w:sz="4" w:space="0" w:color="000000"/>
              <w:left w:val="single" w:sz="4" w:space="0" w:color="000000"/>
              <w:bottom w:val="single" w:sz="4" w:space="0" w:color="000000"/>
              <w:right w:val="nil"/>
            </w:tcBorders>
          </w:tcPr>
          <w:p w14:paraId="56F76F23" w14:textId="77777777" w:rsidR="00E71CE4" w:rsidRPr="00535D94" w:rsidRDefault="00E71CE4" w:rsidP="00E71CE4">
            <w:pPr>
              <w:overflowPunct/>
              <w:autoSpaceDE/>
              <w:autoSpaceDN/>
              <w:adjustRightInd/>
              <w:ind w:left="40" w:hanging="17"/>
              <w:textAlignment w:val="auto"/>
              <w:rPr>
                <w:rFonts w:ascii="Verdana" w:hAnsi="Verdana"/>
                <w:sz w:val="18"/>
                <w:szCs w:val="18"/>
                <w:lang w:val="bg-BG"/>
              </w:rPr>
            </w:pPr>
            <w:r w:rsidRPr="00535D94">
              <w:rPr>
                <w:rFonts w:ascii="Verdana" w:hAnsi="Verdana"/>
                <w:sz w:val="18"/>
                <w:szCs w:val="18"/>
              </w:rPr>
              <w:t>Coating thickness</w:t>
            </w:r>
          </w:p>
          <w:p w14:paraId="6D6F6748" w14:textId="77777777" w:rsidR="00E71CE4" w:rsidRPr="00535D94" w:rsidRDefault="00E71CE4" w:rsidP="00E71CE4">
            <w:pPr>
              <w:overflowPunct/>
              <w:autoSpaceDE/>
              <w:autoSpaceDN/>
              <w:adjustRightInd/>
              <w:ind w:left="40" w:hanging="17"/>
              <w:textAlignment w:val="auto"/>
              <w:rPr>
                <w:rFonts w:ascii="Verdana" w:hAnsi="Verdana"/>
                <w:sz w:val="18"/>
                <w:szCs w:val="18"/>
                <w:lang w:val="bg-BG"/>
              </w:rPr>
            </w:pPr>
          </w:p>
          <w:p w14:paraId="65DA1FA1" w14:textId="77777777" w:rsidR="00E71CE4" w:rsidRPr="00535D94" w:rsidRDefault="00E71CE4" w:rsidP="00E71CE4">
            <w:pPr>
              <w:overflowPunct/>
              <w:autoSpaceDE/>
              <w:autoSpaceDN/>
              <w:adjustRightInd/>
              <w:ind w:left="40" w:hanging="17"/>
              <w:textAlignment w:val="auto"/>
              <w:rPr>
                <w:rFonts w:ascii="Verdana" w:hAnsi="Verdana"/>
                <w:sz w:val="18"/>
                <w:szCs w:val="18"/>
                <w:lang w:val="bg-BG"/>
              </w:rPr>
            </w:pPr>
            <w:r w:rsidRPr="00535D94">
              <w:rPr>
                <w:rFonts w:ascii="Verdana" w:hAnsi="Verdana"/>
                <w:sz w:val="18"/>
                <w:szCs w:val="18"/>
              </w:rPr>
              <w:t xml:space="preserve">- </w:t>
            </w:r>
            <w:r w:rsidRPr="00535D94">
              <w:rPr>
                <w:rFonts w:ascii="Verdana" w:hAnsi="Verdana"/>
                <w:sz w:val="18"/>
                <w:szCs w:val="18"/>
                <w:lang w:val="en"/>
              </w:rPr>
              <w:t xml:space="preserve">Thickness of non-conductive coatings or non-magnetic and metallic coatings on metallic and non-metallic </w:t>
            </w:r>
            <w:r w:rsidRPr="00535D94">
              <w:rPr>
                <w:rFonts w:ascii="Verdana" w:hAnsi="Verdana"/>
                <w:sz w:val="18"/>
                <w:szCs w:val="18"/>
              </w:rPr>
              <w:t>base</w:t>
            </w:r>
            <w:r w:rsidRPr="00535D94">
              <w:rPr>
                <w:rFonts w:ascii="Verdana" w:hAnsi="Verdana"/>
                <w:sz w:val="18"/>
                <w:szCs w:val="18"/>
                <w:lang w:val="en"/>
              </w:rPr>
              <w:t xml:space="preserve"> </w:t>
            </w:r>
          </w:p>
          <w:p w14:paraId="7BFC41AB" w14:textId="77777777" w:rsidR="00E71CE4" w:rsidRPr="00535D94" w:rsidRDefault="00E71CE4" w:rsidP="00E71CE4">
            <w:pPr>
              <w:overflowPunct/>
              <w:autoSpaceDE/>
              <w:autoSpaceDN/>
              <w:adjustRightInd/>
              <w:ind w:left="40" w:hanging="17"/>
              <w:textAlignment w:val="auto"/>
              <w:rPr>
                <w:rFonts w:ascii="Verdana" w:hAnsi="Verdana"/>
                <w:sz w:val="18"/>
                <w:szCs w:val="18"/>
                <w:lang w:val="bg-BG"/>
              </w:rPr>
            </w:pPr>
          </w:p>
          <w:p w14:paraId="177049B0" w14:textId="77777777" w:rsidR="00E71CE4" w:rsidRPr="00535D94" w:rsidRDefault="00E71CE4" w:rsidP="00E71CE4">
            <w:pPr>
              <w:suppressAutoHyphens/>
              <w:overflowPunct/>
              <w:autoSpaceDE/>
              <w:autoSpaceDN/>
              <w:adjustRightInd/>
              <w:ind w:left="-57" w:right="-57"/>
              <w:textAlignment w:val="auto"/>
              <w:rPr>
                <w:rFonts w:ascii="Verdana" w:hAnsi="Verdana"/>
                <w:sz w:val="18"/>
                <w:szCs w:val="18"/>
                <w:lang w:val="bg-BG"/>
              </w:rPr>
            </w:pPr>
            <w:r w:rsidRPr="00535D94">
              <w:rPr>
                <w:rFonts w:ascii="Verdana" w:hAnsi="Verdana"/>
                <w:sz w:val="18"/>
                <w:szCs w:val="18"/>
                <w:lang w:val="bg-BG"/>
              </w:rPr>
              <w:t xml:space="preserve">- </w:t>
            </w:r>
            <w:r w:rsidRPr="00535D94">
              <w:rPr>
                <w:rFonts w:ascii="Verdana" w:hAnsi="Verdana"/>
                <w:sz w:val="18"/>
                <w:szCs w:val="18"/>
                <w:lang w:val="en"/>
              </w:rPr>
              <w:t>Thickness of non-magnetic coatings on a magnetic base</w:t>
            </w:r>
            <w:r w:rsidRPr="00535D94">
              <w:rPr>
                <w:rFonts w:ascii="Verdana" w:hAnsi="Verdana"/>
                <w:sz w:val="18"/>
                <w:szCs w:val="18"/>
                <w:lang w:val="bg-BG"/>
              </w:rPr>
              <w:t xml:space="preserve"> </w:t>
            </w:r>
            <w:r w:rsidRPr="00535D94">
              <w:rPr>
                <w:rFonts w:ascii="Verdana" w:hAnsi="Verdana"/>
                <w:sz w:val="18"/>
                <w:szCs w:val="18"/>
              </w:rPr>
              <w:t xml:space="preserve"> </w:t>
            </w:r>
          </w:p>
        </w:tc>
        <w:tc>
          <w:tcPr>
            <w:tcW w:w="1120" w:type="pct"/>
            <w:tcBorders>
              <w:top w:val="single" w:sz="4" w:space="0" w:color="000000"/>
              <w:left w:val="single" w:sz="4" w:space="0" w:color="000000"/>
              <w:bottom w:val="single" w:sz="4" w:space="0" w:color="000000"/>
              <w:right w:val="nil"/>
            </w:tcBorders>
          </w:tcPr>
          <w:p w14:paraId="49C7B57C" w14:textId="77777777" w:rsidR="00E71CE4" w:rsidRPr="00535D94" w:rsidRDefault="00E71CE4" w:rsidP="00E71CE4">
            <w:pPr>
              <w:overflowPunct/>
              <w:autoSpaceDE/>
              <w:autoSpaceDN/>
              <w:adjustRightInd/>
              <w:ind w:right="397"/>
              <w:jc w:val="both"/>
              <w:textAlignment w:val="auto"/>
              <w:rPr>
                <w:rFonts w:ascii="Verdana" w:hAnsi="Verdana"/>
                <w:sz w:val="18"/>
                <w:szCs w:val="18"/>
                <w:lang w:val="bg-BG"/>
              </w:rPr>
            </w:pPr>
            <w:r w:rsidRPr="00535D94">
              <w:rPr>
                <w:rFonts w:ascii="Verdana" w:hAnsi="Verdana"/>
                <w:sz w:val="18"/>
                <w:szCs w:val="18"/>
                <w:lang w:val="en"/>
              </w:rPr>
              <w:t>Measurement of coating thickness of ferritic and non-ferritic metal surfaces by magnetic induction method:</w:t>
            </w:r>
          </w:p>
          <w:p w14:paraId="0D8A3A01" w14:textId="77777777" w:rsidR="00E71CE4" w:rsidRPr="00535D94" w:rsidRDefault="00E71CE4" w:rsidP="00E71CE4">
            <w:pPr>
              <w:overflowPunct/>
              <w:autoSpaceDE/>
              <w:autoSpaceDN/>
              <w:adjustRightInd/>
              <w:ind w:right="428"/>
              <w:jc w:val="both"/>
              <w:textAlignment w:val="auto"/>
              <w:rPr>
                <w:rFonts w:ascii="Verdana" w:hAnsi="Verdana"/>
                <w:sz w:val="18"/>
                <w:szCs w:val="18"/>
                <w:lang w:val="bg-BG"/>
              </w:rPr>
            </w:pPr>
            <w:r w:rsidRPr="00535D94">
              <w:rPr>
                <w:rFonts w:ascii="Verdana" w:hAnsi="Verdana"/>
                <w:sz w:val="18"/>
                <w:szCs w:val="18"/>
              </w:rPr>
              <w:t>Eddy current inspection methods</w:t>
            </w:r>
            <w:r w:rsidRPr="00535D94">
              <w:rPr>
                <w:rFonts w:ascii="Verdana" w:hAnsi="Verdana"/>
                <w:sz w:val="18"/>
                <w:szCs w:val="18"/>
                <w:lang w:val="bg-BG"/>
              </w:rPr>
              <w:t xml:space="preserve">: </w:t>
            </w:r>
          </w:p>
          <w:p w14:paraId="0ADFF7AE" w14:textId="77777777" w:rsidR="00E71CE4" w:rsidRPr="00535D94" w:rsidRDefault="00E71CE4" w:rsidP="00E71CE4">
            <w:pPr>
              <w:overflowPunct/>
              <w:autoSpaceDE/>
              <w:autoSpaceDN/>
              <w:adjustRightInd/>
              <w:ind w:right="428"/>
              <w:jc w:val="both"/>
              <w:textAlignment w:val="auto"/>
              <w:rPr>
                <w:rFonts w:ascii="Verdana" w:hAnsi="Verdana"/>
                <w:sz w:val="18"/>
                <w:szCs w:val="18"/>
                <w:lang w:val="bg-BG"/>
              </w:rPr>
            </w:pPr>
            <w:r w:rsidRPr="00535D94">
              <w:rPr>
                <w:rFonts w:ascii="Verdana" w:hAnsi="Verdana"/>
                <w:sz w:val="18"/>
                <w:szCs w:val="18"/>
                <w:lang w:val="bg-BG"/>
              </w:rPr>
              <w:t>РПК 00-38;</w:t>
            </w:r>
          </w:p>
          <w:p w14:paraId="4D2D9458" w14:textId="77777777" w:rsidR="00E71CE4" w:rsidRPr="00535D94" w:rsidRDefault="00E71CE4" w:rsidP="00E71CE4">
            <w:pPr>
              <w:overflowPunct/>
              <w:autoSpaceDE/>
              <w:autoSpaceDN/>
              <w:adjustRightInd/>
              <w:textAlignment w:val="auto"/>
              <w:rPr>
                <w:rFonts w:ascii="Verdana" w:hAnsi="Verdana"/>
                <w:sz w:val="18"/>
                <w:szCs w:val="18"/>
                <w:lang w:val="bg-BG"/>
              </w:rPr>
            </w:pPr>
            <w:r w:rsidRPr="00535D94">
              <w:rPr>
                <w:rFonts w:ascii="Verdana" w:hAnsi="Verdana"/>
                <w:sz w:val="18"/>
                <w:szCs w:val="18"/>
                <w:lang w:val="bg-BG"/>
              </w:rPr>
              <w:t>БДС EN IS0</w:t>
            </w:r>
            <w:r w:rsidRPr="00535D94">
              <w:rPr>
                <w:rFonts w:ascii="Verdana" w:hAnsi="Verdana"/>
                <w:sz w:val="18"/>
                <w:szCs w:val="18"/>
              </w:rPr>
              <w:t xml:space="preserve"> </w:t>
            </w:r>
            <w:r w:rsidRPr="00535D94">
              <w:rPr>
                <w:rFonts w:ascii="Verdana" w:hAnsi="Verdana"/>
                <w:sz w:val="18"/>
                <w:szCs w:val="18"/>
                <w:lang w:val="bg-BG"/>
              </w:rPr>
              <w:t>2808;</w:t>
            </w:r>
          </w:p>
          <w:p w14:paraId="68A0CE68" w14:textId="77777777" w:rsidR="00E71CE4" w:rsidRPr="00535D94" w:rsidRDefault="00E71CE4" w:rsidP="00E71CE4">
            <w:pPr>
              <w:overflowPunct/>
              <w:autoSpaceDE/>
              <w:autoSpaceDN/>
              <w:adjustRightInd/>
              <w:ind w:right="521"/>
              <w:textAlignment w:val="auto"/>
              <w:rPr>
                <w:rFonts w:ascii="Verdana" w:hAnsi="Verdana"/>
                <w:sz w:val="18"/>
                <w:szCs w:val="18"/>
                <w:lang w:val="bg-BG"/>
              </w:rPr>
            </w:pPr>
            <w:r w:rsidRPr="00535D94">
              <w:rPr>
                <w:rFonts w:ascii="Verdana" w:hAnsi="Verdana"/>
                <w:sz w:val="18"/>
                <w:szCs w:val="18"/>
                <w:lang w:val="bg-BG"/>
              </w:rPr>
              <w:t xml:space="preserve">БДС EN IS0 2360; </w:t>
            </w:r>
          </w:p>
          <w:p w14:paraId="7C1B4ED5" w14:textId="77777777" w:rsidR="00E71CE4" w:rsidRPr="00535D94" w:rsidRDefault="00E71CE4" w:rsidP="00E71CE4">
            <w:pPr>
              <w:overflowPunct/>
              <w:autoSpaceDE/>
              <w:autoSpaceDN/>
              <w:adjustRightInd/>
              <w:ind w:right="521"/>
              <w:textAlignment w:val="auto"/>
              <w:rPr>
                <w:rFonts w:ascii="Verdana" w:hAnsi="Verdana"/>
                <w:sz w:val="18"/>
                <w:szCs w:val="18"/>
                <w:lang w:val="bg-BG"/>
              </w:rPr>
            </w:pPr>
            <w:r w:rsidRPr="00535D94">
              <w:rPr>
                <w:rFonts w:ascii="Verdana" w:hAnsi="Verdana"/>
                <w:sz w:val="18"/>
                <w:szCs w:val="18"/>
                <w:lang w:val="bg-BG"/>
              </w:rPr>
              <w:t>БДС EN IS0 1968.</w:t>
            </w:r>
          </w:p>
          <w:p w14:paraId="3EAC4687" w14:textId="77777777" w:rsidR="00E71CE4" w:rsidRPr="00535D94" w:rsidRDefault="00E71CE4" w:rsidP="00E71CE4">
            <w:pPr>
              <w:overflowPunct/>
              <w:autoSpaceDE/>
              <w:autoSpaceDN/>
              <w:adjustRightInd/>
              <w:spacing w:line="216" w:lineRule="auto"/>
              <w:ind w:right="428"/>
              <w:jc w:val="both"/>
              <w:textAlignment w:val="auto"/>
              <w:rPr>
                <w:rFonts w:ascii="Verdana" w:hAnsi="Verdana"/>
                <w:sz w:val="18"/>
                <w:szCs w:val="18"/>
                <w:lang w:val="bg-BG"/>
              </w:rPr>
            </w:pPr>
          </w:p>
          <w:p w14:paraId="721A7A56" w14:textId="77777777" w:rsidR="00E71CE4" w:rsidRPr="00535D94" w:rsidRDefault="00E71CE4" w:rsidP="00E71CE4">
            <w:pPr>
              <w:overflowPunct/>
              <w:autoSpaceDE/>
              <w:autoSpaceDN/>
              <w:adjustRightInd/>
              <w:spacing w:line="216" w:lineRule="auto"/>
              <w:ind w:right="428"/>
              <w:jc w:val="both"/>
              <w:textAlignment w:val="auto"/>
              <w:rPr>
                <w:rFonts w:ascii="Verdana" w:hAnsi="Verdana"/>
                <w:sz w:val="18"/>
                <w:szCs w:val="18"/>
                <w:lang w:val="bg-BG"/>
              </w:rPr>
            </w:pPr>
            <w:r w:rsidRPr="00535D94">
              <w:rPr>
                <w:rFonts w:ascii="Verdana" w:hAnsi="Verdana"/>
                <w:sz w:val="18"/>
                <w:szCs w:val="18"/>
              </w:rPr>
              <w:t>Magnetic- particle inspection</w:t>
            </w:r>
            <w:r w:rsidRPr="00535D94">
              <w:rPr>
                <w:rFonts w:ascii="Verdana" w:hAnsi="Verdana"/>
                <w:sz w:val="18"/>
                <w:szCs w:val="18"/>
                <w:lang w:val="bg-BG"/>
              </w:rPr>
              <w:t xml:space="preserve">: </w:t>
            </w:r>
          </w:p>
          <w:p w14:paraId="7CD43883" w14:textId="77777777" w:rsidR="00E71CE4" w:rsidRPr="00535D94" w:rsidRDefault="00E71CE4" w:rsidP="00E71CE4">
            <w:pPr>
              <w:overflowPunct/>
              <w:autoSpaceDE/>
              <w:autoSpaceDN/>
              <w:adjustRightInd/>
              <w:spacing w:line="216" w:lineRule="auto"/>
              <w:ind w:right="428"/>
              <w:jc w:val="both"/>
              <w:textAlignment w:val="auto"/>
              <w:rPr>
                <w:rFonts w:ascii="Verdana" w:hAnsi="Verdana"/>
                <w:sz w:val="18"/>
                <w:szCs w:val="18"/>
                <w:lang w:val="bg-BG"/>
              </w:rPr>
            </w:pPr>
            <w:r w:rsidRPr="00535D94">
              <w:rPr>
                <w:rFonts w:ascii="Verdana" w:hAnsi="Verdana"/>
                <w:sz w:val="18"/>
                <w:szCs w:val="18"/>
                <w:lang w:val="bg-BG"/>
              </w:rPr>
              <w:t>РПК 00-38;</w:t>
            </w:r>
          </w:p>
          <w:p w14:paraId="748902C8" w14:textId="77777777" w:rsidR="00E71CE4" w:rsidRPr="00535D94" w:rsidRDefault="00E71CE4" w:rsidP="00E71CE4">
            <w:pPr>
              <w:overflowPunct/>
              <w:autoSpaceDE/>
              <w:autoSpaceDN/>
              <w:adjustRightInd/>
              <w:spacing w:line="216" w:lineRule="auto"/>
              <w:ind w:right="445"/>
              <w:jc w:val="both"/>
              <w:textAlignment w:val="auto"/>
              <w:rPr>
                <w:rFonts w:ascii="Verdana" w:hAnsi="Verdana"/>
                <w:sz w:val="18"/>
                <w:szCs w:val="18"/>
                <w:lang w:val="bg-BG"/>
              </w:rPr>
            </w:pPr>
            <w:r w:rsidRPr="00535D94">
              <w:rPr>
                <w:rFonts w:ascii="Verdana" w:hAnsi="Verdana"/>
                <w:sz w:val="18"/>
                <w:szCs w:val="18"/>
                <w:lang w:val="bg-BG"/>
              </w:rPr>
              <w:t xml:space="preserve">БДС EN IS0 2808; </w:t>
            </w:r>
          </w:p>
          <w:p w14:paraId="473CA2F9" w14:textId="77777777" w:rsidR="00E71CE4" w:rsidRPr="00535D94" w:rsidRDefault="00E71CE4" w:rsidP="00E71CE4">
            <w:pPr>
              <w:overflowPunct/>
              <w:autoSpaceDE/>
              <w:autoSpaceDN/>
              <w:adjustRightInd/>
              <w:spacing w:line="216" w:lineRule="auto"/>
              <w:ind w:right="445"/>
              <w:jc w:val="both"/>
              <w:textAlignment w:val="auto"/>
              <w:rPr>
                <w:rFonts w:ascii="Verdana" w:hAnsi="Verdana"/>
                <w:sz w:val="18"/>
                <w:szCs w:val="18"/>
                <w:lang w:val="bg-BG"/>
              </w:rPr>
            </w:pPr>
            <w:r w:rsidRPr="00535D94">
              <w:rPr>
                <w:rFonts w:ascii="Verdana" w:hAnsi="Verdana"/>
                <w:sz w:val="18"/>
                <w:szCs w:val="18"/>
                <w:lang w:val="bg-BG"/>
              </w:rPr>
              <w:t xml:space="preserve">БДС EN IS0 2178; </w:t>
            </w:r>
          </w:p>
          <w:p w14:paraId="7C450F15" w14:textId="77777777" w:rsidR="00E71CE4" w:rsidRPr="00535D94" w:rsidRDefault="00E71CE4" w:rsidP="00E71CE4">
            <w:pPr>
              <w:overflowPunct/>
              <w:autoSpaceDE/>
              <w:autoSpaceDN/>
              <w:adjustRightInd/>
              <w:spacing w:line="216" w:lineRule="auto"/>
              <w:ind w:right="445"/>
              <w:jc w:val="both"/>
              <w:textAlignment w:val="auto"/>
              <w:rPr>
                <w:rFonts w:ascii="Verdana" w:hAnsi="Verdana"/>
                <w:sz w:val="18"/>
                <w:szCs w:val="18"/>
                <w:lang w:val="fr-FR"/>
              </w:rPr>
            </w:pPr>
            <w:r w:rsidRPr="00535D94">
              <w:rPr>
                <w:rFonts w:ascii="Verdana" w:hAnsi="Verdana"/>
                <w:sz w:val="18"/>
                <w:szCs w:val="18"/>
                <w:lang w:val="bg-BG"/>
              </w:rPr>
              <w:t>БДС EN IS0</w:t>
            </w:r>
            <w:r w:rsidRPr="00535D94">
              <w:rPr>
                <w:rFonts w:ascii="Verdana" w:hAnsi="Verdana"/>
                <w:sz w:val="18"/>
                <w:szCs w:val="18"/>
              </w:rPr>
              <w:t xml:space="preserve"> </w:t>
            </w:r>
            <w:r w:rsidRPr="00535D94">
              <w:rPr>
                <w:rFonts w:ascii="Verdana" w:hAnsi="Verdana"/>
                <w:sz w:val="18"/>
                <w:szCs w:val="18"/>
                <w:lang w:val="bg-BG"/>
              </w:rPr>
              <w:t>2361.</w:t>
            </w:r>
          </w:p>
        </w:tc>
        <w:tc>
          <w:tcPr>
            <w:tcW w:w="1045" w:type="pct"/>
            <w:tcBorders>
              <w:top w:val="single" w:sz="4" w:space="0" w:color="000000"/>
              <w:left w:val="single" w:sz="4" w:space="0" w:color="000000"/>
              <w:bottom w:val="single" w:sz="4" w:space="0" w:color="000000"/>
              <w:right w:val="single" w:sz="4" w:space="0" w:color="000000"/>
            </w:tcBorders>
          </w:tcPr>
          <w:p w14:paraId="006096AA" w14:textId="77777777" w:rsidR="00E71CE4" w:rsidRPr="00535D94" w:rsidRDefault="00E71CE4" w:rsidP="00E71CE4">
            <w:pPr>
              <w:overflowPunct/>
              <w:autoSpaceDE/>
              <w:autoSpaceDN/>
              <w:adjustRightInd/>
              <w:textAlignment w:val="auto"/>
              <w:rPr>
                <w:rFonts w:ascii="Verdana" w:hAnsi="Verdana"/>
                <w:sz w:val="18"/>
                <w:szCs w:val="18"/>
                <w:lang w:val="bg-BG"/>
              </w:rPr>
            </w:pPr>
            <w:r w:rsidRPr="00535D94">
              <w:rPr>
                <w:rFonts w:ascii="Verdana" w:hAnsi="Verdana"/>
                <w:sz w:val="18"/>
                <w:szCs w:val="18"/>
                <w:lang w:val="bg-BG"/>
              </w:rPr>
              <w:t xml:space="preserve">БДС EN </w:t>
            </w:r>
            <w:r w:rsidRPr="00535D94">
              <w:rPr>
                <w:rFonts w:ascii="Verdana" w:hAnsi="Verdana"/>
                <w:sz w:val="18"/>
                <w:szCs w:val="18"/>
              </w:rPr>
              <w:t>ISO</w:t>
            </w:r>
            <w:r w:rsidRPr="00535D94">
              <w:rPr>
                <w:rFonts w:ascii="Verdana" w:hAnsi="Verdana"/>
                <w:sz w:val="18"/>
                <w:szCs w:val="18"/>
                <w:lang w:val="bg-BG"/>
              </w:rPr>
              <w:t xml:space="preserve"> 2808;</w:t>
            </w:r>
          </w:p>
          <w:p w14:paraId="148098F4" w14:textId="77777777" w:rsidR="00E71CE4" w:rsidRPr="00535D94" w:rsidRDefault="00E71CE4" w:rsidP="00E71CE4">
            <w:pPr>
              <w:overflowPunct/>
              <w:autoSpaceDE/>
              <w:autoSpaceDN/>
              <w:adjustRightInd/>
              <w:textAlignment w:val="auto"/>
              <w:rPr>
                <w:rFonts w:ascii="Verdana" w:hAnsi="Verdana"/>
                <w:sz w:val="18"/>
                <w:szCs w:val="18"/>
              </w:rPr>
            </w:pPr>
            <w:r w:rsidRPr="00535D94">
              <w:rPr>
                <w:rFonts w:ascii="Verdana" w:hAnsi="Verdana"/>
                <w:sz w:val="18"/>
                <w:szCs w:val="18"/>
                <w:lang w:val="bg-BG"/>
              </w:rPr>
              <w:t>БДС EN IS0 8503-</w:t>
            </w:r>
            <w:r w:rsidRPr="00535D94">
              <w:rPr>
                <w:rFonts w:ascii="Verdana" w:hAnsi="Verdana"/>
                <w:sz w:val="18"/>
                <w:szCs w:val="18"/>
              </w:rPr>
              <w:t>1</w:t>
            </w:r>
          </w:p>
          <w:p w14:paraId="24788E07" w14:textId="77777777" w:rsidR="00E71CE4" w:rsidRPr="00535D94" w:rsidRDefault="00E71CE4" w:rsidP="00E71CE4">
            <w:pPr>
              <w:overflowPunct/>
              <w:autoSpaceDE/>
              <w:autoSpaceDN/>
              <w:adjustRightInd/>
              <w:ind w:right="57"/>
              <w:textAlignment w:val="auto"/>
              <w:rPr>
                <w:rFonts w:ascii="Verdana" w:hAnsi="Verdana"/>
                <w:sz w:val="18"/>
                <w:szCs w:val="18"/>
                <w:lang w:val="bg-BG" w:eastAsia="bg-BG"/>
              </w:rPr>
            </w:pPr>
            <w:r w:rsidRPr="00535D94">
              <w:rPr>
                <w:rFonts w:ascii="Verdana" w:hAnsi="Verdana"/>
                <w:sz w:val="18"/>
                <w:szCs w:val="18"/>
                <w:lang w:val="bg-BG" w:eastAsia="bg-BG"/>
              </w:rPr>
              <w:t xml:space="preserve">БДС </w:t>
            </w:r>
            <w:r w:rsidRPr="00535D94">
              <w:rPr>
                <w:rFonts w:ascii="Verdana" w:hAnsi="Verdana"/>
                <w:sz w:val="18"/>
                <w:szCs w:val="18"/>
                <w:lang w:eastAsia="bg-BG"/>
              </w:rPr>
              <w:t>ISO</w:t>
            </w:r>
            <w:r w:rsidRPr="00535D94">
              <w:rPr>
                <w:rFonts w:ascii="Verdana" w:hAnsi="Verdana"/>
                <w:sz w:val="18"/>
                <w:szCs w:val="18"/>
                <w:lang w:val="bg-BG" w:eastAsia="bg-BG"/>
              </w:rPr>
              <w:t xml:space="preserve"> 19840; </w:t>
            </w:r>
          </w:p>
          <w:p w14:paraId="3FED6C07" w14:textId="77777777" w:rsidR="00E71CE4" w:rsidRPr="00535D94" w:rsidRDefault="00E71CE4" w:rsidP="00E71CE4">
            <w:pPr>
              <w:overflowPunct/>
              <w:autoSpaceDE/>
              <w:autoSpaceDN/>
              <w:adjustRightInd/>
              <w:ind w:right="57"/>
              <w:textAlignment w:val="auto"/>
              <w:rPr>
                <w:rFonts w:ascii="Verdana" w:hAnsi="Verdana"/>
                <w:sz w:val="18"/>
                <w:szCs w:val="18"/>
                <w:lang w:val="bg-BG" w:eastAsia="bg-BG"/>
              </w:rPr>
            </w:pPr>
            <w:r w:rsidRPr="00535D94">
              <w:rPr>
                <w:rFonts w:ascii="Verdana" w:hAnsi="Verdana"/>
                <w:sz w:val="18"/>
                <w:szCs w:val="18"/>
                <w:lang w:val="bg-BG" w:eastAsia="bg-BG"/>
              </w:rPr>
              <w:t xml:space="preserve">БДС EN IS0 21968; </w:t>
            </w:r>
          </w:p>
          <w:p w14:paraId="12563185" w14:textId="77777777" w:rsidR="00E71CE4" w:rsidRPr="00535D94" w:rsidRDefault="00E71CE4" w:rsidP="00E71CE4">
            <w:pPr>
              <w:overflowPunct/>
              <w:autoSpaceDE/>
              <w:autoSpaceDN/>
              <w:adjustRightInd/>
              <w:ind w:right="57"/>
              <w:textAlignment w:val="auto"/>
              <w:rPr>
                <w:rFonts w:ascii="Verdana" w:hAnsi="Verdana"/>
                <w:sz w:val="18"/>
                <w:szCs w:val="18"/>
                <w:lang w:val="bg-BG" w:eastAsia="bg-BG"/>
              </w:rPr>
            </w:pPr>
            <w:r w:rsidRPr="00535D94">
              <w:rPr>
                <w:rFonts w:ascii="Verdana" w:hAnsi="Verdana"/>
                <w:sz w:val="18"/>
                <w:szCs w:val="18"/>
                <w:lang w:val="bg-BG" w:eastAsia="bg-BG"/>
              </w:rPr>
              <w:t xml:space="preserve">БДС EN </w:t>
            </w:r>
            <w:r w:rsidRPr="00535D94">
              <w:rPr>
                <w:rFonts w:ascii="Verdana" w:hAnsi="Verdana"/>
                <w:sz w:val="18"/>
                <w:szCs w:val="18"/>
                <w:lang w:eastAsia="bg-BG"/>
              </w:rPr>
              <w:t>ISO</w:t>
            </w:r>
            <w:r w:rsidRPr="00535D94">
              <w:rPr>
                <w:rFonts w:ascii="Verdana" w:hAnsi="Verdana"/>
                <w:sz w:val="18"/>
                <w:szCs w:val="18"/>
                <w:lang w:val="bg-BG" w:eastAsia="bg-BG"/>
              </w:rPr>
              <w:t xml:space="preserve"> 2360; </w:t>
            </w:r>
          </w:p>
          <w:p w14:paraId="0FB6812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hAnsi="Verdana"/>
                <w:sz w:val="18"/>
                <w:szCs w:val="18"/>
                <w:lang w:eastAsia="bg-BG"/>
              </w:rPr>
              <w:t>TS</w:t>
            </w:r>
          </w:p>
        </w:tc>
      </w:tr>
      <w:tr w:rsidR="00535D94" w:rsidRPr="00535D94" w14:paraId="356A2C8B" w14:textId="77777777" w:rsidTr="00F76AA0">
        <w:tc>
          <w:tcPr>
            <w:tcW w:w="205" w:type="pct"/>
            <w:tcBorders>
              <w:top w:val="single" w:sz="4" w:space="0" w:color="000000"/>
              <w:left w:val="single" w:sz="4" w:space="0" w:color="000000"/>
              <w:bottom w:val="single" w:sz="4" w:space="0" w:color="000000"/>
              <w:right w:val="nil"/>
            </w:tcBorders>
          </w:tcPr>
          <w:p w14:paraId="05B5C07A" w14:textId="77777777" w:rsidR="00E71CE4" w:rsidRPr="00535D94" w:rsidRDefault="00E71CE4" w:rsidP="00535D94">
            <w:pPr>
              <w:suppressAutoHyphens/>
              <w:overflowPunct/>
              <w:autoSpaceDE/>
              <w:autoSpaceDN/>
              <w:adjustRightInd/>
              <w:snapToGrid w:val="0"/>
              <w:textAlignment w:val="auto"/>
              <w:rPr>
                <w:rFonts w:ascii="Verdana" w:hAnsi="Verdana"/>
                <w:sz w:val="18"/>
                <w:szCs w:val="18"/>
                <w:lang w:val="bg-BG" w:eastAsia="zh-CN"/>
              </w:rPr>
            </w:pPr>
            <w:r w:rsidRPr="00535D94">
              <w:rPr>
                <w:rFonts w:ascii="Verdana" w:hAnsi="Verdana"/>
                <w:sz w:val="18"/>
                <w:szCs w:val="18"/>
                <w:lang w:eastAsia="zh-CN"/>
              </w:rPr>
              <w:t>13</w:t>
            </w:r>
          </w:p>
        </w:tc>
        <w:tc>
          <w:tcPr>
            <w:tcW w:w="837" w:type="pct"/>
            <w:tcBorders>
              <w:top w:val="single" w:sz="4" w:space="0" w:color="000000"/>
              <w:left w:val="single" w:sz="4" w:space="0" w:color="000000"/>
              <w:bottom w:val="single" w:sz="4" w:space="0" w:color="000000"/>
              <w:right w:val="nil"/>
            </w:tcBorders>
          </w:tcPr>
          <w:p w14:paraId="79A68CD4" w14:textId="5F6D99D0" w:rsidR="00E71CE4" w:rsidRPr="00535D94" w:rsidRDefault="00E71CE4" w:rsidP="00C828A4">
            <w:pPr>
              <w:overflowPunct/>
              <w:autoSpaceDE/>
              <w:autoSpaceDN/>
              <w:adjustRightInd/>
              <w:spacing w:line="216" w:lineRule="auto"/>
              <w:ind w:right="88"/>
              <w:textAlignment w:val="auto"/>
              <w:rPr>
                <w:rFonts w:ascii="Verdana" w:hAnsi="Verdana"/>
                <w:sz w:val="18"/>
                <w:szCs w:val="18"/>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for transportation of compressed, liquefied, gases dissolved under pressure and cryogenic liquids;   high and low-pressure boilers; elements and systems of turbines; lifting and handling machines and equipment; machinery, equipment, structures and components for them - basic metal and welded joints; rolled products, casts and forgings.</w:t>
            </w:r>
          </w:p>
        </w:tc>
        <w:tc>
          <w:tcPr>
            <w:tcW w:w="846" w:type="pct"/>
            <w:tcBorders>
              <w:top w:val="single" w:sz="4" w:space="0" w:color="000000"/>
              <w:left w:val="single" w:sz="4" w:space="0" w:color="000000"/>
              <w:bottom w:val="single" w:sz="4" w:space="0" w:color="000000"/>
              <w:right w:val="nil"/>
            </w:tcBorders>
          </w:tcPr>
          <w:p w14:paraId="0575A305"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Initial and/or</w:t>
            </w:r>
          </w:p>
          <w:p w14:paraId="0CFBAFFD"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periodic inspection of new and/or used/</w:t>
            </w:r>
          </w:p>
          <w:p w14:paraId="2E9B471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operated</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sites/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facilities/</w:t>
            </w:r>
            <w:r w:rsidRPr="00535D94">
              <w:rPr>
                <w:rFonts w:ascii="Verdana" w:eastAsia="MS Reference Sans Serif" w:hAnsi="Verdana"/>
                <w:sz w:val="18"/>
                <w:szCs w:val="18"/>
                <w:lang w:eastAsia="bg-BG"/>
              </w:rPr>
              <w:t xml:space="preserve"> </w:t>
            </w:r>
            <w:r w:rsidRPr="00535D94">
              <w:rPr>
                <w:rFonts w:ascii="Verdana" w:eastAsia="MS Reference Sans Serif" w:hAnsi="Verdana"/>
                <w:sz w:val="18"/>
                <w:szCs w:val="18"/>
                <w:lang w:val="bg-BG" w:eastAsia="bg-BG"/>
              </w:rPr>
              <w:t>processes/</w:t>
            </w:r>
          </w:p>
          <w:p w14:paraId="16031074"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lang w:val="bg-BG" w:eastAsia="bg-BG"/>
              </w:rPr>
              <w:t>products</w:t>
            </w:r>
          </w:p>
        </w:tc>
        <w:tc>
          <w:tcPr>
            <w:tcW w:w="947" w:type="pct"/>
            <w:tcBorders>
              <w:top w:val="single" w:sz="4" w:space="0" w:color="000000"/>
              <w:left w:val="single" w:sz="4" w:space="0" w:color="000000"/>
              <w:bottom w:val="single" w:sz="4" w:space="0" w:color="000000"/>
              <w:right w:val="nil"/>
            </w:tcBorders>
          </w:tcPr>
          <w:p w14:paraId="0E9AF67B" w14:textId="77777777" w:rsidR="00E71CE4" w:rsidRPr="00535D94" w:rsidRDefault="00E71CE4" w:rsidP="00E71CE4">
            <w:pPr>
              <w:overflowPunct/>
              <w:autoSpaceDE/>
              <w:autoSpaceDN/>
              <w:adjustRightInd/>
              <w:textAlignment w:val="auto"/>
              <w:rPr>
                <w:rFonts w:ascii="Verdana" w:hAnsi="Verdana"/>
                <w:sz w:val="18"/>
                <w:szCs w:val="18"/>
                <w:lang w:val="bg-BG"/>
              </w:rPr>
            </w:pPr>
            <w:r w:rsidRPr="00535D94">
              <w:rPr>
                <w:rFonts w:ascii="Verdana" w:hAnsi="Verdana"/>
                <w:sz w:val="18"/>
                <w:szCs w:val="18"/>
              </w:rPr>
              <w:t>Average roughness</w:t>
            </w:r>
            <w:r w:rsidRPr="00535D94">
              <w:rPr>
                <w:rFonts w:ascii="Verdana" w:hAnsi="Verdana"/>
                <w:sz w:val="18"/>
                <w:szCs w:val="18"/>
                <w:lang w:val="bg-BG"/>
              </w:rPr>
              <w:t xml:space="preserve"> / </w:t>
            </w:r>
            <w:r w:rsidRPr="00535D94">
              <w:rPr>
                <w:rFonts w:ascii="Verdana" w:hAnsi="Verdana"/>
                <w:sz w:val="18"/>
                <w:szCs w:val="18"/>
              </w:rPr>
              <w:t>surface profile</w:t>
            </w:r>
          </w:p>
        </w:tc>
        <w:tc>
          <w:tcPr>
            <w:tcW w:w="1120" w:type="pct"/>
            <w:tcBorders>
              <w:top w:val="single" w:sz="4" w:space="0" w:color="000000"/>
              <w:left w:val="single" w:sz="4" w:space="0" w:color="000000"/>
              <w:bottom w:val="single" w:sz="4" w:space="0" w:color="000000"/>
              <w:right w:val="nil"/>
            </w:tcBorders>
          </w:tcPr>
          <w:p w14:paraId="69EE72F8" w14:textId="77777777" w:rsidR="00E71CE4" w:rsidRPr="00535D94" w:rsidRDefault="00E71CE4" w:rsidP="00E71CE4">
            <w:pPr>
              <w:overflowPunct/>
              <w:autoSpaceDE/>
              <w:autoSpaceDN/>
              <w:adjustRightInd/>
              <w:ind w:right="427"/>
              <w:jc w:val="both"/>
              <w:textAlignment w:val="auto"/>
              <w:rPr>
                <w:rFonts w:ascii="Verdana" w:hAnsi="Verdana"/>
                <w:sz w:val="18"/>
                <w:szCs w:val="18"/>
                <w:lang w:val="bg-BG"/>
              </w:rPr>
            </w:pPr>
            <w:r w:rsidRPr="00535D94">
              <w:rPr>
                <w:rFonts w:ascii="Verdana" w:hAnsi="Verdana"/>
                <w:sz w:val="18"/>
                <w:szCs w:val="18"/>
              </w:rPr>
              <w:t>Determination of average roughness</w:t>
            </w:r>
            <w:r w:rsidRPr="00535D94">
              <w:rPr>
                <w:rFonts w:ascii="Verdana" w:hAnsi="Verdana"/>
                <w:sz w:val="18"/>
                <w:szCs w:val="18"/>
                <w:lang w:val="bg-BG"/>
              </w:rPr>
              <w:t xml:space="preserve"> </w:t>
            </w:r>
            <w:r w:rsidRPr="00535D94">
              <w:rPr>
                <w:rFonts w:ascii="Verdana" w:hAnsi="Verdana"/>
                <w:sz w:val="18"/>
                <w:szCs w:val="18"/>
              </w:rPr>
              <w:t>surface profile</w:t>
            </w:r>
            <w:r w:rsidRPr="00535D94">
              <w:rPr>
                <w:rFonts w:ascii="Verdana" w:hAnsi="Verdana"/>
                <w:sz w:val="18"/>
                <w:szCs w:val="18"/>
                <w:lang w:val="bg-BG"/>
              </w:rPr>
              <w:t xml:space="preserve">: </w:t>
            </w:r>
          </w:p>
          <w:p w14:paraId="7BBD8D53" w14:textId="77777777" w:rsidR="00E71CE4" w:rsidRPr="00535D94" w:rsidRDefault="00E71CE4" w:rsidP="00E71CE4">
            <w:pPr>
              <w:overflowPunct/>
              <w:autoSpaceDE/>
              <w:autoSpaceDN/>
              <w:adjustRightInd/>
              <w:ind w:right="427"/>
              <w:jc w:val="both"/>
              <w:textAlignment w:val="auto"/>
              <w:rPr>
                <w:rFonts w:ascii="Verdana" w:hAnsi="Verdana"/>
                <w:sz w:val="18"/>
                <w:szCs w:val="18"/>
                <w:lang w:val="bg-BG"/>
              </w:rPr>
            </w:pPr>
            <w:r w:rsidRPr="00535D94">
              <w:rPr>
                <w:rFonts w:ascii="Verdana" w:hAnsi="Verdana"/>
                <w:sz w:val="18"/>
                <w:szCs w:val="18"/>
                <w:lang w:val="bg-BG"/>
              </w:rPr>
              <w:t>РПК 00-39</w:t>
            </w:r>
          </w:p>
          <w:p w14:paraId="31E3A54F" w14:textId="77777777" w:rsidR="00E71CE4" w:rsidRPr="00535D94" w:rsidRDefault="00E71CE4" w:rsidP="00E71CE4">
            <w:pPr>
              <w:overflowPunct/>
              <w:autoSpaceDE/>
              <w:autoSpaceDN/>
              <w:adjustRightInd/>
              <w:textAlignment w:val="auto"/>
              <w:rPr>
                <w:rFonts w:ascii="Verdana" w:hAnsi="Verdana"/>
                <w:sz w:val="18"/>
                <w:szCs w:val="18"/>
                <w:lang w:val="bg-BG"/>
              </w:rPr>
            </w:pPr>
            <w:r w:rsidRPr="00535D94">
              <w:rPr>
                <w:rFonts w:ascii="Verdana" w:hAnsi="Verdana"/>
                <w:sz w:val="18"/>
                <w:szCs w:val="18"/>
                <w:lang w:val="bg-BG"/>
              </w:rPr>
              <w:t>БДС EN IS0 8503-1</w:t>
            </w:r>
          </w:p>
          <w:p w14:paraId="0549A0CB" w14:textId="77777777" w:rsidR="00E71CE4" w:rsidRPr="00535D94" w:rsidRDefault="00E71CE4" w:rsidP="00E71CE4">
            <w:pPr>
              <w:overflowPunct/>
              <w:autoSpaceDE/>
              <w:autoSpaceDN/>
              <w:adjustRightInd/>
              <w:textAlignment w:val="auto"/>
              <w:rPr>
                <w:rFonts w:ascii="Verdana" w:hAnsi="Verdana"/>
                <w:sz w:val="18"/>
                <w:szCs w:val="18"/>
                <w:lang w:val="fr-FR"/>
              </w:rPr>
            </w:pPr>
            <w:r w:rsidRPr="00535D94">
              <w:rPr>
                <w:rFonts w:ascii="Verdana" w:hAnsi="Verdana"/>
                <w:sz w:val="18"/>
                <w:szCs w:val="18"/>
                <w:lang w:val="bg-BG"/>
              </w:rPr>
              <w:t>БДС EN IS0 8503-4</w:t>
            </w:r>
          </w:p>
        </w:tc>
        <w:tc>
          <w:tcPr>
            <w:tcW w:w="1045" w:type="pct"/>
            <w:tcBorders>
              <w:top w:val="single" w:sz="4" w:space="0" w:color="000000"/>
              <w:left w:val="single" w:sz="4" w:space="0" w:color="000000"/>
              <w:bottom w:val="single" w:sz="4" w:space="0" w:color="000000"/>
              <w:right w:val="single" w:sz="4" w:space="0" w:color="000000"/>
            </w:tcBorders>
          </w:tcPr>
          <w:p w14:paraId="74AA3E18" w14:textId="77777777" w:rsidR="00E71CE4" w:rsidRPr="00535D94" w:rsidRDefault="00E71CE4" w:rsidP="00E71CE4">
            <w:pPr>
              <w:overflowPunct/>
              <w:autoSpaceDE/>
              <w:autoSpaceDN/>
              <w:adjustRightInd/>
              <w:ind w:right="57"/>
              <w:textAlignment w:val="auto"/>
              <w:rPr>
                <w:rFonts w:ascii="Verdana" w:hAnsi="Verdana"/>
                <w:sz w:val="18"/>
                <w:szCs w:val="18"/>
                <w:lang w:val="bg-BG" w:eastAsia="bg-BG"/>
              </w:rPr>
            </w:pPr>
            <w:r w:rsidRPr="00535D94">
              <w:rPr>
                <w:rFonts w:ascii="Verdana" w:hAnsi="Verdana"/>
                <w:sz w:val="18"/>
                <w:szCs w:val="18"/>
                <w:lang w:val="bg-BG" w:eastAsia="bg-BG"/>
              </w:rPr>
              <w:t xml:space="preserve">БДС EN IS0 8503-1 </w:t>
            </w:r>
          </w:p>
          <w:p w14:paraId="421D2152" w14:textId="77777777" w:rsidR="00E71CE4" w:rsidRPr="00535D94" w:rsidRDefault="00E71CE4" w:rsidP="00E71CE4">
            <w:pPr>
              <w:overflowPunct/>
              <w:autoSpaceDE/>
              <w:autoSpaceDN/>
              <w:adjustRightInd/>
              <w:ind w:right="57"/>
              <w:textAlignment w:val="auto"/>
              <w:rPr>
                <w:rFonts w:ascii="Verdana" w:hAnsi="Verdana"/>
                <w:sz w:val="18"/>
                <w:szCs w:val="18"/>
                <w:lang w:val="bg-BG" w:eastAsia="bg-BG"/>
              </w:rPr>
            </w:pPr>
            <w:r w:rsidRPr="00535D94">
              <w:rPr>
                <w:rFonts w:ascii="Verdana" w:hAnsi="Verdana"/>
                <w:sz w:val="18"/>
                <w:szCs w:val="18"/>
                <w:lang w:val="bg-BG" w:eastAsia="bg-BG"/>
              </w:rPr>
              <w:t xml:space="preserve">БДС EN IS0 8503-4 </w:t>
            </w:r>
          </w:p>
          <w:p w14:paraId="72941157" w14:textId="77777777" w:rsidR="00E71CE4" w:rsidRPr="00535D94" w:rsidRDefault="00E71CE4" w:rsidP="00E71CE4">
            <w:pPr>
              <w:overflowPunct/>
              <w:autoSpaceDE/>
              <w:autoSpaceDN/>
              <w:adjustRightInd/>
              <w:ind w:right="57"/>
              <w:textAlignment w:val="auto"/>
              <w:rPr>
                <w:rFonts w:ascii="Verdana" w:eastAsia="MS Reference Sans Serif" w:hAnsi="Verdana"/>
                <w:sz w:val="18"/>
                <w:szCs w:val="18"/>
                <w:lang w:eastAsia="bg-BG"/>
              </w:rPr>
            </w:pPr>
            <w:r w:rsidRPr="00535D94">
              <w:rPr>
                <w:rFonts w:ascii="Verdana" w:hAnsi="Verdana"/>
                <w:sz w:val="18"/>
                <w:szCs w:val="18"/>
                <w:lang w:eastAsia="bg-BG"/>
              </w:rPr>
              <w:t>TS</w:t>
            </w:r>
          </w:p>
        </w:tc>
      </w:tr>
    </w:tbl>
    <w:p w14:paraId="656028AA" w14:textId="77777777" w:rsidR="00535D94" w:rsidRDefault="00535D94" w:rsidP="00E71CE4">
      <w:pPr>
        <w:overflowPunct/>
        <w:autoSpaceDE/>
        <w:autoSpaceDN/>
        <w:adjustRightInd/>
        <w:ind w:right="280"/>
        <w:jc w:val="both"/>
        <w:textAlignment w:val="auto"/>
        <w:rPr>
          <w:rFonts w:ascii="Verdana" w:eastAsia="MS Reference Sans Serif" w:hAnsi="Verdana"/>
          <w:b/>
          <w:sz w:val="18"/>
          <w:szCs w:val="18"/>
          <w:shd w:val="clear" w:color="auto" w:fill="FFFFFF"/>
          <w:lang w:val="bg-BG" w:eastAsia="bg-BG"/>
        </w:rPr>
      </w:pPr>
    </w:p>
    <w:p w14:paraId="1546EDEA" w14:textId="711C4A6D" w:rsidR="00E71CE4" w:rsidRPr="00535D94" w:rsidRDefault="00E71CE4" w:rsidP="00E71CE4">
      <w:pPr>
        <w:overflowPunct/>
        <w:autoSpaceDE/>
        <w:autoSpaceDN/>
        <w:adjustRightInd/>
        <w:ind w:right="280"/>
        <w:jc w:val="both"/>
        <w:textAlignment w:val="auto"/>
        <w:rPr>
          <w:rFonts w:ascii="Verdana" w:eastAsia="MS Reference Sans Serif" w:hAnsi="Verdana"/>
          <w:b/>
          <w:sz w:val="18"/>
          <w:szCs w:val="18"/>
          <w:shd w:val="clear" w:color="auto" w:fill="FFFFFF"/>
          <w:lang w:val="bg-BG" w:eastAsia="bg-BG"/>
        </w:rPr>
      </w:pPr>
      <w:r w:rsidRPr="00535D94">
        <w:rPr>
          <w:rFonts w:ascii="Verdana" w:eastAsia="MS Reference Sans Serif" w:hAnsi="Verdana"/>
          <w:b/>
          <w:sz w:val="18"/>
          <w:szCs w:val="18"/>
          <w:shd w:val="clear" w:color="auto" w:fill="FFFFFF"/>
          <w:lang w:val="bg-BG" w:eastAsia="bg-BG"/>
        </w:rPr>
        <w:t>*Flexible scope:</w:t>
      </w:r>
    </w:p>
    <w:p w14:paraId="7FC529BD" w14:textId="7B437D48" w:rsidR="00BE1F3E" w:rsidRPr="00535D94" w:rsidRDefault="00BE1F3E" w:rsidP="0044369C">
      <w:pPr>
        <w:jc w:val="both"/>
        <w:rPr>
          <w:rFonts w:ascii="Verdana" w:hAnsi="Verdana"/>
          <w:bCs/>
          <w:i/>
          <w:sz w:val="18"/>
          <w:szCs w:val="18"/>
        </w:rPr>
      </w:pPr>
      <w:r w:rsidRPr="00535D94">
        <w:rPr>
          <w:rFonts w:ascii="Verdana" w:hAnsi="Verdana"/>
          <w:bCs/>
          <w:i/>
          <w:sz w:val="18"/>
          <w:szCs w:val="18"/>
        </w:rPr>
        <w:t>The introduction of a new version of standards/documents or standards/documents that replace them is allowed. An up-to-date list of standards/documents with their dated versions is provided by the Conformity assessment bodies.</w:t>
      </w:r>
    </w:p>
    <w:p w14:paraId="0C15FAE2" w14:textId="42466FCA" w:rsidR="000421C2" w:rsidRPr="00535D94" w:rsidRDefault="000421C2" w:rsidP="007F2F86">
      <w:pPr>
        <w:rPr>
          <w:rFonts w:ascii="Verdana" w:hAnsi="Verdana"/>
          <w:bCs/>
          <w:sz w:val="18"/>
          <w:szCs w:val="18"/>
        </w:rPr>
      </w:pPr>
    </w:p>
    <w:p w14:paraId="036F5596" w14:textId="76B76415" w:rsidR="00E71CE4" w:rsidRDefault="00E71CE4" w:rsidP="0044369C">
      <w:pPr>
        <w:overflowPunct/>
        <w:autoSpaceDE/>
        <w:autoSpaceDN/>
        <w:adjustRightInd/>
        <w:ind w:right="28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OCSOTSPE</w:t>
      </w:r>
      <w:r w:rsidRPr="00535D94">
        <w:rPr>
          <w:rFonts w:ascii="Verdana" w:eastAsia="MS Reference Sans Serif" w:hAnsi="Verdana"/>
          <w:sz w:val="18"/>
          <w:szCs w:val="18"/>
          <w:lang w:val="bg-BG" w:eastAsia="bg-BG"/>
        </w:rPr>
        <w:t xml:space="preserve"> - Ordinance adopted with CM Decree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164, Ordinance on the Construction, Safe Operation and Technical Surveillance of Pressure Equipment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64/2008);</w:t>
      </w:r>
    </w:p>
    <w:p w14:paraId="74876FDD" w14:textId="77777777" w:rsidR="00C828A4" w:rsidRPr="00535D94" w:rsidRDefault="00C828A4" w:rsidP="0044369C">
      <w:pPr>
        <w:overflowPunct/>
        <w:autoSpaceDE/>
        <w:autoSpaceDN/>
        <w:adjustRightInd/>
        <w:ind w:right="280"/>
        <w:jc w:val="both"/>
        <w:textAlignment w:val="auto"/>
        <w:rPr>
          <w:rFonts w:ascii="Verdana" w:eastAsia="MS Reference Sans Serif" w:hAnsi="Verdana"/>
          <w:sz w:val="18"/>
          <w:szCs w:val="18"/>
          <w:lang w:val="bg-BG" w:eastAsia="bg-BG"/>
        </w:rPr>
      </w:pPr>
    </w:p>
    <w:p w14:paraId="61330F91" w14:textId="4C604C56" w:rsidR="00E71CE4" w:rsidRDefault="00E71CE4" w:rsidP="0044369C">
      <w:pPr>
        <w:overflowPunct/>
        <w:autoSpaceDE/>
        <w:autoSpaceDN/>
        <w:adjustRightInd/>
        <w:ind w:right="28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OCSOTDPFIANG</w:t>
      </w:r>
      <w:r w:rsidRPr="00535D94">
        <w:rPr>
          <w:rFonts w:ascii="Verdana" w:eastAsia="MS Reference Sans Serif" w:hAnsi="Verdana"/>
          <w:sz w:val="18"/>
          <w:szCs w:val="18"/>
          <w:lang w:val="bg-BG" w:eastAsia="bg-BG"/>
        </w:rPr>
        <w:t xml:space="preserve"> –Ordinance adopted with CM Decree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171, Ordinance on the Construction and Safe Operation of the Transmission and Distribution Pipelines and of the Facilities, Installations and Appliances for Natural Gas 67/2004);</w:t>
      </w:r>
    </w:p>
    <w:p w14:paraId="255D4E5E" w14:textId="77777777" w:rsidR="00C828A4" w:rsidRPr="00535D94" w:rsidRDefault="00C828A4" w:rsidP="0044369C">
      <w:pPr>
        <w:overflowPunct/>
        <w:autoSpaceDE/>
        <w:autoSpaceDN/>
        <w:adjustRightInd/>
        <w:ind w:right="280"/>
        <w:jc w:val="both"/>
        <w:textAlignment w:val="auto"/>
        <w:rPr>
          <w:rFonts w:ascii="Verdana" w:eastAsia="MS Reference Sans Serif" w:hAnsi="Verdana"/>
          <w:sz w:val="18"/>
          <w:szCs w:val="18"/>
          <w:lang w:val="bg-BG" w:eastAsia="bg-BG"/>
        </w:rPr>
      </w:pPr>
    </w:p>
    <w:p w14:paraId="7EE910BA" w14:textId="11CC1E15" w:rsidR="00E71CE4" w:rsidRDefault="00E71CE4" w:rsidP="0044369C">
      <w:pPr>
        <w:overflowPunct/>
        <w:autoSpaceDE/>
        <w:autoSpaceDN/>
        <w:adjustRightInd/>
        <w:ind w:right="28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OCSOTSGFILHG</w:t>
      </w:r>
      <w:r w:rsidRPr="00535D94">
        <w:rPr>
          <w:rFonts w:ascii="Verdana" w:eastAsia="MS Reference Sans Serif" w:hAnsi="Verdana"/>
          <w:sz w:val="18"/>
          <w:szCs w:val="18"/>
          <w:lang w:val="bg-BG" w:eastAsia="bg-BG"/>
        </w:rPr>
        <w:t xml:space="preserve"> - Ordinance adopted with CM Decree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243, Ordinance on the Construction, Safe Operation and Technical Surveillance of Gas Facilities and Installations for Liquefied Hydrocarbon Gases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82/2004);</w:t>
      </w:r>
    </w:p>
    <w:p w14:paraId="5EAAD91A" w14:textId="77777777" w:rsidR="00C828A4" w:rsidRPr="00535D94" w:rsidRDefault="00C828A4" w:rsidP="0044369C">
      <w:pPr>
        <w:overflowPunct/>
        <w:autoSpaceDE/>
        <w:autoSpaceDN/>
        <w:adjustRightInd/>
        <w:ind w:right="280"/>
        <w:jc w:val="both"/>
        <w:textAlignment w:val="auto"/>
        <w:rPr>
          <w:rFonts w:ascii="Verdana" w:eastAsia="MS Reference Sans Serif" w:hAnsi="Verdana"/>
          <w:sz w:val="18"/>
          <w:szCs w:val="18"/>
          <w:lang w:val="bg-BG" w:eastAsia="bg-BG"/>
        </w:rPr>
      </w:pPr>
    </w:p>
    <w:p w14:paraId="4E33B4B8" w14:textId="28C2777C" w:rsidR="00E71CE4" w:rsidRDefault="00E71CE4" w:rsidP="0044369C">
      <w:pPr>
        <w:overflowPunct/>
        <w:autoSpaceDE/>
        <w:autoSpaceDN/>
        <w:adjustRightInd/>
        <w:ind w:right="28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OCSOOOPP</w:t>
      </w:r>
      <w:r w:rsidRPr="00535D94">
        <w:rPr>
          <w:rFonts w:ascii="Verdana" w:eastAsia="MS Reference Sans Serif" w:hAnsi="Verdana"/>
          <w:sz w:val="18"/>
          <w:szCs w:val="18"/>
          <w:lang w:val="bg-BG" w:eastAsia="bg-BG"/>
        </w:rPr>
        <w:t xml:space="preserve"> - Ordinance on the Construction and Safe Operation of Oil and Oil Product Pipelines (SG </w:t>
      </w:r>
      <w:r w:rsidR="004C60D2">
        <w:rPr>
          <w:rFonts w:ascii="Verdana" w:eastAsia="MS Reference Sans Serif" w:hAnsi="Verdana"/>
          <w:sz w:val="18"/>
          <w:szCs w:val="18"/>
          <w:lang w:val="bg-BG" w:eastAsia="bg-BG"/>
        </w:rPr>
        <w:t>№</w:t>
      </w:r>
      <w:r w:rsidRPr="00535D94">
        <w:rPr>
          <w:rFonts w:ascii="Verdana" w:eastAsia="MS Reference Sans Serif" w:hAnsi="Verdana"/>
          <w:sz w:val="18"/>
          <w:szCs w:val="18"/>
          <w:lang w:val="bg-BG" w:eastAsia="bg-BG"/>
        </w:rPr>
        <w:t xml:space="preserve"> 104/2004);</w:t>
      </w:r>
    </w:p>
    <w:p w14:paraId="476EA457" w14:textId="77777777" w:rsidR="00C828A4" w:rsidRPr="00535D94" w:rsidRDefault="00C828A4" w:rsidP="0044369C">
      <w:pPr>
        <w:overflowPunct/>
        <w:autoSpaceDE/>
        <w:autoSpaceDN/>
        <w:adjustRightInd/>
        <w:ind w:right="280"/>
        <w:jc w:val="both"/>
        <w:textAlignment w:val="auto"/>
        <w:rPr>
          <w:rFonts w:ascii="Verdana" w:eastAsia="MS Reference Sans Serif" w:hAnsi="Verdana"/>
          <w:sz w:val="18"/>
          <w:szCs w:val="18"/>
          <w:lang w:val="bg-BG" w:eastAsia="bg-BG"/>
        </w:rPr>
      </w:pPr>
    </w:p>
    <w:p w14:paraId="30A8C824" w14:textId="221F7E83" w:rsidR="00E71CE4" w:rsidRDefault="00E71CE4" w:rsidP="0044369C">
      <w:pPr>
        <w:overflowPunct/>
        <w:autoSpaceDE/>
        <w:autoSpaceDN/>
        <w:adjustRightInd/>
        <w:ind w:right="28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IMIETCESBTPTPP</w:t>
      </w:r>
      <w:r w:rsidRPr="00535D94">
        <w:rPr>
          <w:rFonts w:ascii="Verdana" w:eastAsia="MS Reference Sans Serif" w:hAnsi="Verdana"/>
          <w:sz w:val="18"/>
          <w:szCs w:val="18"/>
          <w:lang w:val="bg-BG" w:eastAsia="bg-BG"/>
        </w:rPr>
        <w:t xml:space="preserve"> - Instruction on Metal Inspection and Evaluation of Technical Condition of Elements and Systems of Boilers, Turbines and Pipeworks at TPPs, NEK EAD, 1996;</w:t>
      </w:r>
    </w:p>
    <w:p w14:paraId="2D452136" w14:textId="77777777" w:rsidR="00C828A4" w:rsidRPr="00535D94" w:rsidRDefault="00C828A4" w:rsidP="0044369C">
      <w:pPr>
        <w:overflowPunct/>
        <w:autoSpaceDE/>
        <w:autoSpaceDN/>
        <w:adjustRightInd/>
        <w:ind w:right="280"/>
        <w:jc w:val="both"/>
        <w:textAlignment w:val="auto"/>
        <w:rPr>
          <w:rFonts w:ascii="Verdana" w:eastAsia="MS Reference Sans Serif" w:hAnsi="Verdana"/>
          <w:sz w:val="18"/>
          <w:szCs w:val="18"/>
          <w:lang w:val="bg-BG" w:eastAsia="bg-BG"/>
        </w:rPr>
      </w:pPr>
    </w:p>
    <w:p w14:paraId="5612E9FD" w14:textId="5E3C49E3" w:rsidR="00E71CE4" w:rsidRDefault="00E71CE4" w:rsidP="0044369C">
      <w:pPr>
        <w:overflowPunct/>
        <w:autoSpaceDE/>
        <w:autoSpaceDN/>
        <w:adjustRightInd/>
        <w:jc w:val="both"/>
        <w:textAlignment w:val="auto"/>
        <w:rPr>
          <w:rFonts w:ascii="Verdana" w:eastAsia="MS Reference Sans Serif" w:hAnsi="Verdana"/>
          <w:sz w:val="18"/>
          <w:szCs w:val="18"/>
          <w:lang w:val="de-DE" w:eastAsia="bg-BG"/>
        </w:rPr>
      </w:pPr>
      <w:r w:rsidRPr="00535D94">
        <w:rPr>
          <w:rFonts w:ascii="Verdana" w:eastAsia="MS Reference Sans Serif" w:hAnsi="Verdana"/>
          <w:sz w:val="18"/>
          <w:szCs w:val="18"/>
          <w:u w:val="single"/>
          <w:shd w:val="clear" w:color="auto" w:fill="FFFFFF"/>
          <w:lang w:val="de-DE" w:eastAsia="bg-BG"/>
        </w:rPr>
        <w:t>Stahlschlüssel</w:t>
      </w:r>
      <w:r w:rsidRPr="00535D94">
        <w:rPr>
          <w:rFonts w:ascii="Verdana" w:eastAsia="MS Reference Sans Serif" w:hAnsi="Verdana"/>
          <w:sz w:val="18"/>
          <w:szCs w:val="18"/>
          <w:lang w:val="de-DE" w:eastAsia="bg-BG"/>
        </w:rPr>
        <w:t xml:space="preserve"> - Steel key, Publisher: Verlag Stahlschlüssel, Wegst GmbH;</w:t>
      </w:r>
    </w:p>
    <w:p w14:paraId="49EB79B5" w14:textId="77777777" w:rsidR="00C828A4" w:rsidRPr="00535D94" w:rsidRDefault="00C828A4" w:rsidP="0044369C">
      <w:pPr>
        <w:overflowPunct/>
        <w:autoSpaceDE/>
        <w:autoSpaceDN/>
        <w:adjustRightInd/>
        <w:jc w:val="both"/>
        <w:textAlignment w:val="auto"/>
        <w:rPr>
          <w:rFonts w:ascii="Verdana" w:eastAsia="MS Reference Sans Serif" w:hAnsi="Verdana"/>
          <w:sz w:val="18"/>
          <w:szCs w:val="18"/>
          <w:lang w:val="de-DE" w:eastAsia="bg-BG"/>
        </w:rPr>
      </w:pPr>
    </w:p>
    <w:p w14:paraId="68C34FE7" w14:textId="3144F197" w:rsidR="00E71CE4" w:rsidRDefault="00E71CE4" w:rsidP="004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Verdana" w:hAnsi="Verdana"/>
          <w:bCs/>
          <w:sz w:val="18"/>
          <w:szCs w:val="18"/>
          <w:lang w:val="bg-BG"/>
        </w:rPr>
      </w:pPr>
      <w:r w:rsidRPr="00535D94">
        <w:rPr>
          <w:rFonts w:ascii="Verdana" w:eastAsia="MS Reference Sans Serif" w:hAnsi="Verdana"/>
          <w:sz w:val="18"/>
          <w:szCs w:val="18"/>
          <w:u w:val="single"/>
          <w:shd w:val="clear" w:color="auto" w:fill="FFFFFF"/>
          <w:lang w:val="ru-RU" w:eastAsia="bg-BG"/>
        </w:rPr>
        <w:t>НП-084-15</w:t>
      </w:r>
      <w:r w:rsidRPr="00535D94">
        <w:rPr>
          <w:rFonts w:ascii="Verdana" w:hAnsi="Verdana"/>
          <w:sz w:val="18"/>
          <w:szCs w:val="18"/>
          <w:lang w:val="ru-RU" w:eastAsia="bg-BG"/>
        </w:rPr>
        <w:t xml:space="preserve"> - </w:t>
      </w:r>
      <w:r w:rsidRPr="00535D94">
        <w:rPr>
          <w:rFonts w:ascii="Verdana" w:hAnsi="Verdana"/>
          <w:bCs/>
          <w:sz w:val="18"/>
          <w:szCs w:val="18"/>
          <w:lang w:val="en"/>
        </w:rPr>
        <w:t xml:space="preserve">Federal norms and rules in the field of the use of nuclear energy "Rules for the control of base metal, welded joints and welded surfaces during the operation of equipment, pipelines and other elements of nuclear power plants", Approved by order of the Federal Service for Ecological, Technological and Nuclear Supervision dated December 7, 2015 </w:t>
      </w:r>
      <w:r w:rsidR="004C60D2">
        <w:rPr>
          <w:rFonts w:ascii="Verdana" w:hAnsi="Verdana"/>
          <w:bCs/>
          <w:sz w:val="18"/>
          <w:szCs w:val="18"/>
          <w:lang w:val="en"/>
        </w:rPr>
        <w:t>№</w:t>
      </w:r>
      <w:r w:rsidRPr="00535D94">
        <w:rPr>
          <w:rFonts w:ascii="Verdana" w:hAnsi="Verdana"/>
          <w:bCs/>
          <w:sz w:val="18"/>
          <w:szCs w:val="18"/>
          <w:lang w:val="en"/>
        </w:rPr>
        <w:t xml:space="preserve"> 502, Registered with the Ministry of Justice of Russia on March 10, 2016 </w:t>
      </w:r>
      <w:r w:rsidR="004C60D2">
        <w:rPr>
          <w:rFonts w:ascii="Verdana" w:hAnsi="Verdana"/>
          <w:bCs/>
          <w:sz w:val="18"/>
          <w:szCs w:val="18"/>
          <w:lang w:val="en"/>
        </w:rPr>
        <w:t>№</w:t>
      </w:r>
      <w:r w:rsidRPr="00535D94">
        <w:rPr>
          <w:rFonts w:ascii="Verdana" w:hAnsi="Verdana"/>
          <w:bCs/>
          <w:sz w:val="18"/>
          <w:szCs w:val="18"/>
          <w:lang w:val="en"/>
        </w:rPr>
        <w:t xml:space="preserve"> 41366, Update date: 01/01/2019</w:t>
      </w:r>
      <w:r w:rsidR="00535D94">
        <w:rPr>
          <w:rFonts w:ascii="Verdana" w:hAnsi="Verdana"/>
          <w:bCs/>
          <w:sz w:val="18"/>
          <w:szCs w:val="18"/>
          <w:lang w:val="bg-BG"/>
        </w:rPr>
        <w:t>;</w:t>
      </w:r>
    </w:p>
    <w:p w14:paraId="3CF50872" w14:textId="77777777" w:rsidR="00C828A4" w:rsidRPr="00535D94" w:rsidRDefault="00C828A4" w:rsidP="004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Verdana" w:hAnsi="Verdana"/>
          <w:bCs/>
          <w:sz w:val="18"/>
          <w:szCs w:val="18"/>
          <w:lang w:val="bg-BG"/>
        </w:rPr>
      </w:pPr>
    </w:p>
    <w:p w14:paraId="6B4DDFAE" w14:textId="0F94488A" w:rsidR="00E71CE4" w:rsidRDefault="00E71CE4" w:rsidP="004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Verdana" w:hAnsi="Verdana"/>
          <w:sz w:val="18"/>
          <w:szCs w:val="18"/>
          <w:lang w:val="bg-BG"/>
        </w:rPr>
      </w:pPr>
      <w:r w:rsidRPr="00535D94">
        <w:rPr>
          <w:rFonts w:ascii="Verdana" w:eastAsia="MS Reference Sans Serif" w:hAnsi="Verdana"/>
          <w:sz w:val="18"/>
          <w:szCs w:val="18"/>
          <w:u w:val="single"/>
          <w:shd w:val="clear" w:color="auto" w:fill="FFFFFF"/>
          <w:lang w:val="ru-RU" w:eastAsia="bg-BG"/>
        </w:rPr>
        <w:t>СНиП 3.05.05-84</w:t>
      </w:r>
      <w:r w:rsidRPr="00535D94">
        <w:rPr>
          <w:rFonts w:ascii="Verdana" w:hAnsi="Verdana"/>
          <w:sz w:val="18"/>
          <w:szCs w:val="18"/>
          <w:lang w:val="ru-RU" w:eastAsia="bg-BG"/>
        </w:rPr>
        <w:t xml:space="preserve"> - </w:t>
      </w:r>
      <w:r w:rsidRPr="00535D94">
        <w:rPr>
          <w:rFonts w:ascii="Verdana" w:hAnsi="Verdana"/>
          <w:sz w:val="18"/>
          <w:szCs w:val="18"/>
          <w:lang w:val="en"/>
        </w:rPr>
        <w:t xml:space="preserve">Building regulations. Technological equipment and technological pipelines (Approved by the Decree of the USSR Gosstroy of May 7, 1984 </w:t>
      </w:r>
      <w:r w:rsidR="004C60D2">
        <w:rPr>
          <w:rFonts w:ascii="Verdana" w:hAnsi="Verdana"/>
          <w:sz w:val="18"/>
          <w:szCs w:val="18"/>
          <w:lang w:val="en"/>
        </w:rPr>
        <w:t>№</w:t>
      </w:r>
      <w:r w:rsidRPr="00535D94">
        <w:rPr>
          <w:rFonts w:ascii="Verdana" w:hAnsi="Verdana"/>
          <w:sz w:val="18"/>
          <w:szCs w:val="18"/>
          <w:lang w:val="en"/>
        </w:rPr>
        <w:t xml:space="preserve"> 72), Publishing House of the Federal State Unitary Enterprise TsPP, Moscow 1985, Update date: 01/01/2019</w:t>
      </w:r>
      <w:r w:rsidR="00535D94">
        <w:rPr>
          <w:rFonts w:ascii="Verdana" w:hAnsi="Verdana"/>
          <w:sz w:val="18"/>
          <w:szCs w:val="18"/>
          <w:lang w:val="bg-BG"/>
        </w:rPr>
        <w:t>;</w:t>
      </w:r>
    </w:p>
    <w:p w14:paraId="46AF95D2" w14:textId="77777777" w:rsidR="00C828A4" w:rsidRPr="00535D94" w:rsidRDefault="00C828A4" w:rsidP="004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Verdana" w:hAnsi="Verdana"/>
          <w:sz w:val="18"/>
          <w:szCs w:val="18"/>
          <w:lang w:val="bg-BG"/>
        </w:rPr>
      </w:pPr>
    </w:p>
    <w:p w14:paraId="61B44B9A" w14:textId="658EDA3E" w:rsidR="00E71CE4" w:rsidRDefault="00E71CE4" w:rsidP="0044369C">
      <w:pPr>
        <w:overflowPunct/>
        <w:autoSpaceDE/>
        <w:autoSpaceDN/>
        <w:adjustRightInd/>
        <w:ind w:right="4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 xml:space="preserve">ОМТОР LNB </w:t>
      </w:r>
      <w:r w:rsidRPr="00535D94">
        <w:rPr>
          <w:rFonts w:ascii="Verdana" w:eastAsia="MS Reference Sans Serif" w:hAnsi="Verdana"/>
          <w:sz w:val="18"/>
          <w:szCs w:val="18"/>
          <w:u w:val="single"/>
          <w:shd w:val="clear" w:color="auto" w:fill="FFFFFF"/>
          <w:lang w:eastAsia="bg-BG"/>
        </w:rPr>
        <w:t>(</w:t>
      </w:r>
      <w:r w:rsidRPr="00535D94">
        <w:rPr>
          <w:rFonts w:ascii="Verdana" w:eastAsia="MS Reference Sans Serif" w:hAnsi="Verdana"/>
          <w:sz w:val="18"/>
          <w:szCs w:val="18"/>
          <w:u w:val="single"/>
          <w:shd w:val="clear" w:color="auto" w:fill="FFFFFF"/>
          <w:lang w:val="bg-BG" w:eastAsia="bg-BG"/>
        </w:rPr>
        <w:t>НК 1-03-502-6.3</w:t>
      </w:r>
      <w:r w:rsidRPr="00535D94">
        <w:rPr>
          <w:rFonts w:ascii="Verdana" w:eastAsia="MS Reference Sans Serif" w:hAnsi="Verdana"/>
          <w:sz w:val="18"/>
          <w:szCs w:val="18"/>
          <w:u w:val="single"/>
          <w:shd w:val="clear" w:color="auto" w:fill="FFFFFF"/>
          <w:lang w:eastAsia="bg-BG"/>
        </w:rPr>
        <w:t>)</w:t>
      </w:r>
      <w:r w:rsidRPr="00535D94">
        <w:rPr>
          <w:rFonts w:ascii="Verdana" w:eastAsia="MS Reference Sans Serif" w:hAnsi="Verdana"/>
          <w:sz w:val="18"/>
          <w:szCs w:val="18"/>
          <w:lang w:val="bg-BG" w:eastAsia="bg-BG"/>
        </w:rPr>
        <w:t>- Ordinance on Metal Tank Operation and Repair, Lukoil Ne</w:t>
      </w:r>
      <w:r w:rsidR="00535D94">
        <w:rPr>
          <w:rFonts w:ascii="Verdana" w:eastAsia="MS Reference Sans Serif" w:hAnsi="Verdana"/>
          <w:sz w:val="18"/>
          <w:szCs w:val="18"/>
          <w:lang w:val="bg-BG" w:eastAsia="bg-BG"/>
        </w:rPr>
        <w:t xml:space="preserve">ftochim </w:t>
      </w:r>
      <w:r w:rsidRPr="00535D94">
        <w:rPr>
          <w:rFonts w:ascii="Verdana" w:eastAsia="MS Reference Sans Serif" w:hAnsi="Verdana"/>
          <w:sz w:val="18"/>
          <w:szCs w:val="18"/>
          <w:lang w:val="bg-BG" w:eastAsia="bg-BG"/>
        </w:rPr>
        <w:t>Bourgas;</w:t>
      </w:r>
    </w:p>
    <w:p w14:paraId="345766B3" w14:textId="77777777" w:rsidR="00C828A4" w:rsidRPr="00535D94" w:rsidRDefault="00C828A4" w:rsidP="0044369C">
      <w:pPr>
        <w:overflowPunct/>
        <w:autoSpaceDE/>
        <w:autoSpaceDN/>
        <w:adjustRightInd/>
        <w:ind w:right="40"/>
        <w:jc w:val="both"/>
        <w:textAlignment w:val="auto"/>
        <w:rPr>
          <w:rFonts w:ascii="Verdana" w:eastAsia="MS Reference Sans Serif" w:hAnsi="Verdana"/>
          <w:sz w:val="18"/>
          <w:szCs w:val="18"/>
          <w:lang w:eastAsia="bg-BG"/>
        </w:rPr>
      </w:pPr>
    </w:p>
    <w:p w14:paraId="01F72AD9" w14:textId="0DDF8E68" w:rsidR="00E71CE4" w:rsidRDefault="00E71CE4" w:rsidP="0044369C">
      <w:pPr>
        <w:overflowPunct/>
        <w:autoSpaceDE/>
        <w:autoSpaceDN/>
        <w:adjustRightInd/>
        <w:ind w:right="4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IDORSOSPP LNB (ИК 1-02-016-6.3)</w:t>
      </w:r>
      <w:r w:rsidRPr="00535D94">
        <w:rPr>
          <w:rFonts w:ascii="Verdana" w:eastAsia="MS Reference Sans Serif" w:hAnsi="Verdana"/>
          <w:sz w:val="18"/>
          <w:szCs w:val="18"/>
          <w:lang w:val="bg-BG" w:eastAsia="bg-BG"/>
        </w:rPr>
        <w:t xml:space="preserve"> - Instruction on the Des</w:t>
      </w:r>
      <w:r w:rsidR="00535D94">
        <w:rPr>
          <w:rFonts w:ascii="Verdana" w:eastAsia="MS Reference Sans Serif" w:hAnsi="Verdana"/>
          <w:sz w:val="18"/>
          <w:szCs w:val="18"/>
          <w:lang w:val="bg-BG" w:eastAsia="bg-BG"/>
        </w:rPr>
        <w:t xml:space="preserve">ign, Operation, Repair and Safe </w:t>
      </w:r>
      <w:r w:rsidRPr="00535D94">
        <w:rPr>
          <w:rFonts w:ascii="Verdana" w:eastAsia="MS Reference Sans Serif" w:hAnsi="Verdana"/>
          <w:sz w:val="18"/>
          <w:szCs w:val="18"/>
          <w:lang w:val="bg-BG" w:eastAsia="bg-BG"/>
        </w:rPr>
        <w:t>Operation of</w:t>
      </w:r>
      <w:r w:rsidR="00535D94">
        <w:rPr>
          <w:rFonts w:ascii="Verdana" w:eastAsia="MS Reference Sans Serif" w:hAnsi="Verdana"/>
          <w:sz w:val="18"/>
          <w:szCs w:val="18"/>
          <w:lang w:val="bg-BG" w:eastAsia="bg-BG"/>
        </w:rPr>
        <w:t xml:space="preserve"> </w:t>
      </w:r>
      <w:r w:rsidRPr="00535D94">
        <w:rPr>
          <w:rFonts w:ascii="Verdana" w:eastAsia="MS Reference Sans Serif" w:hAnsi="Verdana"/>
          <w:sz w:val="18"/>
          <w:szCs w:val="18"/>
          <w:lang w:val="bg-BG" w:eastAsia="bg-BG"/>
        </w:rPr>
        <w:t>Steel Process Pipelines at Lukoil Neftochim Bourgas;</w:t>
      </w:r>
    </w:p>
    <w:p w14:paraId="5466F715" w14:textId="77777777" w:rsidR="00C828A4" w:rsidRPr="00535D94" w:rsidRDefault="00C828A4" w:rsidP="0044369C">
      <w:pPr>
        <w:overflowPunct/>
        <w:autoSpaceDE/>
        <w:autoSpaceDN/>
        <w:adjustRightInd/>
        <w:ind w:right="40"/>
        <w:jc w:val="both"/>
        <w:textAlignment w:val="auto"/>
        <w:rPr>
          <w:rFonts w:ascii="Verdana" w:eastAsia="MS Reference Sans Serif" w:hAnsi="Verdana"/>
          <w:sz w:val="18"/>
          <w:szCs w:val="18"/>
          <w:lang w:val="bg-BG" w:eastAsia="bg-BG"/>
        </w:rPr>
      </w:pPr>
    </w:p>
    <w:p w14:paraId="02337D3C" w14:textId="0D35305D" w:rsidR="00E71CE4" w:rsidRPr="00535D94" w:rsidRDefault="00E71CE4" w:rsidP="0044369C">
      <w:pPr>
        <w:overflowPunct/>
        <w:autoSpaceDE/>
        <w:autoSpaceDN/>
        <w:adjustRightInd/>
        <w:ind w:left="2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TS</w:t>
      </w:r>
      <w:r w:rsidRPr="00535D94">
        <w:rPr>
          <w:rFonts w:ascii="Verdana" w:eastAsia="MS Reference Sans Serif" w:hAnsi="Verdana"/>
          <w:sz w:val="18"/>
          <w:szCs w:val="18"/>
          <w:lang w:val="bg-BG" w:eastAsia="bg-BG"/>
        </w:rPr>
        <w:t xml:space="preserve"> - Technical Specification.</w:t>
      </w:r>
    </w:p>
    <w:p w14:paraId="0C581555" w14:textId="77777777" w:rsidR="00E71CE4" w:rsidRPr="00535D94" w:rsidRDefault="00E71CE4" w:rsidP="0044369C">
      <w:pPr>
        <w:overflowPunct/>
        <w:autoSpaceDE/>
        <w:autoSpaceDN/>
        <w:adjustRightInd/>
        <w:ind w:left="20"/>
        <w:jc w:val="both"/>
        <w:textAlignment w:val="auto"/>
        <w:rPr>
          <w:rFonts w:ascii="Verdana" w:eastAsia="MS Reference Sans Serif" w:hAnsi="Verdana"/>
          <w:sz w:val="18"/>
          <w:szCs w:val="18"/>
          <w:lang w:val="bg-BG" w:eastAsia="bg-BG"/>
        </w:rPr>
      </w:pPr>
    </w:p>
    <w:p w14:paraId="2A3720A3" w14:textId="77777777" w:rsidR="00E71CE4" w:rsidRPr="00535D94" w:rsidRDefault="00E71CE4" w:rsidP="0044369C">
      <w:pPr>
        <w:overflowPunct/>
        <w:autoSpaceDE/>
        <w:autoSpaceDN/>
        <w:adjustRightInd/>
        <w:ind w:left="20"/>
        <w:jc w:val="both"/>
        <w:textAlignment w:val="auto"/>
        <w:rPr>
          <w:rFonts w:ascii="Verdana" w:eastAsia="MS Reference Sans Serif" w:hAnsi="Verdana"/>
          <w:sz w:val="18"/>
          <w:szCs w:val="18"/>
          <w:u w:val="single"/>
          <w:shd w:val="clear" w:color="auto" w:fill="FFFFFF"/>
          <w:lang w:val="bg-BG" w:eastAsia="bg-BG"/>
        </w:rPr>
      </w:pPr>
      <w:r w:rsidRPr="00535D94">
        <w:rPr>
          <w:rFonts w:ascii="Verdana" w:eastAsia="MS Reference Sans Serif" w:hAnsi="Verdana"/>
          <w:sz w:val="18"/>
          <w:szCs w:val="18"/>
          <w:shd w:val="clear" w:color="auto" w:fill="FFFFFF"/>
          <w:lang w:val="bg-BG" w:eastAsia="bg-BG"/>
        </w:rPr>
        <w:t>**</w:t>
      </w:r>
      <w:r w:rsidRPr="00535D94">
        <w:rPr>
          <w:rFonts w:ascii="Verdana" w:eastAsia="MS Reference Sans Serif" w:hAnsi="Verdana"/>
          <w:sz w:val="18"/>
          <w:szCs w:val="18"/>
          <w:u w:val="single"/>
          <w:shd w:val="clear" w:color="auto" w:fill="FFFFFF"/>
          <w:lang w:val="bg-BG" w:eastAsia="bg-BG"/>
        </w:rPr>
        <w:t xml:space="preserve"> Fixed scope</w:t>
      </w:r>
    </w:p>
    <w:p w14:paraId="5F4DEF83" w14:textId="30B19BE6" w:rsidR="00CF1DA3" w:rsidRPr="004B3CF1" w:rsidRDefault="00E71CE4" w:rsidP="004B3CF1">
      <w:pPr>
        <w:overflowPunct/>
        <w:autoSpaceDE/>
        <w:autoSpaceDN/>
        <w:adjustRightInd/>
        <w:ind w:right="280"/>
        <w:jc w:val="both"/>
        <w:textAlignment w:val="auto"/>
        <w:rPr>
          <w:rFonts w:ascii="Verdana" w:eastAsia="MS Reference Sans Serif" w:hAnsi="Verdana"/>
          <w:sz w:val="18"/>
          <w:szCs w:val="18"/>
          <w:lang w:val="bg-BG" w:eastAsia="bg-BG"/>
        </w:rPr>
      </w:pPr>
      <w:r w:rsidRPr="00535D94">
        <w:rPr>
          <w:rFonts w:ascii="Verdana" w:eastAsia="MS Reference Sans Serif" w:hAnsi="Verdana"/>
          <w:sz w:val="18"/>
          <w:szCs w:val="18"/>
          <w:u w:val="single"/>
          <w:shd w:val="clear" w:color="auto" w:fill="FFFFFF"/>
          <w:lang w:val="bg-BG" w:eastAsia="bg-BG"/>
        </w:rPr>
        <w:t>ФН М 004-2017</w:t>
      </w:r>
      <w:r w:rsidRPr="00535D94">
        <w:rPr>
          <w:rFonts w:ascii="Verdana" w:eastAsia="MS Reference Sans Serif" w:hAnsi="Verdana"/>
          <w:sz w:val="18"/>
          <w:szCs w:val="18"/>
          <w:lang w:val="bg-BG" w:eastAsia="bg-BG"/>
        </w:rPr>
        <w:t xml:space="preserve"> - Validated in-house methodology, Spectral Method for Chemical Analysis of St</w:t>
      </w:r>
      <w:r w:rsidR="004B3CF1">
        <w:rPr>
          <w:rFonts w:ascii="Verdana" w:eastAsia="MS Reference Sans Serif" w:hAnsi="Verdana"/>
          <w:sz w:val="18"/>
          <w:szCs w:val="18"/>
          <w:lang w:val="bg-BG" w:eastAsia="bg-BG"/>
        </w:rPr>
        <w:t>eel Metal Products, 01.08.2017.</w:t>
      </w:r>
    </w:p>
    <w:sectPr w:rsidR="00CF1DA3" w:rsidRPr="004B3CF1" w:rsidSect="00F30134">
      <w:footerReference w:type="default" r:id="rId8"/>
      <w:headerReference w:type="first" r:id="rId9"/>
      <w:footerReference w:type="first" r:id="rId10"/>
      <w:pgSz w:w="11907" w:h="16840" w:code="9"/>
      <w:pgMar w:top="993" w:right="1418" w:bottom="284" w:left="1418" w:header="658" w:footer="2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64FF" w14:textId="77777777" w:rsidR="0068690D" w:rsidRDefault="0068690D">
      <w:r>
        <w:separator/>
      </w:r>
    </w:p>
  </w:endnote>
  <w:endnote w:type="continuationSeparator" w:id="0">
    <w:p w14:paraId="1C0B65B8" w14:textId="77777777" w:rsidR="0068690D" w:rsidRDefault="0068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BFFC" w14:textId="77777777" w:rsidR="00C828A4" w:rsidRDefault="00C828A4" w:rsidP="00A83490">
    <w:pPr>
      <w:pStyle w:val="Footer"/>
      <w:spacing w:before="100"/>
      <w:jc w:val="both"/>
      <w:rPr>
        <w:rFonts w:ascii="Verdana" w:hAnsi="Verdana"/>
        <w:sz w:val="16"/>
        <w:szCs w:val="16"/>
        <w:lang w:val="bg-BG"/>
      </w:rPr>
    </w:pPr>
  </w:p>
  <w:p w14:paraId="5456F393" w14:textId="72B2EDED" w:rsidR="00C828A4" w:rsidRPr="004B3CF1" w:rsidRDefault="00C828A4" w:rsidP="004B3CF1">
    <w:pPr>
      <w:pStyle w:val="Footer"/>
      <w:spacing w:before="100"/>
      <w:jc w:val="right"/>
      <w:rPr>
        <w:rFonts w:ascii="Verdana" w:hAnsi="Verdana"/>
        <w:bCs/>
        <w:sz w:val="16"/>
        <w:szCs w:val="16"/>
      </w:rPr>
    </w:pPr>
    <w:r w:rsidRPr="00535D94">
      <w:rPr>
        <w:rFonts w:ascii="Verdana" w:hAnsi="Verdana"/>
        <w:sz w:val="16"/>
        <w:szCs w:val="16"/>
      </w:rPr>
      <w:t xml:space="preserve">Page </w:t>
    </w:r>
    <w:r w:rsidRPr="00535D94">
      <w:rPr>
        <w:rFonts w:ascii="Verdana" w:hAnsi="Verdana"/>
        <w:bCs/>
        <w:sz w:val="16"/>
        <w:szCs w:val="16"/>
      </w:rPr>
      <w:fldChar w:fldCharType="begin"/>
    </w:r>
    <w:r w:rsidRPr="00535D94">
      <w:rPr>
        <w:rFonts w:ascii="Verdana" w:hAnsi="Verdana"/>
        <w:bCs/>
        <w:sz w:val="16"/>
        <w:szCs w:val="16"/>
      </w:rPr>
      <w:instrText xml:space="preserve"> PAGE </w:instrText>
    </w:r>
    <w:r w:rsidRPr="00535D94">
      <w:rPr>
        <w:rFonts w:ascii="Verdana" w:hAnsi="Verdana"/>
        <w:bCs/>
        <w:sz w:val="16"/>
        <w:szCs w:val="16"/>
      </w:rPr>
      <w:fldChar w:fldCharType="separate"/>
    </w:r>
    <w:r w:rsidR="004B3CF1">
      <w:rPr>
        <w:rFonts w:ascii="Verdana" w:hAnsi="Verdana"/>
        <w:bCs/>
        <w:noProof/>
        <w:sz w:val="16"/>
        <w:szCs w:val="16"/>
      </w:rPr>
      <w:t>9</w:t>
    </w:r>
    <w:r w:rsidRPr="00535D94">
      <w:rPr>
        <w:rFonts w:ascii="Verdana" w:hAnsi="Verdana"/>
        <w:bCs/>
        <w:sz w:val="16"/>
        <w:szCs w:val="16"/>
      </w:rPr>
      <w:fldChar w:fldCharType="end"/>
    </w:r>
    <w:r w:rsidRPr="00535D94">
      <w:rPr>
        <w:rFonts w:ascii="Verdana" w:hAnsi="Verdana"/>
        <w:sz w:val="16"/>
        <w:szCs w:val="16"/>
      </w:rPr>
      <w:t xml:space="preserve"> of </w:t>
    </w:r>
    <w:r w:rsidR="004B3CF1">
      <w:rPr>
        <w:rFonts w:ascii="Verdana" w:hAnsi="Verdana"/>
        <w:bCs/>
        <w:sz w:val="16"/>
        <w:szCs w:val="16"/>
      </w:rPr>
      <w:t>9</w:t>
    </w:r>
  </w:p>
  <w:p w14:paraId="26CB34C2" w14:textId="77777777" w:rsidR="00C828A4" w:rsidRPr="00A07D0E" w:rsidRDefault="00C828A4" w:rsidP="00A07D0E">
    <w:pPr>
      <w:pStyle w:val="Footer"/>
      <w:spacing w:before="100"/>
      <w:jc w:val="center"/>
    </w:pPr>
  </w:p>
  <w:p w14:paraId="59AA6A92" w14:textId="77777777" w:rsidR="00C828A4" w:rsidRDefault="00C828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0FE" w14:textId="77777777" w:rsidR="00C828A4" w:rsidRPr="00A07D0E" w:rsidRDefault="00C828A4" w:rsidP="00A83490">
    <w:pPr>
      <w:jc w:val="center"/>
      <w:rPr>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6D88" w14:textId="77777777" w:rsidR="0068690D" w:rsidRDefault="0068690D">
      <w:r>
        <w:separator/>
      </w:r>
    </w:p>
  </w:footnote>
  <w:footnote w:type="continuationSeparator" w:id="0">
    <w:p w14:paraId="635ABECC" w14:textId="77777777" w:rsidR="0068690D" w:rsidRDefault="006869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2306" w14:textId="77777777" w:rsidR="00C828A4" w:rsidRPr="007F3C0E" w:rsidRDefault="00C828A4" w:rsidP="007F3C0E">
    <w:pPr>
      <w:ind w:left="1260"/>
      <w:rPr>
        <w:rFonts w:ascii="Verdana" w:hAnsi="Verdana"/>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8"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A637A4"/>
    <w:multiLevelType w:val="hybridMultilevel"/>
    <w:tmpl w:val="3B5ED6E4"/>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15:restartNumberingAfterBreak="0">
    <w:nsid w:val="4E6C4341"/>
    <w:multiLevelType w:val="hybridMultilevel"/>
    <w:tmpl w:val="9A8C73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B5D31"/>
    <w:multiLevelType w:val="hybridMultilevel"/>
    <w:tmpl w:val="D21C1B0A"/>
    <w:lvl w:ilvl="0" w:tplc="52BC5582">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4"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9">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7"/>
  </w:num>
  <w:num w:numId="14">
    <w:abstractNumId w:val="11"/>
  </w:num>
  <w:num w:numId="15">
    <w:abstractNumId w:val="9"/>
  </w:num>
  <w:num w:numId="16">
    <w:abstractNumId w:val="10"/>
  </w:num>
  <w:num w:numId="17">
    <w:abstractNumId w:val="12"/>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529A"/>
    <w:rsid w:val="0001638D"/>
    <w:rsid w:val="00025F2F"/>
    <w:rsid w:val="000360C2"/>
    <w:rsid w:val="000378C5"/>
    <w:rsid w:val="000421C2"/>
    <w:rsid w:val="00045A09"/>
    <w:rsid w:val="00053A72"/>
    <w:rsid w:val="00054EED"/>
    <w:rsid w:val="00057E0D"/>
    <w:rsid w:val="00063A4C"/>
    <w:rsid w:val="000816BC"/>
    <w:rsid w:val="00082DB8"/>
    <w:rsid w:val="0008783B"/>
    <w:rsid w:val="00092663"/>
    <w:rsid w:val="000A5314"/>
    <w:rsid w:val="000B5FE1"/>
    <w:rsid w:val="000B62F2"/>
    <w:rsid w:val="000C07F5"/>
    <w:rsid w:val="000C0971"/>
    <w:rsid w:val="000C68A7"/>
    <w:rsid w:val="000D114E"/>
    <w:rsid w:val="000D6BF0"/>
    <w:rsid w:val="000F2361"/>
    <w:rsid w:val="000F3CFD"/>
    <w:rsid w:val="000F755E"/>
    <w:rsid w:val="00100042"/>
    <w:rsid w:val="00102D5E"/>
    <w:rsid w:val="001064A3"/>
    <w:rsid w:val="00113437"/>
    <w:rsid w:val="00121B0B"/>
    <w:rsid w:val="00124966"/>
    <w:rsid w:val="001446A4"/>
    <w:rsid w:val="00145478"/>
    <w:rsid w:val="0014638B"/>
    <w:rsid w:val="00157D1E"/>
    <w:rsid w:val="00160FFA"/>
    <w:rsid w:val="00186270"/>
    <w:rsid w:val="001A5717"/>
    <w:rsid w:val="001A78B1"/>
    <w:rsid w:val="001B3ACF"/>
    <w:rsid w:val="001B4BA5"/>
    <w:rsid w:val="001C4217"/>
    <w:rsid w:val="001C5837"/>
    <w:rsid w:val="001D538A"/>
    <w:rsid w:val="002007E2"/>
    <w:rsid w:val="0020653E"/>
    <w:rsid w:val="00207C5C"/>
    <w:rsid w:val="00214042"/>
    <w:rsid w:val="0022338D"/>
    <w:rsid w:val="002402DF"/>
    <w:rsid w:val="002604E1"/>
    <w:rsid w:val="00265712"/>
    <w:rsid w:val="00266D04"/>
    <w:rsid w:val="00274E79"/>
    <w:rsid w:val="0029342C"/>
    <w:rsid w:val="00295332"/>
    <w:rsid w:val="002A2C5D"/>
    <w:rsid w:val="002A367E"/>
    <w:rsid w:val="002A4CAF"/>
    <w:rsid w:val="002A7CDC"/>
    <w:rsid w:val="002B4914"/>
    <w:rsid w:val="002C2892"/>
    <w:rsid w:val="002D0E42"/>
    <w:rsid w:val="002D14C5"/>
    <w:rsid w:val="002D52AF"/>
    <w:rsid w:val="002E25EF"/>
    <w:rsid w:val="002F1ADA"/>
    <w:rsid w:val="002F3B7A"/>
    <w:rsid w:val="00310997"/>
    <w:rsid w:val="0031537A"/>
    <w:rsid w:val="0032290A"/>
    <w:rsid w:val="00323C8C"/>
    <w:rsid w:val="00324B98"/>
    <w:rsid w:val="003373FF"/>
    <w:rsid w:val="00355FBC"/>
    <w:rsid w:val="00356C52"/>
    <w:rsid w:val="00367748"/>
    <w:rsid w:val="00384C80"/>
    <w:rsid w:val="0038555F"/>
    <w:rsid w:val="00392FEB"/>
    <w:rsid w:val="003A3A1F"/>
    <w:rsid w:val="003A4EFA"/>
    <w:rsid w:val="003B600C"/>
    <w:rsid w:val="003C00C2"/>
    <w:rsid w:val="003D0E49"/>
    <w:rsid w:val="003E3A72"/>
    <w:rsid w:val="003E41E8"/>
    <w:rsid w:val="003E5E26"/>
    <w:rsid w:val="003F0163"/>
    <w:rsid w:val="00401159"/>
    <w:rsid w:val="00417ADC"/>
    <w:rsid w:val="00420851"/>
    <w:rsid w:val="0042571A"/>
    <w:rsid w:val="00435B42"/>
    <w:rsid w:val="004364AC"/>
    <w:rsid w:val="0044369C"/>
    <w:rsid w:val="00445A8C"/>
    <w:rsid w:val="00455ED7"/>
    <w:rsid w:val="00473079"/>
    <w:rsid w:val="00473253"/>
    <w:rsid w:val="004825D6"/>
    <w:rsid w:val="004826D8"/>
    <w:rsid w:val="0048556F"/>
    <w:rsid w:val="004A12CE"/>
    <w:rsid w:val="004A407A"/>
    <w:rsid w:val="004A78CB"/>
    <w:rsid w:val="004B0EA6"/>
    <w:rsid w:val="004B2CAF"/>
    <w:rsid w:val="004B3CF1"/>
    <w:rsid w:val="004B5900"/>
    <w:rsid w:val="004C3144"/>
    <w:rsid w:val="004C5C51"/>
    <w:rsid w:val="004C60D2"/>
    <w:rsid w:val="004C7384"/>
    <w:rsid w:val="004D28EB"/>
    <w:rsid w:val="004D5316"/>
    <w:rsid w:val="004D7A37"/>
    <w:rsid w:val="004F765C"/>
    <w:rsid w:val="00504A5D"/>
    <w:rsid w:val="00511CFD"/>
    <w:rsid w:val="00522578"/>
    <w:rsid w:val="00523382"/>
    <w:rsid w:val="00525BC1"/>
    <w:rsid w:val="00531025"/>
    <w:rsid w:val="005330EF"/>
    <w:rsid w:val="00535ACA"/>
    <w:rsid w:val="00535D94"/>
    <w:rsid w:val="005451EF"/>
    <w:rsid w:val="00552194"/>
    <w:rsid w:val="0055402F"/>
    <w:rsid w:val="005553F7"/>
    <w:rsid w:val="005554D1"/>
    <w:rsid w:val="005622C2"/>
    <w:rsid w:val="0057056E"/>
    <w:rsid w:val="00575636"/>
    <w:rsid w:val="0057675F"/>
    <w:rsid w:val="005822B0"/>
    <w:rsid w:val="0058389E"/>
    <w:rsid w:val="005903A8"/>
    <w:rsid w:val="005A169A"/>
    <w:rsid w:val="005A3B17"/>
    <w:rsid w:val="005A3F5D"/>
    <w:rsid w:val="005A5425"/>
    <w:rsid w:val="005B29B2"/>
    <w:rsid w:val="005B69F7"/>
    <w:rsid w:val="005C377C"/>
    <w:rsid w:val="005C753F"/>
    <w:rsid w:val="005D15A1"/>
    <w:rsid w:val="005D1AD8"/>
    <w:rsid w:val="005D3CA8"/>
    <w:rsid w:val="005D4D3E"/>
    <w:rsid w:val="005D7788"/>
    <w:rsid w:val="005E3B0E"/>
    <w:rsid w:val="005F0F19"/>
    <w:rsid w:val="00602A0B"/>
    <w:rsid w:val="00613B86"/>
    <w:rsid w:val="00617F6E"/>
    <w:rsid w:val="00623882"/>
    <w:rsid w:val="00623BD2"/>
    <w:rsid w:val="00624764"/>
    <w:rsid w:val="00635BD1"/>
    <w:rsid w:val="006367DA"/>
    <w:rsid w:val="00637863"/>
    <w:rsid w:val="00660F1B"/>
    <w:rsid w:val="00663C91"/>
    <w:rsid w:val="00665A95"/>
    <w:rsid w:val="006709A5"/>
    <w:rsid w:val="00671832"/>
    <w:rsid w:val="00680B3F"/>
    <w:rsid w:val="0068351B"/>
    <w:rsid w:val="0068690D"/>
    <w:rsid w:val="00687922"/>
    <w:rsid w:val="00687CE9"/>
    <w:rsid w:val="006909E0"/>
    <w:rsid w:val="00695ACA"/>
    <w:rsid w:val="006A0FDE"/>
    <w:rsid w:val="006C5947"/>
    <w:rsid w:val="006D2944"/>
    <w:rsid w:val="006E1608"/>
    <w:rsid w:val="006E1CB8"/>
    <w:rsid w:val="006E60DD"/>
    <w:rsid w:val="006F1B93"/>
    <w:rsid w:val="006F39B9"/>
    <w:rsid w:val="00702886"/>
    <w:rsid w:val="00711802"/>
    <w:rsid w:val="00721A63"/>
    <w:rsid w:val="007235D4"/>
    <w:rsid w:val="00735898"/>
    <w:rsid w:val="00736901"/>
    <w:rsid w:val="00746D56"/>
    <w:rsid w:val="00755E5F"/>
    <w:rsid w:val="0077238D"/>
    <w:rsid w:val="0077421C"/>
    <w:rsid w:val="00776298"/>
    <w:rsid w:val="007765D8"/>
    <w:rsid w:val="007834DA"/>
    <w:rsid w:val="00794146"/>
    <w:rsid w:val="007973DB"/>
    <w:rsid w:val="007A1119"/>
    <w:rsid w:val="007A6290"/>
    <w:rsid w:val="007C27B3"/>
    <w:rsid w:val="007E6416"/>
    <w:rsid w:val="007E6B2A"/>
    <w:rsid w:val="007E71BB"/>
    <w:rsid w:val="007F2F86"/>
    <w:rsid w:val="007F3C0E"/>
    <w:rsid w:val="007F57DD"/>
    <w:rsid w:val="007F6DFA"/>
    <w:rsid w:val="00801CD2"/>
    <w:rsid w:val="00814536"/>
    <w:rsid w:val="00814726"/>
    <w:rsid w:val="0081484F"/>
    <w:rsid w:val="008201DA"/>
    <w:rsid w:val="00821295"/>
    <w:rsid w:val="0083164C"/>
    <w:rsid w:val="00842D4E"/>
    <w:rsid w:val="00845E23"/>
    <w:rsid w:val="00850080"/>
    <w:rsid w:val="008516B3"/>
    <w:rsid w:val="00851FFE"/>
    <w:rsid w:val="0085348A"/>
    <w:rsid w:val="008542A8"/>
    <w:rsid w:val="00864BF5"/>
    <w:rsid w:val="00867E9C"/>
    <w:rsid w:val="00875522"/>
    <w:rsid w:val="00875E76"/>
    <w:rsid w:val="00877BFC"/>
    <w:rsid w:val="00880069"/>
    <w:rsid w:val="008904A4"/>
    <w:rsid w:val="00894584"/>
    <w:rsid w:val="008A38C6"/>
    <w:rsid w:val="008C5CE4"/>
    <w:rsid w:val="008E08BE"/>
    <w:rsid w:val="008E1CBD"/>
    <w:rsid w:val="008E55A9"/>
    <w:rsid w:val="00906F22"/>
    <w:rsid w:val="00926093"/>
    <w:rsid w:val="009314AB"/>
    <w:rsid w:val="00945EFC"/>
    <w:rsid w:val="00946D85"/>
    <w:rsid w:val="00952E7F"/>
    <w:rsid w:val="00964FD9"/>
    <w:rsid w:val="00965013"/>
    <w:rsid w:val="00971879"/>
    <w:rsid w:val="00974546"/>
    <w:rsid w:val="00984E6B"/>
    <w:rsid w:val="0098740B"/>
    <w:rsid w:val="00990F16"/>
    <w:rsid w:val="00991D25"/>
    <w:rsid w:val="00996D87"/>
    <w:rsid w:val="00996DEE"/>
    <w:rsid w:val="009A49E5"/>
    <w:rsid w:val="009B1EA3"/>
    <w:rsid w:val="009B61D7"/>
    <w:rsid w:val="009C5A55"/>
    <w:rsid w:val="009D7108"/>
    <w:rsid w:val="009E1615"/>
    <w:rsid w:val="009E2C35"/>
    <w:rsid w:val="009E3DE7"/>
    <w:rsid w:val="009E5CB2"/>
    <w:rsid w:val="00A00494"/>
    <w:rsid w:val="00A01B5C"/>
    <w:rsid w:val="00A0435B"/>
    <w:rsid w:val="00A06FD1"/>
    <w:rsid w:val="00A07D0E"/>
    <w:rsid w:val="00A13DB8"/>
    <w:rsid w:val="00A201F7"/>
    <w:rsid w:val="00A2075B"/>
    <w:rsid w:val="00A22918"/>
    <w:rsid w:val="00A24013"/>
    <w:rsid w:val="00A37771"/>
    <w:rsid w:val="00A50B60"/>
    <w:rsid w:val="00A55C45"/>
    <w:rsid w:val="00A57AA4"/>
    <w:rsid w:val="00A610B9"/>
    <w:rsid w:val="00A62836"/>
    <w:rsid w:val="00A63B20"/>
    <w:rsid w:val="00A64607"/>
    <w:rsid w:val="00A67761"/>
    <w:rsid w:val="00A70EE4"/>
    <w:rsid w:val="00A729E0"/>
    <w:rsid w:val="00A751F3"/>
    <w:rsid w:val="00A813A6"/>
    <w:rsid w:val="00A83490"/>
    <w:rsid w:val="00A83C5F"/>
    <w:rsid w:val="00A85FA0"/>
    <w:rsid w:val="00AA0C44"/>
    <w:rsid w:val="00AA2B1C"/>
    <w:rsid w:val="00AA3FBB"/>
    <w:rsid w:val="00AA6226"/>
    <w:rsid w:val="00AB4D59"/>
    <w:rsid w:val="00AC17C0"/>
    <w:rsid w:val="00AC6964"/>
    <w:rsid w:val="00AC6E11"/>
    <w:rsid w:val="00AD13E8"/>
    <w:rsid w:val="00AD2046"/>
    <w:rsid w:val="00AD527B"/>
    <w:rsid w:val="00AD7F5B"/>
    <w:rsid w:val="00AE2756"/>
    <w:rsid w:val="00B01442"/>
    <w:rsid w:val="00B03BA5"/>
    <w:rsid w:val="00B126CF"/>
    <w:rsid w:val="00B23572"/>
    <w:rsid w:val="00B24196"/>
    <w:rsid w:val="00B30830"/>
    <w:rsid w:val="00B326CD"/>
    <w:rsid w:val="00B33A06"/>
    <w:rsid w:val="00B3550D"/>
    <w:rsid w:val="00B4169E"/>
    <w:rsid w:val="00B47C52"/>
    <w:rsid w:val="00B5252C"/>
    <w:rsid w:val="00B559FF"/>
    <w:rsid w:val="00B618A5"/>
    <w:rsid w:val="00B6266E"/>
    <w:rsid w:val="00B802FC"/>
    <w:rsid w:val="00B816E9"/>
    <w:rsid w:val="00B92535"/>
    <w:rsid w:val="00BA321A"/>
    <w:rsid w:val="00BA7D9F"/>
    <w:rsid w:val="00BB0F43"/>
    <w:rsid w:val="00BC726F"/>
    <w:rsid w:val="00BD1601"/>
    <w:rsid w:val="00BD40A2"/>
    <w:rsid w:val="00BD7B24"/>
    <w:rsid w:val="00BE1F3E"/>
    <w:rsid w:val="00BF0061"/>
    <w:rsid w:val="00C01FBC"/>
    <w:rsid w:val="00C07C2C"/>
    <w:rsid w:val="00C11551"/>
    <w:rsid w:val="00C16D52"/>
    <w:rsid w:val="00C237B9"/>
    <w:rsid w:val="00C24745"/>
    <w:rsid w:val="00C2511D"/>
    <w:rsid w:val="00C35ED5"/>
    <w:rsid w:val="00C4108F"/>
    <w:rsid w:val="00C43498"/>
    <w:rsid w:val="00C45C46"/>
    <w:rsid w:val="00C473A4"/>
    <w:rsid w:val="00C52DD7"/>
    <w:rsid w:val="00C537C7"/>
    <w:rsid w:val="00C552FF"/>
    <w:rsid w:val="00C72C92"/>
    <w:rsid w:val="00C7500B"/>
    <w:rsid w:val="00C810F1"/>
    <w:rsid w:val="00C828A4"/>
    <w:rsid w:val="00C94665"/>
    <w:rsid w:val="00CC0F11"/>
    <w:rsid w:val="00CD2776"/>
    <w:rsid w:val="00CD7691"/>
    <w:rsid w:val="00CD7AD3"/>
    <w:rsid w:val="00CF1DA3"/>
    <w:rsid w:val="00CF2BDB"/>
    <w:rsid w:val="00CF3997"/>
    <w:rsid w:val="00CF42AC"/>
    <w:rsid w:val="00CF43C8"/>
    <w:rsid w:val="00D11FCC"/>
    <w:rsid w:val="00D12A3B"/>
    <w:rsid w:val="00D1318E"/>
    <w:rsid w:val="00D259F5"/>
    <w:rsid w:val="00D26F06"/>
    <w:rsid w:val="00D450FA"/>
    <w:rsid w:val="00D5791A"/>
    <w:rsid w:val="00D61AE4"/>
    <w:rsid w:val="00D66B76"/>
    <w:rsid w:val="00D7472F"/>
    <w:rsid w:val="00D81E66"/>
    <w:rsid w:val="00D82AEC"/>
    <w:rsid w:val="00D8436A"/>
    <w:rsid w:val="00D863EA"/>
    <w:rsid w:val="00D8757D"/>
    <w:rsid w:val="00D966BC"/>
    <w:rsid w:val="00DA1796"/>
    <w:rsid w:val="00DA45EC"/>
    <w:rsid w:val="00DB0C24"/>
    <w:rsid w:val="00DC2A10"/>
    <w:rsid w:val="00DD03A2"/>
    <w:rsid w:val="00DD3A1A"/>
    <w:rsid w:val="00DE3EB6"/>
    <w:rsid w:val="00E01385"/>
    <w:rsid w:val="00E05CCB"/>
    <w:rsid w:val="00E0647C"/>
    <w:rsid w:val="00E32E30"/>
    <w:rsid w:val="00E3512D"/>
    <w:rsid w:val="00E37B30"/>
    <w:rsid w:val="00E51434"/>
    <w:rsid w:val="00E578A0"/>
    <w:rsid w:val="00E57B06"/>
    <w:rsid w:val="00E71CE4"/>
    <w:rsid w:val="00E873A0"/>
    <w:rsid w:val="00E913B1"/>
    <w:rsid w:val="00E934FB"/>
    <w:rsid w:val="00EA3193"/>
    <w:rsid w:val="00EB1A57"/>
    <w:rsid w:val="00EB6A1B"/>
    <w:rsid w:val="00EC7C88"/>
    <w:rsid w:val="00ED4AAB"/>
    <w:rsid w:val="00ED6721"/>
    <w:rsid w:val="00EE5CE7"/>
    <w:rsid w:val="00EE76F0"/>
    <w:rsid w:val="00EF440A"/>
    <w:rsid w:val="00EF6289"/>
    <w:rsid w:val="00F0346E"/>
    <w:rsid w:val="00F129EE"/>
    <w:rsid w:val="00F13CA8"/>
    <w:rsid w:val="00F177FE"/>
    <w:rsid w:val="00F26708"/>
    <w:rsid w:val="00F30134"/>
    <w:rsid w:val="00F32468"/>
    <w:rsid w:val="00F47C85"/>
    <w:rsid w:val="00F5084D"/>
    <w:rsid w:val="00F642B5"/>
    <w:rsid w:val="00F72355"/>
    <w:rsid w:val="00F72CF1"/>
    <w:rsid w:val="00F76AA0"/>
    <w:rsid w:val="00F77623"/>
    <w:rsid w:val="00F828EF"/>
    <w:rsid w:val="00F84242"/>
    <w:rsid w:val="00FA3679"/>
    <w:rsid w:val="00FA445B"/>
    <w:rsid w:val="00FB6334"/>
    <w:rsid w:val="00FC07C0"/>
    <w:rsid w:val="00FC6F20"/>
    <w:rsid w:val="00FD26DE"/>
    <w:rsid w:val="00FE14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86BEB"/>
  <w15:docId w15:val="{5FE10940-7047-4054-B2E5-EB9761C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0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8542A8"/>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9"/>
    <w:qFormat/>
    <w:rsid w:val="008542A8"/>
    <w:pPr>
      <w:keepNext/>
      <w:jc w:val="right"/>
      <w:outlineLvl w:val="1"/>
    </w:pPr>
    <w:rPr>
      <w:rFonts w:ascii="Times New Roman" w:hAnsi="Times New Roman"/>
      <w:u w:val="single"/>
    </w:rPr>
  </w:style>
  <w:style w:type="paragraph" w:styleId="Heading3">
    <w:name w:val="heading 3"/>
    <w:basedOn w:val="Normal"/>
    <w:next w:val="Normal"/>
    <w:link w:val="Heading3Char"/>
    <w:uiPriority w:val="99"/>
    <w:qFormat/>
    <w:rsid w:val="008542A8"/>
    <w:pPr>
      <w:keepNext/>
      <w:outlineLvl w:val="2"/>
    </w:pPr>
    <w:rPr>
      <w:b/>
      <w:sz w:val="28"/>
    </w:rPr>
  </w:style>
  <w:style w:type="paragraph" w:styleId="Heading4">
    <w:name w:val="heading 4"/>
    <w:basedOn w:val="Normal"/>
    <w:next w:val="Normal"/>
    <w:link w:val="Heading4Char"/>
    <w:uiPriority w:val="9"/>
    <w:qFormat/>
    <w:rsid w:val="008542A8"/>
    <w:pPr>
      <w:keepNext/>
      <w:outlineLvl w:val="3"/>
    </w:pPr>
    <w:rPr>
      <w:b/>
      <w:bCs/>
      <w:lang w:val="bg-BG"/>
    </w:rPr>
  </w:style>
  <w:style w:type="paragraph" w:styleId="Heading5">
    <w:name w:val="heading 5"/>
    <w:basedOn w:val="Normal"/>
    <w:next w:val="Normal"/>
    <w:link w:val="Heading5Char"/>
    <w:uiPriority w:val="99"/>
    <w:semiHidden/>
    <w:unhideWhenUsed/>
    <w:qFormat/>
    <w:rsid w:val="00CF42AC"/>
    <w:pPr>
      <w:keepNext/>
      <w:overflowPunct/>
      <w:jc w:val="center"/>
      <w:textAlignment w:val="auto"/>
      <w:outlineLvl w:val="4"/>
    </w:pPr>
    <w:rPr>
      <w:rFonts w:ascii="Times New Roman" w:hAnsi="Times New Roman"/>
      <w:b/>
      <w:bCs/>
      <w:i/>
      <w:iCs/>
      <w:lang w:val="bg-BG" w:eastAsia="bg-BG"/>
    </w:rPr>
  </w:style>
  <w:style w:type="paragraph" w:styleId="Heading7">
    <w:name w:val="heading 7"/>
    <w:basedOn w:val="Normal"/>
    <w:next w:val="Normal"/>
    <w:link w:val="Heading7Char"/>
    <w:uiPriority w:val="9"/>
    <w:semiHidden/>
    <w:unhideWhenUsed/>
    <w:qFormat/>
    <w:rsid w:val="00CF42AC"/>
    <w:pPr>
      <w:keepNext/>
      <w:keepLines/>
      <w:spacing w:before="200"/>
      <w:outlineLvl w:val="6"/>
    </w:pPr>
    <w:rPr>
      <w:rFonts w:ascii="Calibri Light" w:hAnsi="Calibri Light"/>
      <w:i/>
      <w:iCs/>
      <w:color w:val="1F4D7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2A8"/>
    <w:pPr>
      <w:tabs>
        <w:tab w:val="center" w:pos="4320"/>
        <w:tab w:val="right" w:pos="8640"/>
      </w:tabs>
    </w:pPr>
  </w:style>
  <w:style w:type="paragraph" w:styleId="Footer">
    <w:name w:val="footer"/>
    <w:basedOn w:val="Normal"/>
    <w:link w:val="FooterChar"/>
    <w:uiPriority w:val="99"/>
    <w:rsid w:val="008542A8"/>
    <w:pPr>
      <w:tabs>
        <w:tab w:val="center" w:pos="4320"/>
        <w:tab w:val="right" w:pos="8640"/>
      </w:tabs>
    </w:pPr>
  </w:style>
  <w:style w:type="paragraph" w:styleId="BodyText">
    <w:name w:val="Body Text"/>
    <w:basedOn w:val="Normal"/>
    <w:link w:val="BodyTextChar"/>
    <w:uiPriority w:val="99"/>
    <w:rsid w:val="008542A8"/>
    <w:pPr>
      <w:jc w:val="both"/>
    </w:pPr>
    <w:rPr>
      <w:rFonts w:ascii="Times New Roman" w:hAnsi="Times New Roman"/>
      <w:lang w:val="bg-BG"/>
    </w:rPr>
  </w:style>
  <w:style w:type="paragraph" w:styleId="BodyText2">
    <w:name w:val="Body Text 2"/>
    <w:basedOn w:val="Normal"/>
    <w:link w:val="BodyText2Char"/>
    <w:uiPriority w:val="99"/>
    <w:rsid w:val="008542A8"/>
    <w:pPr>
      <w:jc w:val="both"/>
    </w:pPr>
    <w:rPr>
      <w:rFonts w:ascii="Times New Roman" w:hAnsi="Times New Roman"/>
      <w:sz w:val="24"/>
      <w:lang w:val="bg-BG"/>
    </w:rPr>
  </w:style>
  <w:style w:type="character" w:styleId="Hyperlink">
    <w:name w:val="Hyperlink"/>
    <w:uiPriority w:val="99"/>
    <w:rsid w:val="008542A8"/>
    <w:rPr>
      <w:color w:val="0000FF"/>
      <w:u w:val="single"/>
    </w:rPr>
  </w:style>
  <w:style w:type="character" w:styleId="Emphasis">
    <w:name w:val="Emphasis"/>
    <w:qFormat/>
    <w:rsid w:val="005B69F7"/>
    <w:rPr>
      <w:i/>
      <w:iCs/>
    </w:rPr>
  </w:style>
  <w:style w:type="character" w:customStyle="1" w:styleId="FooterChar">
    <w:name w:val="Footer Char"/>
    <w:link w:val="Footer"/>
    <w:uiPriority w:val="99"/>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uiPriority w:val="99"/>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sid w:val="00B559FF"/>
    <w:pPr>
      <w:overflowPunct/>
      <w:autoSpaceDE/>
      <w:autoSpaceDN/>
      <w:adjustRightInd/>
      <w:textAlignment w:val="auto"/>
    </w:pPr>
    <w:rPr>
      <w:rFonts w:ascii="Courier New" w:hAnsi="Courier New"/>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eastAsia="en-US"/>
    </w:rPr>
  </w:style>
  <w:style w:type="table" w:styleId="TableGrid">
    <w:name w:val="Table Grid"/>
    <w:basedOn w:val="TableNormal"/>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23C8C"/>
    <w:rPr>
      <w:rFonts w:ascii="Bookman Old Style" w:hAnsi="Bookman Old Style"/>
      <w:b/>
      <w:spacing w:val="30"/>
      <w:sz w:val="24"/>
      <w:lang w:eastAsia="en-US"/>
    </w:rPr>
  </w:style>
  <w:style w:type="table" w:customStyle="1" w:styleId="TableGrid1">
    <w:name w:val="Table Grid1"/>
    <w:basedOn w:val="TableNormal"/>
    <w:next w:val="TableGrid"/>
    <w:uiPriority w:val="59"/>
    <w:rsid w:val="00E0647C"/>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821295"/>
    <w:rPr>
      <w:rFonts w:ascii="Tahoma" w:hAnsi="Tahoma" w:cs="Tahoma"/>
      <w:sz w:val="16"/>
      <w:szCs w:val="16"/>
    </w:rPr>
  </w:style>
  <w:style w:type="character" w:customStyle="1" w:styleId="BalloonTextChar">
    <w:name w:val="Balloon Text Char"/>
    <w:basedOn w:val="DefaultParagraphFont"/>
    <w:link w:val="BalloonText"/>
    <w:uiPriority w:val="99"/>
    <w:rsid w:val="00821295"/>
    <w:rPr>
      <w:rFonts w:ascii="Tahoma" w:hAnsi="Tahoma" w:cs="Tahoma"/>
      <w:sz w:val="16"/>
      <w:szCs w:val="16"/>
      <w:lang w:val="en-US" w:eastAsia="en-US"/>
    </w:rPr>
  </w:style>
  <w:style w:type="table" w:customStyle="1" w:styleId="TableGrid2">
    <w:name w:val="Table Grid2"/>
    <w:basedOn w:val="TableNormal"/>
    <w:next w:val="TableGrid"/>
    <w:uiPriority w:val="39"/>
    <w:rsid w:val="00C45C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CF42AC"/>
    <w:rPr>
      <w:b/>
      <w:bCs/>
      <w:i/>
      <w:iCs/>
    </w:rPr>
  </w:style>
  <w:style w:type="paragraph" w:customStyle="1" w:styleId="Heading71">
    <w:name w:val="Heading 71"/>
    <w:basedOn w:val="Normal"/>
    <w:next w:val="Normal"/>
    <w:uiPriority w:val="9"/>
    <w:semiHidden/>
    <w:unhideWhenUsed/>
    <w:qFormat/>
    <w:rsid w:val="00CF42AC"/>
    <w:pPr>
      <w:keepNext/>
      <w:keepLines/>
      <w:overflowPunct/>
      <w:autoSpaceDE/>
      <w:autoSpaceDN/>
      <w:adjustRightInd/>
      <w:spacing w:before="40" w:line="259" w:lineRule="auto"/>
      <w:textAlignment w:val="auto"/>
      <w:outlineLvl w:val="6"/>
    </w:pPr>
    <w:rPr>
      <w:rFonts w:ascii="Calibri Light" w:hAnsi="Calibri Light"/>
      <w:i/>
      <w:iCs/>
      <w:color w:val="1F4D78"/>
      <w:sz w:val="22"/>
      <w:szCs w:val="22"/>
      <w:lang w:val="bg-BG"/>
    </w:rPr>
  </w:style>
  <w:style w:type="numbering" w:customStyle="1" w:styleId="NoList1">
    <w:name w:val="No List1"/>
    <w:next w:val="NoList"/>
    <w:uiPriority w:val="99"/>
    <w:semiHidden/>
    <w:unhideWhenUsed/>
    <w:rsid w:val="00CF42AC"/>
  </w:style>
  <w:style w:type="character" w:customStyle="1" w:styleId="Heading3Char">
    <w:name w:val="Heading 3 Char"/>
    <w:basedOn w:val="DefaultParagraphFont"/>
    <w:link w:val="Heading3"/>
    <w:uiPriority w:val="99"/>
    <w:rsid w:val="00CF42AC"/>
    <w:rPr>
      <w:rFonts w:ascii="Arial" w:hAnsi="Arial"/>
      <w:b/>
      <w:sz w:val="28"/>
      <w:lang w:val="en-US" w:eastAsia="en-US"/>
    </w:rPr>
  </w:style>
  <w:style w:type="character" w:customStyle="1" w:styleId="Heading4Char">
    <w:name w:val="Heading 4 Char"/>
    <w:basedOn w:val="DefaultParagraphFont"/>
    <w:link w:val="Heading4"/>
    <w:uiPriority w:val="9"/>
    <w:rsid w:val="00CF42AC"/>
    <w:rPr>
      <w:rFonts w:ascii="Arial" w:hAnsi="Arial"/>
      <w:b/>
      <w:bCs/>
      <w:lang w:eastAsia="en-US"/>
    </w:rPr>
  </w:style>
  <w:style w:type="numbering" w:customStyle="1" w:styleId="NoList11">
    <w:name w:val="No List11"/>
    <w:next w:val="NoList"/>
    <w:uiPriority w:val="99"/>
    <w:semiHidden/>
    <w:unhideWhenUsed/>
    <w:rsid w:val="00CF42AC"/>
  </w:style>
  <w:style w:type="character" w:styleId="FollowedHyperlink">
    <w:name w:val="FollowedHyperlink"/>
    <w:uiPriority w:val="99"/>
    <w:semiHidden/>
    <w:unhideWhenUsed/>
    <w:rsid w:val="00CF42AC"/>
    <w:rPr>
      <w:rFonts w:ascii="Times New Roman" w:hAnsi="Times New Roman" w:cs="Times New Roman" w:hint="default"/>
      <w:color w:val="800080"/>
      <w:u w:val="single"/>
    </w:rPr>
  </w:style>
  <w:style w:type="character" w:styleId="Strong">
    <w:name w:val="Strong"/>
    <w:uiPriority w:val="22"/>
    <w:qFormat/>
    <w:rsid w:val="00CF42AC"/>
    <w:rPr>
      <w:rFonts w:ascii="Times New Roman" w:hAnsi="Times New Roman" w:cs="Times New Roman" w:hint="default"/>
      <w:b/>
      <w:bCs/>
    </w:rPr>
  </w:style>
  <w:style w:type="paragraph" w:customStyle="1" w:styleId="msonormal0">
    <w:name w:val="msonormal"/>
    <w:basedOn w:val="Normal"/>
    <w:uiPriority w:val="99"/>
    <w:rsid w:val="00CF42AC"/>
    <w:pPr>
      <w:overflowPunct/>
      <w:spacing w:before="100" w:after="100"/>
      <w:textAlignment w:val="auto"/>
    </w:pPr>
    <w:rPr>
      <w:rFonts w:ascii="Times New Roman" w:hAnsi="Times New Roman"/>
      <w:sz w:val="24"/>
      <w:szCs w:val="24"/>
      <w:lang w:val="bg-BG" w:eastAsia="bg-BG"/>
    </w:rPr>
  </w:style>
  <w:style w:type="paragraph" w:styleId="NormalWeb">
    <w:name w:val="Normal (Web)"/>
    <w:basedOn w:val="Normal"/>
    <w:uiPriority w:val="99"/>
    <w:semiHidden/>
    <w:unhideWhenUsed/>
    <w:rsid w:val="00CF42AC"/>
    <w:pPr>
      <w:overflowPunct/>
      <w:spacing w:before="100" w:after="100"/>
      <w:textAlignment w:val="auto"/>
    </w:pPr>
    <w:rPr>
      <w:rFonts w:ascii="Times New Roman" w:hAnsi="Times New Roman"/>
      <w:sz w:val="24"/>
      <w:szCs w:val="24"/>
      <w:lang w:val="bg-BG" w:eastAsia="bg-BG"/>
    </w:rPr>
  </w:style>
  <w:style w:type="character" w:customStyle="1" w:styleId="HeaderChar">
    <w:name w:val="Header Char"/>
    <w:basedOn w:val="DefaultParagraphFont"/>
    <w:link w:val="Header"/>
    <w:uiPriority w:val="99"/>
    <w:rsid w:val="00CF42AC"/>
    <w:rPr>
      <w:rFonts w:ascii="Arial" w:hAnsi="Arial"/>
      <w:lang w:val="en-US" w:eastAsia="en-US"/>
    </w:rPr>
  </w:style>
  <w:style w:type="paragraph" w:styleId="ListBullet">
    <w:name w:val="List Bullet"/>
    <w:basedOn w:val="Normal"/>
    <w:uiPriority w:val="99"/>
    <w:unhideWhenUsed/>
    <w:rsid w:val="00CF42AC"/>
    <w:pPr>
      <w:numPr>
        <w:numId w:val="2"/>
      </w:numPr>
      <w:overflowPunct/>
      <w:contextualSpacing/>
      <w:textAlignment w:val="auto"/>
    </w:pPr>
    <w:rPr>
      <w:rFonts w:ascii="Tahoma" w:hAnsi="Tahoma" w:cs="Tahoma"/>
      <w:sz w:val="24"/>
      <w:szCs w:val="24"/>
      <w:lang w:val="bg-BG" w:eastAsia="bg-BG"/>
    </w:rPr>
  </w:style>
  <w:style w:type="paragraph" w:styleId="Title">
    <w:name w:val="Title"/>
    <w:basedOn w:val="Normal"/>
    <w:link w:val="TitleChar"/>
    <w:uiPriority w:val="99"/>
    <w:qFormat/>
    <w:rsid w:val="00CF42AC"/>
    <w:pPr>
      <w:overflowPunct/>
      <w:jc w:val="center"/>
      <w:textAlignment w:val="auto"/>
    </w:pPr>
    <w:rPr>
      <w:rFonts w:ascii="Tahoma" w:hAnsi="Tahoma" w:cs="Tahoma"/>
      <w:b/>
      <w:bCs/>
      <w:sz w:val="24"/>
      <w:szCs w:val="24"/>
      <w:lang w:val="bg-BG" w:eastAsia="bg-BG"/>
    </w:rPr>
  </w:style>
  <w:style w:type="character" w:customStyle="1" w:styleId="TitleChar">
    <w:name w:val="Title Char"/>
    <w:basedOn w:val="DefaultParagraphFont"/>
    <w:link w:val="Title"/>
    <w:uiPriority w:val="99"/>
    <w:rsid w:val="00CF42AC"/>
    <w:rPr>
      <w:rFonts w:ascii="Tahoma" w:hAnsi="Tahoma" w:cs="Tahoma"/>
      <w:b/>
      <w:bCs/>
      <w:sz w:val="24"/>
      <w:szCs w:val="24"/>
    </w:rPr>
  </w:style>
  <w:style w:type="character" w:customStyle="1" w:styleId="BodyTextChar">
    <w:name w:val="Body Text Char"/>
    <w:basedOn w:val="DefaultParagraphFont"/>
    <w:link w:val="BodyText"/>
    <w:uiPriority w:val="99"/>
    <w:rsid w:val="00CF42AC"/>
    <w:rPr>
      <w:lang w:eastAsia="en-US"/>
    </w:rPr>
  </w:style>
  <w:style w:type="paragraph" w:styleId="BodyTextIndent">
    <w:name w:val="Body Text Indent"/>
    <w:basedOn w:val="Normal"/>
    <w:link w:val="BodyTextIndentChar"/>
    <w:uiPriority w:val="99"/>
    <w:semiHidden/>
    <w:unhideWhenUsed/>
    <w:rsid w:val="00CF42AC"/>
    <w:pPr>
      <w:overflowPunct/>
      <w:ind w:firstLine="720"/>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CF42AC"/>
    <w:rPr>
      <w:sz w:val="24"/>
      <w:szCs w:val="24"/>
    </w:rPr>
  </w:style>
  <w:style w:type="character" w:customStyle="1" w:styleId="BodyText2Char">
    <w:name w:val="Body Text 2 Char"/>
    <w:basedOn w:val="DefaultParagraphFont"/>
    <w:link w:val="BodyText2"/>
    <w:uiPriority w:val="99"/>
    <w:rsid w:val="00CF42AC"/>
    <w:rPr>
      <w:sz w:val="24"/>
      <w:lang w:eastAsia="en-US"/>
    </w:rPr>
  </w:style>
  <w:style w:type="paragraph" w:styleId="BodyText3">
    <w:name w:val="Body Text 3"/>
    <w:basedOn w:val="Normal"/>
    <w:link w:val="BodyText3Char"/>
    <w:uiPriority w:val="99"/>
    <w:semiHidden/>
    <w:unhideWhenUsed/>
    <w:rsid w:val="00CF42AC"/>
    <w:pPr>
      <w:overflowPunct/>
      <w:spacing w:line="360" w:lineRule="auto"/>
      <w:textAlignment w:val="auto"/>
    </w:pPr>
    <w:rPr>
      <w:rFonts w:ascii="Tahoma" w:hAnsi="Tahoma" w:cs="Tahoma"/>
      <w:b/>
      <w:bCs/>
      <w:sz w:val="24"/>
      <w:szCs w:val="24"/>
      <w:lang w:val="bg-BG" w:eastAsia="bg-BG"/>
    </w:rPr>
  </w:style>
  <w:style w:type="character" w:customStyle="1" w:styleId="BodyText3Char">
    <w:name w:val="Body Text 3 Char"/>
    <w:basedOn w:val="DefaultParagraphFont"/>
    <w:link w:val="BodyText3"/>
    <w:uiPriority w:val="99"/>
    <w:semiHidden/>
    <w:rsid w:val="00CF42AC"/>
    <w:rPr>
      <w:rFonts w:ascii="Tahoma" w:hAnsi="Tahoma" w:cs="Tahoma"/>
      <w:b/>
      <w:bCs/>
      <w:sz w:val="24"/>
      <w:szCs w:val="24"/>
    </w:rPr>
  </w:style>
  <w:style w:type="character" w:customStyle="1" w:styleId="PlainTextChar1">
    <w:name w:val="Plain Text Char1"/>
    <w:basedOn w:val="DefaultParagraphFont"/>
    <w:semiHidden/>
    <w:rsid w:val="00CF42AC"/>
    <w:rPr>
      <w:rFonts w:ascii="Consolas" w:hAnsi="Consolas"/>
      <w:sz w:val="21"/>
      <w:szCs w:val="21"/>
    </w:rPr>
  </w:style>
  <w:style w:type="paragraph" w:customStyle="1" w:styleId="Normal0">
    <w:name w:val="[Normal]"/>
    <w:uiPriority w:val="99"/>
    <w:rsid w:val="00CF42AC"/>
    <w:pPr>
      <w:widowControl w:val="0"/>
      <w:autoSpaceDE w:val="0"/>
      <w:autoSpaceDN w:val="0"/>
      <w:adjustRightInd w:val="0"/>
    </w:pPr>
    <w:rPr>
      <w:rFonts w:ascii="Arial" w:hAnsi="Arial" w:cs="Arial"/>
      <w:sz w:val="24"/>
      <w:szCs w:val="24"/>
    </w:rPr>
  </w:style>
  <w:style w:type="paragraph" w:customStyle="1" w:styleId="Default">
    <w:name w:val="Default"/>
    <w:basedOn w:val="Normal0"/>
    <w:uiPriority w:val="99"/>
    <w:rsid w:val="00CF42AC"/>
    <w:rPr>
      <w:rFonts w:ascii="Verdana" w:hAnsi="Verdana" w:cs="Verdana"/>
      <w:color w:val="000000"/>
    </w:rPr>
  </w:style>
  <w:style w:type="paragraph" w:customStyle="1" w:styleId="right">
    <w:name w:val="right"/>
    <w:basedOn w:val="Normal"/>
    <w:uiPriority w:val="99"/>
    <w:rsid w:val="00CF42AC"/>
    <w:pPr>
      <w:overflowPunct/>
      <w:autoSpaceDE/>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BODY">
    <w:name w:val="BODY"/>
    <w:basedOn w:val="Normal0"/>
    <w:uiPriority w:val="99"/>
    <w:rsid w:val="00CF42AC"/>
    <w:pPr>
      <w:widowControl/>
      <w:autoSpaceDE/>
      <w:adjustRightInd/>
    </w:pPr>
    <w:rPr>
      <w:rFonts w:eastAsia="Arial" w:cs="Times New Roman"/>
      <w:szCs w:val="20"/>
      <w:lang w:val="en-US" w:eastAsia="en-US"/>
    </w:rPr>
  </w:style>
  <w:style w:type="character" w:customStyle="1" w:styleId="CharChar12">
    <w:name w:val="Char Char12"/>
    <w:uiPriority w:val="99"/>
    <w:rsid w:val="00CF42AC"/>
    <w:rPr>
      <w:rFonts w:ascii="Tahoma" w:hAnsi="Tahoma" w:cs="Tahoma" w:hint="default"/>
      <w:b/>
      <w:bCs/>
    </w:rPr>
  </w:style>
  <w:style w:type="character" w:customStyle="1" w:styleId="CharChar11">
    <w:name w:val="Char Char11"/>
    <w:uiPriority w:val="99"/>
    <w:rsid w:val="00CF42AC"/>
    <w:rPr>
      <w:rFonts w:ascii="Times New Roman" w:hAnsi="Times New Roman" w:cs="Times New Roman" w:hint="default"/>
      <w:b/>
      <w:bCs/>
      <w:sz w:val="36"/>
      <w:szCs w:val="36"/>
    </w:rPr>
  </w:style>
  <w:style w:type="character" w:customStyle="1" w:styleId="CharChar10">
    <w:name w:val="Char Char10"/>
    <w:uiPriority w:val="99"/>
    <w:rsid w:val="00CF42AC"/>
    <w:rPr>
      <w:rFonts w:ascii="Tahoma" w:hAnsi="Tahoma" w:cs="Tahoma" w:hint="default"/>
      <w:b/>
      <w:bCs/>
      <w:i/>
      <w:iCs/>
      <w:sz w:val="32"/>
      <w:szCs w:val="32"/>
    </w:rPr>
  </w:style>
  <w:style w:type="character" w:customStyle="1" w:styleId="CharChar9">
    <w:name w:val="Char Char9"/>
    <w:uiPriority w:val="99"/>
    <w:rsid w:val="00CF42AC"/>
    <w:rPr>
      <w:rFonts w:ascii="Times New Roman" w:hAnsi="Times New Roman" w:cs="Times New Roman" w:hint="default"/>
      <w:b/>
      <w:bCs/>
      <w:i/>
      <w:iCs/>
    </w:rPr>
  </w:style>
  <w:style w:type="character" w:customStyle="1" w:styleId="CharChar8">
    <w:name w:val="Char Char8"/>
    <w:uiPriority w:val="99"/>
    <w:rsid w:val="00CF42AC"/>
    <w:rPr>
      <w:rFonts w:ascii="Courier New" w:hAnsi="Courier New" w:cs="Courier New" w:hint="default"/>
    </w:rPr>
  </w:style>
  <w:style w:type="character" w:customStyle="1" w:styleId="CharChar7">
    <w:name w:val="Char Char7"/>
    <w:uiPriority w:val="99"/>
    <w:rsid w:val="00CF42AC"/>
    <w:rPr>
      <w:rFonts w:ascii="Tahoma" w:hAnsi="Tahoma" w:cs="Tahoma" w:hint="default"/>
    </w:rPr>
  </w:style>
  <w:style w:type="character" w:customStyle="1" w:styleId="CharChar6">
    <w:name w:val="Char Char6"/>
    <w:uiPriority w:val="99"/>
    <w:rsid w:val="00CF42AC"/>
    <w:rPr>
      <w:rFonts w:ascii="Tahoma" w:hAnsi="Tahoma" w:cs="Tahoma" w:hint="default"/>
    </w:rPr>
  </w:style>
  <w:style w:type="character" w:customStyle="1" w:styleId="CharChar5">
    <w:name w:val="Char Char5"/>
    <w:uiPriority w:val="99"/>
    <w:rsid w:val="00CF42AC"/>
    <w:rPr>
      <w:rFonts w:ascii="Tahoma" w:hAnsi="Tahoma" w:cs="Tahoma" w:hint="default"/>
      <w:sz w:val="16"/>
      <w:szCs w:val="16"/>
    </w:rPr>
  </w:style>
  <w:style w:type="character" w:customStyle="1" w:styleId="CharChar4">
    <w:name w:val="Char Char4"/>
    <w:uiPriority w:val="99"/>
    <w:rsid w:val="00CF42AC"/>
    <w:rPr>
      <w:rFonts w:ascii="Tahoma" w:hAnsi="Tahoma" w:cs="Tahoma" w:hint="default"/>
      <w:b/>
      <w:bCs/>
    </w:rPr>
  </w:style>
  <w:style w:type="character" w:customStyle="1" w:styleId="CharChar3">
    <w:name w:val="Char Char3"/>
    <w:uiPriority w:val="99"/>
    <w:rsid w:val="00CF42AC"/>
    <w:rPr>
      <w:rFonts w:ascii="Century Gothic" w:hAnsi="Century Gothic" w:cs="Century Gothic" w:hint="default"/>
      <w:sz w:val="18"/>
      <w:szCs w:val="18"/>
    </w:rPr>
  </w:style>
  <w:style w:type="character" w:customStyle="1" w:styleId="CharChar2">
    <w:name w:val="Char Char2"/>
    <w:uiPriority w:val="99"/>
    <w:rsid w:val="00CF42AC"/>
    <w:rPr>
      <w:rFonts w:ascii="Tahoma" w:hAnsi="Tahoma" w:cs="Tahoma" w:hint="default"/>
    </w:rPr>
  </w:style>
  <w:style w:type="character" w:customStyle="1" w:styleId="CharChar1">
    <w:name w:val="Char Char1"/>
    <w:uiPriority w:val="99"/>
    <w:rsid w:val="00CF42AC"/>
    <w:rPr>
      <w:rFonts w:ascii="Tahoma" w:hAnsi="Tahoma" w:cs="Tahoma" w:hint="default"/>
      <w:b/>
      <w:bCs/>
    </w:rPr>
  </w:style>
  <w:style w:type="character" w:customStyle="1" w:styleId="CharChar81">
    <w:name w:val="Char Char81"/>
    <w:uiPriority w:val="99"/>
    <w:rsid w:val="00CF42AC"/>
    <w:rPr>
      <w:rFonts w:ascii="Courier New" w:hAnsi="Courier New" w:cs="Courier New" w:hint="default"/>
    </w:rPr>
  </w:style>
  <w:style w:type="character" w:customStyle="1" w:styleId="CharChar121">
    <w:name w:val="Char Char121"/>
    <w:uiPriority w:val="99"/>
    <w:rsid w:val="00CF42AC"/>
    <w:rPr>
      <w:rFonts w:ascii="Tahoma" w:hAnsi="Tahoma" w:cs="Tahoma" w:hint="default"/>
      <w:b/>
      <w:bCs/>
    </w:rPr>
  </w:style>
  <w:style w:type="character" w:customStyle="1" w:styleId="CharChar111">
    <w:name w:val="Char Char111"/>
    <w:uiPriority w:val="99"/>
    <w:rsid w:val="00CF42AC"/>
    <w:rPr>
      <w:rFonts w:ascii="Times New Roman" w:hAnsi="Times New Roman" w:cs="Times New Roman" w:hint="default"/>
      <w:b/>
      <w:bCs/>
      <w:sz w:val="36"/>
      <w:szCs w:val="36"/>
    </w:rPr>
  </w:style>
  <w:style w:type="character" w:customStyle="1" w:styleId="CharChar101">
    <w:name w:val="Char Char101"/>
    <w:uiPriority w:val="99"/>
    <w:rsid w:val="00CF42AC"/>
    <w:rPr>
      <w:rFonts w:ascii="Tahoma" w:hAnsi="Tahoma" w:cs="Tahoma" w:hint="default"/>
      <w:b/>
      <w:bCs/>
      <w:i/>
      <w:iCs/>
      <w:sz w:val="32"/>
      <w:szCs w:val="32"/>
    </w:rPr>
  </w:style>
  <w:style w:type="character" w:customStyle="1" w:styleId="CharChar91">
    <w:name w:val="Char Char91"/>
    <w:uiPriority w:val="99"/>
    <w:rsid w:val="00CF42AC"/>
    <w:rPr>
      <w:rFonts w:ascii="Times New Roman" w:hAnsi="Times New Roman" w:cs="Times New Roman" w:hint="default"/>
      <w:b/>
      <w:bCs/>
      <w:i/>
      <w:iCs/>
    </w:rPr>
  </w:style>
  <w:style w:type="character" w:customStyle="1" w:styleId="CharChar71">
    <w:name w:val="Char Char71"/>
    <w:uiPriority w:val="99"/>
    <w:rsid w:val="00CF42AC"/>
    <w:rPr>
      <w:rFonts w:ascii="Tahoma" w:hAnsi="Tahoma" w:cs="Tahoma" w:hint="default"/>
    </w:rPr>
  </w:style>
  <w:style w:type="character" w:customStyle="1" w:styleId="CharChar61">
    <w:name w:val="Char Char61"/>
    <w:uiPriority w:val="99"/>
    <w:rsid w:val="00CF42AC"/>
    <w:rPr>
      <w:rFonts w:ascii="Tahoma" w:hAnsi="Tahoma" w:cs="Tahoma" w:hint="default"/>
    </w:rPr>
  </w:style>
  <w:style w:type="character" w:customStyle="1" w:styleId="CharChar41">
    <w:name w:val="Char Char41"/>
    <w:uiPriority w:val="99"/>
    <w:rsid w:val="00CF42AC"/>
    <w:rPr>
      <w:rFonts w:ascii="Tahoma" w:hAnsi="Tahoma" w:cs="Tahoma" w:hint="default"/>
      <w:b/>
      <w:bCs/>
    </w:rPr>
  </w:style>
  <w:style w:type="character" w:customStyle="1" w:styleId="CharChar31">
    <w:name w:val="Char Char31"/>
    <w:uiPriority w:val="99"/>
    <w:rsid w:val="00CF42AC"/>
    <w:rPr>
      <w:rFonts w:ascii="Century Gothic" w:hAnsi="Century Gothic" w:cs="Century Gothic" w:hint="default"/>
      <w:sz w:val="18"/>
      <w:szCs w:val="18"/>
    </w:rPr>
  </w:style>
  <w:style w:type="character" w:customStyle="1" w:styleId="CharChar14">
    <w:name w:val="Char Char14"/>
    <w:uiPriority w:val="99"/>
    <w:rsid w:val="00CF42AC"/>
    <w:rPr>
      <w:rFonts w:ascii="Times New Roman" w:hAnsi="Times New Roman" w:cs="Times New Roman" w:hint="default"/>
    </w:rPr>
  </w:style>
  <w:style w:type="character" w:customStyle="1" w:styleId="CharChar21">
    <w:name w:val="Char Char21"/>
    <w:uiPriority w:val="99"/>
    <w:rsid w:val="00CF42AC"/>
    <w:rPr>
      <w:rFonts w:ascii="Tahoma" w:hAnsi="Tahoma" w:cs="Tahoma" w:hint="default"/>
    </w:rPr>
  </w:style>
  <w:style w:type="character" w:customStyle="1" w:styleId="CharChar13">
    <w:name w:val="Char Char13"/>
    <w:uiPriority w:val="99"/>
    <w:rsid w:val="00CF42AC"/>
    <w:rPr>
      <w:rFonts w:ascii="Tahoma" w:hAnsi="Tahoma" w:cs="Tahoma" w:hint="default"/>
      <w:b/>
      <w:bCs/>
    </w:rPr>
  </w:style>
  <w:style w:type="character" w:customStyle="1" w:styleId="Heading7Char">
    <w:name w:val="Heading 7 Char"/>
    <w:basedOn w:val="DefaultParagraphFont"/>
    <w:link w:val="Heading7"/>
    <w:uiPriority w:val="9"/>
    <w:semiHidden/>
    <w:rsid w:val="00CF42AC"/>
    <w:rPr>
      <w:rFonts w:ascii="Calibri Light" w:eastAsia="Times New Roman" w:hAnsi="Calibri Light" w:cs="Times New Roman"/>
      <w:i/>
      <w:iCs/>
      <w:color w:val="1F4D78"/>
    </w:rPr>
  </w:style>
  <w:style w:type="character" w:customStyle="1" w:styleId="Heading7Char1">
    <w:name w:val="Heading 7 Char1"/>
    <w:basedOn w:val="DefaultParagraphFont"/>
    <w:semiHidden/>
    <w:rsid w:val="00CF42AC"/>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816BC"/>
    <w:pPr>
      <w:ind w:left="720"/>
      <w:contextualSpacing/>
    </w:pPr>
  </w:style>
  <w:style w:type="character" w:customStyle="1" w:styleId="Other">
    <w:name w:val="Other_"/>
    <w:basedOn w:val="DefaultParagraphFont"/>
    <w:link w:val="Other0"/>
    <w:rsid w:val="00525BC1"/>
    <w:rPr>
      <w:sz w:val="22"/>
      <w:szCs w:val="22"/>
      <w:lang w:bidi="bg-BG"/>
    </w:rPr>
  </w:style>
  <w:style w:type="paragraph" w:customStyle="1" w:styleId="Other0">
    <w:name w:val="Other"/>
    <w:basedOn w:val="Normal"/>
    <w:link w:val="Other"/>
    <w:rsid w:val="00525BC1"/>
    <w:pPr>
      <w:widowControl w:val="0"/>
      <w:overflowPunct/>
      <w:autoSpaceDE/>
      <w:autoSpaceDN/>
      <w:adjustRightInd/>
      <w:textAlignment w:val="auto"/>
    </w:pPr>
    <w:rPr>
      <w:rFonts w:ascii="Times New Roman" w:hAnsi="Times New Roman"/>
      <w:sz w:val="22"/>
      <w:szCs w:val="22"/>
      <w:lang w:val="bg-BG" w:eastAsia="bg-BG" w:bidi="bg-BG"/>
    </w:rPr>
  </w:style>
  <w:style w:type="character" w:customStyle="1" w:styleId="5">
    <w:name w:val="Основен текст (5)_"/>
    <w:link w:val="51"/>
    <w:rsid w:val="00FA445B"/>
    <w:rPr>
      <w:rFonts w:ascii="Verdana" w:eastAsia="Verdana" w:hAnsi="Verdana" w:cs="Verdana"/>
      <w:b/>
      <w:bCs/>
      <w:sz w:val="19"/>
      <w:szCs w:val="19"/>
      <w:shd w:val="clear" w:color="auto" w:fill="FFFFFF"/>
    </w:rPr>
  </w:style>
  <w:style w:type="character" w:customStyle="1" w:styleId="50">
    <w:name w:val="Основен текст (5)"/>
    <w:rsid w:val="00FA445B"/>
    <w:rPr>
      <w:rFonts w:ascii="Verdana" w:eastAsia="Verdana" w:hAnsi="Verdana" w:cs="Verdana"/>
      <w:b/>
      <w:bCs/>
      <w:color w:val="000000"/>
      <w:spacing w:val="0"/>
      <w:w w:val="100"/>
      <w:position w:val="0"/>
      <w:sz w:val="19"/>
      <w:szCs w:val="19"/>
      <w:shd w:val="clear" w:color="auto" w:fill="FFFFFF"/>
      <w:lang w:val="bg-BG" w:eastAsia="bg-BG" w:bidi="bg-BG"/>
    </w:rPr>
  </w:style>
  <w:style w:type="character" w:customStyle="1" w:styleId="6">
    <w:name w:val="Основен текст (6)_"/>
    <w:link w:val="61"/>
    <w:rsid w:val="00FA445B"/>
    <w:rPr>
      <w:rFonts w:ascii="Verdana" w:eastAsia="Verdana" w:hAnsi="Verdana" w:cs="Verdana"/>
      <w:sz w:val="18"/>
      <w:szCs w:val="18"/>
      <w:shd w:val="clear" w:color="auto" w:fill="FFFFFF"/>
    </w:rPr>
  </w:style>
  <w:style w:type="character" w:customStyle="1" w:styleId="60">
    <w:name w:val="Основен текст (6)"/>
    <w:rsid w:val="00FA445B"/>
    <w:rPr>
      <w:rFonts w:ascii="Verdana" w:eastAsia="Verdana" w:hAnsi="Verdana" w:cs="Verdana"/>
      <w:color w:val="000000"/>
      <w:spacing w:val="0"/>
      <w:w w:val="100"/>
      <w:position w:val="0"/>
      <w:sz w:val="18"/>
      <w:szCs w:val="18"/>
      <w:shd w:val="clear" w:color="auto" w:fill="FFFFFF"/>
      <w:lang w:val="bg-BG" w:eastAsia="bg-BG" w:bidi="bg-BG"/>
    </w:rPr>
  </w:style>
  <w:style w:type="character" w:customStyle="1" w:styleId="695pt">
    <w:name w:val="Основен текст (6) + 9;5 pt;Удебелен"/>
    <w:rsid w:val="00FA445B"/>
    <w:rPr>
      <w:rFonts w:ascii="Verdana" w:eastAsia="Verdana" w:hAnsi="Verdana" w:cs="Verdana"/>
      <w:b/>
      <w:bCs/>
      <w:color w:val="000000"/>
      <w:spacing w:val="0"/>
      <w:w w:val="100"/>
      <w:position w:val="0"/>
      <w:sz w:val="19"/>
      <w:szCs w:val="19"/>
      <w:shd w:val="clear" w:color="auto" w:fill="FFFFFF"/>
      <w:lang w:val="bg-BG" w:eastAsia="bg-BG" w:bidi="bg-BG"/>
    </w:rPr>
  </w:style>
  <w:style w:type="paragraph" w:customStyle="1" w:styleId="51">
    <w:name w:val="Основен текст (5)1"/>
    <w:basedOn w:val="Normal"/>
    <w:link w:val="5"/>
    <w:rsid w:val="00FA445B"/>
    <w:pPr>
      <w:widowControl w:val="0"/>
      <w:shd w:val="clear" w:color="auto" w:fill="FFFFFF"/>
      <w:overflowPunct/>
      <w:autoSpaceDE/>
      <w:autoSpaceDN/>
      <w:adjustRightInd/>
      <w:spacing w:before="120" w:line="240" w:lineRule="exact"/>
      <w:jc w:val="both"/>
      <w:textAlignment w:val="auto"/>
    </w:pPr>
    <w:rPr>
      <w:rFonts w:ascii="Verdana" w:eastAsia="Verdana" w:hAnsi="Verdana" w:cs="Verdana"/>
      <w:b/>
      <w:bCs/>
      <w:sz w:val="19"/>
      <w:szCs w:val="19"/>
      <w:lang w:val="bg-BG" w:eastAsia="bg-BG"/>
    </w:rPr>
  </w:style>
  <w:style w:type="paragraph" w:customStyle="1" w:styleId="61">
    <w:name w:val="Основен текст (6)1"/>
    <w:basedOn w:val="Normal"/>
    <w:link w:val="6"/>
    <w:rsid w:val="00FA445B"/>
    <w:pPr>
      <w:widowControl w:val="0"/>
      <w:shd w:val="clear" w:color="auto" w:fill="FFFFFF"/>
      <w:overflowPunct/>
      <w:autoSpaceDE/>
      <w:autoSpaceDN/>
      <w:adjustRightInd/>
      <w:spacing w:line="240" w:lineRule="exact"/>
      <w:ind w:hanging="300"/>
      <w:textAlignment w:val="auto"/>
    </w:pPr>
    <w:rPr>
      <w:rFonts w:ascii="Verdana" w:eastAsia="Verdana" w:hAnsi="Verdana" w:cs="Verdana"/>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D9E8-6D8C-4BEA-B5B2-24EDB61B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2611</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Donka Petrova</cp:lastModifiedBy>
  <cp:revision>5</cp:revision>
  <cp:lastPrinted>2023-10-16T10:52:00Z</cp:lastPrinted>
  <dcterms:created xsi:type="dcterms:W3CDTF">2023-10-13T09:32:00Z</dcterms:created>
  <dcterms:modified xsi:type="dcterms:W3CDTF">2023-10-24T06:12:00Z</dcterms:modified>
</cp:coreProperties>
</file>